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90CA5">
      <w:pPr>
        <w:tabs>
          <w:tab w:val="center" w:pos="4535"/>
          <w:tab w:val="left" w:pos="6521"/>
        </w:tabs>
        <w:autoSpaceDE w:val="0"/>
        <w:autoSpaceDN w:val="0"/>
        <w:adjustRightInd w:val="0"/>
        <w:snapToGrid w:val="0"/>
        <w:spacing w:line="360" w:lineRule="auto"/>
        <w:jc w:val="center"/>
        <w:rPr>
          <w:rFonts w:hint="eastAsia" w:ascii="宋体" w:hAnsi="宋体" w:cs="宋体"/>
          <w:b/>
          <w:bCs/>
          <w:sz w:val="44"/>
          <w:szCs w:val="44"/>
          <w:lang w:val="zh-CN"/>
        </w:rPr>
      </w:pPr>
      <w:r>
        <w:rPr>
          <w:rFonts w:hint="eastAsia" w:ascii="宋体" w:hAnsi="宋体" w:cs="宋体"/>
          <w:b/>
          <w:bCs/>
          <w:sz w:val="44"/>
          <w:szCs w:val="44"/>
          <w:lang w:val="zh-CN"/>
        </w:rPr>
        <w:t>合同条款响应偏离表</w:t>
      </w:r>
    </w:p>
    <w:tbl>
      <w:tblPr>
        <w:tblStyle w:val="4"/>
        <w:tblW w:w="850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19"/>
        <w:gridCol w:w="2735"/>
        <w:gridCol w:w="2573"/>
        <w:gridCol w:w="2073"/>
      </w:tblGrid>
      <w:tr w14:paraId="2250C5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1119" w:type="dxa"/>
            <w:vAlign w:val="center"/>
          </w:tcPr>
          <w:p w14:paraId="69EAF0D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序号</w:t>
            </w:r>
          </w:p>
        </w:tc>
        <w:tc>
          <w:tcPr>
            <w:tcW w:w="2735" w:type="dxa"/>
            <w:vAlign w:val="center"/>
          </w:tcPr>
          <w:p w14:paraId="051CF009">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lang w:val="en-US" w:eastAsia="zh-CN"/>
              </w:rPr>
              <w:t>招标文件</w:t>
            </w:r>
          </w:p>
          <w:p w14:paraId="6EC31DAA">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合同条款</w:t>
            </w:r>
          </w:p>
          <w:p w14:paraId="3166C7C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要求</w:t>
            </w:r>
          </w:p>
        </w:tc>
        <w:tc>
          <w:tcPr>
            <w:tcW w:w="2573" w:type="dxa"/>
            <w:vAlign w:val="center"/>
          </w:tcPr>
          <w:p w14:paraId="0130962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lang w:val="en-US" w:eastAsia="zh-CN"/>
              </w:rPr>
              <w:t>投标</w:t>
            </w:r>
            <w:r>
              <w:rPr>
                <w:rFonts w:hint="eastAsia" w:ascii="仿宋_GB2312" w:eastAsia="仿宋_GB2312"/>
                <w:b/>
                <w:bCs/>
                <w:sz w:val="28"/>
                <w:szCs w:val="28"/>
              </w:rPr>
              <w:t>文件</w:t>
            </w:r>
          </w:p>
          <w:p w14:paraId="01E60399">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合同条款</w:t>
            </w:r>
          </w:p>
          <w:p w14:paraId="191B5F51">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响应</w:t>
            </w:r>
          </w:p>
        </w:tc>
        <w:tc>
          <w:tcPr>
            <w:tcW w:w="2073" w:type="dxa"/>
            <w:vAlign w:val="center"/>
          </w:tcPr>
          <w:p w14:paraId="0BE891C7">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偏离</w:t>
            </w:r>
          </w:p>
          <w:p w14:paraId="0B88A67F">
            <w:pPr>
              <w:keepNext w:val="0"/>
              <w:keepLines w:val="0"/>
              <w:suppressLineNumbers w:val="0"/>
              <w:adjustRightInd w:val="0"/>
              <w:snapToGrid w:val="0"/>
              <w:spacing w:before="0" w:beforeAutospacing="0" w:after="0" w:afterAutospacing="0"/>
              <w:ind w:left="0" w:right="23"/>
              <w:jc w:val="center"/>
              <w:rPr>
                <w:rFonts w:hint="eastAsia" w:ascii="仿宋_GB2312" w:eastAsia="仿宋_GB2312"/>
                <w:b/>
                <w:bCs/>
                <w:sz w:val="28"/>
                <w:szCs w:val="28"/>
              </w:rPr>
            </w:pPr>
            <w:r>
              <w:rPr>
                <w:rFonts w:hint="eastAsia" w:ascii="仿宋_GB2312" w:eastAsia="仿宋_GB2312"/>
                <w:b/>
                <w:bCs/>
                <w:sz w:val="28"/>
                <w:szCs w:val="28"/>
              </w:rPr>
              <w:t>及其影响</w:t>
            </w:r>
          </w:p>
        </w:tc>
      </w:tr>
      <w:tr w14:paraId="359629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23AF43FE">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567CC5ED">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1F01094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117478F6">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56EB41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05BA05B2">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33E64F17">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54744BAA">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14AE16C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14283E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1057CD01">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02377515">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5808CD65">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485205B4">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17D615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2CF3D417">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421E58B3">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7FC16A3D">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69EC34A0">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r w14:paraId="1F34F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19" w:type="dxa"/>
            <w:vAlign w:val="top"/>
          </w:tcPr>
          <w:p w14:paraId="3867DFE6">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735" w:type="dxa"/>
            <w:vAlign w:val="top"/>
          </w:tcPr>
          <w:p w14:paraId="397D1B28">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573" w:type="dxa"/>
            <w:vAlign w:val="top"/>
          </w:tcPr>
          <w:p w14:paraId="4599F85C">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c>
          <w:tcPr>
            <w:tcW w:w="2073" w:type="dxa"/>
            <w:vAlign w:val="top"/>
          </w:tcPr>
          <w:p w14:paraId="4724E2DC">
            <w:pPr>
              <w:keepNext w:val="0"/>
              <w:keepLines w:val="0"/>
              <w:suppressLineNumbers w:val="0"/>
              <w:adjustRightInd w:val="0"/>
              <w:snapToGrid w:val="0"/>
              <w:spacing w:before="0" w:beforeAutospacing="0" w:after="0" w:afterAutospacing="0" w:line="360" w:lineRule="auto"/>
              <w:ind w:left="0" w:right="24"/>
              <w:rPr>
                <w:rFonts w:hint="eastAsia" w:ascii="仿宋_GB2312" w:eastAsia="仿宋_GB2312"/>
                <w:bCs/>
                <w:sz w:val="28"/>
                <w:szCs w:val="28"/>
              </w:rPr>
            </w:pPr>
          </w:p>
        </w:tc>
      </w:tr>
    </w:tbl>
    <w:p w14:paraId="0A2E11DF">
      <w:pPr>
        <w:snapToGrid w:val="0"/>
        <w:spacing w:line="360" w:lineRule="auto"/>
        <w:ind w:right="-197" w:rightChars="-94"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说明：注：1.投标人须完整填写响应表，如果未完整填写本表的各项内容则视作投标人已经对招标文件相关要求和内容完全理解并同意，其报价为在此基础上的完全价格。</w:t>
      </w:r>
    </w:p>
    <w:p w14:paraId="29E608DC">
      <w:pPr>
        <w:snapToGrid w:val="0"/>
        <w:spacing w:line="360" w:lineRule="auto"/>
        <w:ind w:right="-197" w:rightChars="-94"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2.在采购人与中标供应商签订合同时，如中标供应商未在响应文件“合同条款响应偏离表”中列出偏离说明，无论已发生或即将发生任何情形，均视为完全符合招标文件要求，并写入合同。若中标供应商在合同签订前，以上述事项为借口而不履行合同签订手续及执行合同，则视作拒绝与采购人签订合同。</w:t>
      </w:r>
    </w:p>
    <w:p w14:paraId="519BA967">
      <w:pPr>
        <w:spacing w:line="360" w:lineRule="auto"/>
        <w:ind w:firstLine="560" w:firstLineChars="200"/>
        <w:rPr>
          <w:rFonts w:hint="eastAsia" w:ascii="仿宋_GB2312" w:hAnsi="宋体" w:eastAsia="仿宋_GB2312"/>
          <w:sz w:val="28"/>
          <w:szCs w:val="28"/>
        </w:rPr>
      </w:pPr>
    </w:p>
    <w:p w14:paraId="738CC5D1">
      <w:pPr>
        <w:spacing w:line="360" w:lineRule="auto"/>
        <w:ind w:firstLine="1680" w:firstLineChars="600"/>
        <w:rPr>
          <w:rFonts w:ascii="仿宋_GB2312" w:hAnsi="宋体" w:eastAsia="仿宋_GB2312"/>
          <w:sz w:val="28"/>
          <w:szCs w:val="28"/>
        </w:rPr>
      </w:pPr>
      <w:r>
        <w:rPr>
          <w:rFonts w:hint="eastAsia" w:ascii="仿宋_GB2312" w:hAnsi="宋体" w:eastAsia="仿宋_GB2312"/>
          <w:sz w:val="28"/>
          <w:szCs w:val="28"/>
          <w:lang w:val="en-US" w:eastAsia="zh-CN"/>
        </w:rPr>
        <w:t>投标人名称</w:t>
      </w:r>
      <w:r>
        <w:rPr>
          <w:rFonts w:hint="eastAsia" w:ascii="仿宋_GB2312" w:hAnsi="宋体" w:eastAsia="仿宋_GB2312"/>
          <w:sz w:val="28"/>
          <w:szCs w:val="28"/>
        </w:rPr>
        <w:t>（</w:t>
      </w:r>
      <w:r>
        <w:rPr>
          <w:rFonts w:hint="eastAsia" w:ascii="仿宋_GB2312" w:hAnsi="宋体" w:eastAsia="仿宋_GB2312"/>
          <w:sz w:val="28"/>
          <w:szCs w:val="28"/>
          <w:lang w:val="en-US" w:eastAsia="zh-CN"/>
        </w:rPr>
        <w:t>盖</w:t>
      </w:r>
      <w:r>
        <w:rPr>
          <w:rFonts w:hint="eastAsia" w:ascii="仿宋_GB2312" w:hAnsi="宋体" w:eastAsia="仿宋_GB2312"/>
          <w:sz w:val="28"/>
          <w:szCs w:val="28"/>
        </w:rPr>
        <w:t>章）：</w:t>
      </w:r>
      <w:r>
        <w:rPr>
          <w:rFonts w:hint="eastAsia" w:ascii="仿宋_GB2312" w:hAnsi="宋体" w:eastAsia="仿宋_GB2312"/>
          <w:sz w:val="28"/>
          <w:szCs w:val="28"/>
          <w:u w:val="single"/>
        </w:rPr>
        <w:t xml:space="preserve">                          </w:t>
      </w:r>
    </w:p>
    <w:p w14:paraId="53D82666">
      <w:pPr>
        <w:adjustRightInd w:val="0"/>
        <w:snapToGrid w:val="0"/>
        <w:spacing w:line="360" w:lineRule="auto"/>
        <w:ind w:firstLine="1680" w:firstLineChars="600"/>
        <w:rPr>
          <w:rFonts w:ascii="仿宋_GB2312" w:hAnsi="宋体" w:eastAsia="仿宋_GB2312"/>
          <w:sz w:val="28"/>
          <w:szCs w:val="28"/>
          <w:u w:val="single"/>
        </w:rPr>
      </w:pPr>
      <w:r>
        <w:rPr>
          <w:rFonts w:hint="eastAsia" w:ascii="仿宋_GB2312" w:hAnsi="宋体" w:eastAsia="仿宋_GB2312"/>
          <w:sz w:val="28"/>
          <w:szCs w:val="28"/>
        </w:rPr>
        <w:t>法定代表人/被授权人</w:t>
      </w:r>
      <w:bookmarkStart w:id="0" w:name="_GoBack"/>
      <w:bookmarkEnd w:id="0"/>
      <w:r>
        <w:rPr>
          <w:rFonts w:hint="eastAsia" w:ascii="仿宋_GB2312" w:hAnsi="宋体" w:eastAsia="仿宋_GB2312"/>
          <w:sz w:val="28"/>
          <w:szCs w:val="28"/>
        </w:rPr>
        <w:t>（签字</w:t>
      </w:r>
      <w:r>
        <w:rPr>
          <w:rFonts w:hint="eastAsia" w:ascii="仿宋_GB2312" w:hAnsi="宋体" w:eastAsia="仿宋_GB2312"/>
          <w:sz w:val="28"/>
          <w:szCs w:val="28"/>
          <w:lang w:val="en-US" w:eastAsia="zh-CN"/>
        </w:rPr>
        <w:t>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14:paraId="756382C6">
      <w:pPr>
        <w:adjustRightInd w:val="0"/>
        <w:snapToGrid w:val="0"/>
        <w:spacing w:line="360" w:lineRule="auto"/>
        <w:ind w:firstLine="1680" w:firstLineChars="600"/>
        <w:rPr>
          <w:rFonts w:hint="default" w:ascii="仿宋_GB2312" w:hAnsi="宋体" w:eastAsia="仿宋_GB2312"/>
          <w:sz w:val="28"/>
          <w:szCs w:val="28"/>
          <w:u w:val="single"/>
          <w:lang w:val="en-US" w:eastAsia="zh-CN"/>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p>
    <w:p w14:paraId="581669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hNzdmOTM5YmVkNWYxMDI1ZDJkZDk5YzNhZTc2YzAifQ=="/>
  </w:docVars>
  <w:rsids>
    <w:rsidRoot w:val="00000000"/>
    <w:rsid w:val="015A04A1"/>
    <w:rsid w:val="07DE31A7"/>
    <w:rsid w:val="1E367942"/>
    <w:rsid w:val="25D046F2"/>
    <w:rsid w:val="334718A4"/>
    <w:rsid w:val="38D03230"/>
    <w:rsid w:val="3A372524"/>
    <w:rsid w:val="3BAA7A49"/>
    <w:rsid w:val="484D07F6"/>
    <w:rsid w:val="4D31515E"/>
    <w:rsid w:val="54114FC6"/>
    <w:rsid w:val="60417E41"/>
    <w:rsid w:val="6658385A"/>
    <w:rsid w:val="730018C9"/>
    <w:rsid w:val="79C8125A"/>
    <w:rsid w:val="7DC20740"/>
    <w:rsid w:val="7F5F5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Body Text Indent 3"/>
    <w:basedOn w:val="1"/>
    <w:qFormat/>
    <w:uiPriority w:val="0"/>
    <w:pPr>
      <w:spacing w:after="120"/>
      <w:ind w:left="420" w:leftChars="200"/>
    </w:pPr>
    <w:rPr>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275</Words>
  <Characters>277</Characters>
  <Lines>0</Lines>
  <Paragraphs>0</Paragraphs>
  <TotalTime>1</TotalTime>
  <ScaleCrop>false</ScaleCrop>
  <LinksUpToDate>false</LinksUpToDate>
  <CharactersWithSpaces>351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2023-09-17T12:55:00Z</dcterms:created>
  <dc:creator>mac</dc:creator>
  <cp:lastModifiedBy>闫豪</cp:lastModifiedBy>
  <dcterms:modified xsi:type="dcterms:W3CDTF">2025-09-30T02:54:53Z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1C94B0E881C749A5B121DE9048B0591B_12</vt:lpwstr>
  </property>
  <property fmtid="{D5CDD505-2E9C-101B-9397-08002B2CF9AE}" pid="4" name="KSOTemplateDocerSaveRecord">
    <vt:lpwstr>eyJoZGlkIjoiYjIxYWU3MGUxNGMwOTdjNjBlNWU0MzI5NDhlMmMzZGMiLCJ1c2VySWQiOiIzNDY3Njc0MTcifQ==</vt:lpwstr>
  </property>
</Properties>
</file>