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AA0DF0">
      <w:pPr>
        <w:tabs>
          <w:tab w:val="left" w:pos="3544"/>
        </w:tabs>
        <w:spacing w:line="360" w:lineRule="auto"/>
        <w:outlineLvl w:val="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b/>
          <w:sz w:val="32"/>
          <w:szCs w:val="32"/>
        </w:rPr>
        <w:t>、技术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服务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sz w:val="32"/>
          <w:szCs w:val="32"/>
        </w:rPr>
        <w:t>要求响应偏离表</w:t>
      </w:r>
    </w:p>
    <w:p w14:paraId="697219C2">
      <w:pPr>
        <w:spacing w:before="120" w:beforeLines="50" w:after="120" w:afterLines="50"/>
        <w:jc w:val="center"/>
        <w:rPr>
          <w:rFonts w:hint="eastAsia" w:ascii="仿宋" w:hAnsi="仿宋" w:eastAsia="仿宋" w:cs="Times New Roman"/>
          <w:b/>
          <w:bCs/>
          <w:sz w:val="28"/>
          <w:szCs w:val="36"/>
          <w:lang w:eastAsia="zh-CN"/>
        </w:rPr>
      </w:pPr>
      <w:r>
        <w:rPr>
          <w:rFonts w:hint="eastAsia" w:ascii="仿宋" w:hAnsi="仿宋" w:eastAsia="仿宋" w:cs="Times New Roman"/>
          <w:b/>
          <w:bCs/>
          <w:sz w:val="28"/>
          <w:szCs w:val="36"/>
          <w:lang w:val="en-US" w:eastAsia="zh-CN"/>
        </w:rPr>
        <w:t>产品技术参数表</w:t>
      </w:r>
    </w:p>
    <w:p w14:paraId="3BABD283">
      <w:pPr>
        <w:tabs>
          <w:tab w:val="left" w:pos="3544"/>
        </w:tabs>
        <w:spacing w:line="360" w:lineRule="auto"/>
        <w:rPr>
          <w:rFonts w:ascii="仿宋" w:hAnsi="仿宋" w:eastAsia="仿宋"/>
          <w:sz w:val="22"/>
        </w:rPr>
      </w:pPr>
      <w:r>
        <w:rPr>
          <w:rFonts w:ascii="仿宋" w:hAnsi="仿宋" w:eastAsia="仿宋"/>
          <w:sz w:val="22"/>
        </w:rPr>
        <w:t>项目名称：</w:t>
      </w:r>
    </w:p>
    <w:p w14:paraId="0760F577">
      <w:pPr>
        <w:tabs>
          <w:tab w:val="left" w:pos="3544"/>
        </w:tabs>
        <w:spacing w:line="360" w:lineRule="auto"/>
        <w:rPr>
          <w:rFonts w:ascii="仿宋" w:hAnsi="仿宋" w:eastAsia="仿宋"/>
          <w:sz w:val="22"/>
        </w:rPr>
      </w:pPr>
      <w:r>
        <w:rPr>
          <w:rFonts w:hint="eastAsia" w:ascii="仿宋" w:hAnsi="仿宋" w:eastAsia="仿宋"/>
          <w:sz w:val="22"/>
        </w:rPr>
        <w:t>项目</w:t>
      </w:r>
      <w:r>
        <w:rPr>
          <w:rFonts w:ascii="仿宋" w:hAnsi="仿宋" w:eastAsia="仿宋"/>
          <w:sz w:val="22"/>
        </w:rPr>
        <w:t>编号：</w:t>
      </w:r>
    </w:p>
    <w:p w14:paraId="5FAE2AFA">
      <w:pPr>
        <w:kinsoku w:val="0"/>
        <w:spacing w:line="360" w:lineRule="auto"/>
        <w:ind w:left="480" w:hanging="480"/>
        <w:jc w:val="left"/>
        <w:rPr>
          <w:rFonts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  <w:lang w:val="en-US" w:eastAsia="zh-CN"/>
        </w:rPr>
        <w:t>采购包号</w:t>
      </w:r>
      <w:r>
        <w:rPr>
          <w:rFonts w:hint="eastAsia" w:ascii="仿宋" w:hAnsi="仿宋" w:eastAsia="仿宋" w:cs="仿宋"/>
          <w:sz w:val="22"/>
        </w:rPr>
        <w:t>：</w:t>
      </w:r>
    </w:p>
    <w:tbl>
      <w:tblPr>
        <w:tblStyle w:val="5"/>
        <w:tblW w:w="839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68"/>
        <w:gridCol w:w="1978"/>
        <w:gridCol w:w="2080"/>
        <w:gridCol w:w="2140"/>
        <w:gridCol w:w="1226"/>
      </w:tblGrid>
      <w:tr w14:paraId="1FC7FCD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CD3B1D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编号</w:t>
            </w:r>
          </w:p>
        </w:tc>
        <w:tc>
          <w:tcPr>
            <w:tcW w:w="19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4B1E54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标的名称</w:t>
            </w:r>
          </w:p>
        </w:tc>
        <w:tc>
          <w:tcPr>
            <w:tcW w:w="2080" w:type="dxa"/>
            <w:shd w:val="clear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31C4DD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Times New Roman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招标文件要求</w:t>
            </w:r>
          </w:p>
        </w:tc>
        <w:tc>
          <w:tcPr>
            <w:tcW w:w="2140" w:type="dxa"/>
            <w:shd w:val="clear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D7BB27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Times New Roman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投标文件技术参数</w:t>
            </w:r>
          </w:p>
        </w:tc>
        <w:tc>
          <w:tcPr>
            <w:tcW w:w="1226" w:type="dxa"/>
            <w:shd w:val="clear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4479D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Times New Roman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/>
                <w:kern w:val="2"/>
                <w:sz w:val="24"/>
                <w:szCs w:val="22"/>
                <w:lang w:val="en-US" w:eastAsia="zh-CN" w:bidi="ar-SA"/>
              </w:rPr>
              <w:t>偏离度</w:t>
            </w:r>
          </w:p>
        </w:tc>
      </w:tr>
      <w:tr w14:paraId="183423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8D5A7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8A800A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3B2150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917263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7D971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1FF2646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654933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DAAB9A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00B55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DD1C1A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E95A7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200FF7D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95A86B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9AACF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898C9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7C32B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4C67A5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6B6859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79F0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E1770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4929A0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0C1E4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3FC47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153259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C9CBD3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930A4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38F54A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269F7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576D3B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3DF7F6D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63BCF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D61A0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AE3D1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1B2C4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AD8744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1511CB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FA751F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A45F5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D8811B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CD463E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81F5A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737B6E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B941F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19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C8DF5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2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E0D3D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21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CD8A9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2246FD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/>
                <w:sz w:val="24"/>
              </w:rPr>
            </w:pPr>
          </w:p>
        </w:tc>
      </w:tr>
    </w:tbl>
    <w:p w14:paraId="09E8ED1D">
      <w:pPr>
        <w:rPr>
          <w:rFonts w:ascii="仿宋" w:hAnsi="仿宋" w:eastAsia="仿宋"/>
          <w:b/>
          <w:szCs w:val="21"/>
        </w:rPr>
      </w:pPr>
    </w:p>
    <w:p w14:paraId="2E0906DB">
      <w:pPr>
        <w:rPr>
          <w:rFonts w:ascii="仿宋" w:hAnsi="仿宋" w:eastAsia="仿宋"/>
          <w:sz w:val="22"/>
          <w:szCs w:val="21"/>
        </w:rPr>
      </w:pPr>
      <w:r>
        <w:rPr>
          <w:rFonts w:hint="eastAsia" w:ascii="仿宋" w:hAnsi="仿宋" w:eastAsia="仿宋"/>
          <w:b/>
          <w:sz w:val="22"/>
          <w:szCs w:val="21"/>
        </w:rPr>
        <w:t>注：</w:t>
      </w:r>
      <w:r>
        <w:rPr>
          <w:rFonts w:hint="eastAsia" w:ascii="仿宋" w:hAnsi="仿宋" w:eastAsia="仿宋"/>
          <w:sz w:val="22"/>
          <w:szCs w:val="21"/>
        </w:rPr>
        <w:t>1.</w:t>
      </w:r>
      <w:r>
        <w:rPr>
          <w:rFonts w:hint="eastAsia" w:ascii="仿宋" w:hAnsi="仿宋" w:eastAsia="仿宋"/>
          <w:sz w:val="22"/>
          <w:szCs w:val="21"/>
          <w:lang w:val="en-US" w:eastAsia="zh-CN"/>
        </w:rPr>
        <w:t>招标文件要求</w:t>
      </w:r>
      <w:r>
        <w:rPr>
          <w:rFonts w:hint="eastAsia" w:ascii="仿宋" w:hAnsi="仿宋" w:eastAsia="仿宋"/>
          <w:sz w:val="22"/>
          <w:szCs w:val="21"/>
        </w:rPr>
        <w:t>：指在</w:t>
      </w:r>
      <w:r>
        <w:rPr>
          <w:rFonts w:hint="eastAsia" w:ascii="仿宋" w:hAnsi="仿宋" w:eastAsia="仿宋"/>
          <w:sz w:val="22"/>
          <w:szCs w:val="21"/>
          <w:lang w:val="en-US" w:eastAsia="zh-CN"/>
        </w:rPr>
        <w:t>招标</w:t>
      </w:r>
      <w:r>
        <w:rPr>
          <w:rFonts w:hint="eastAsia" w:ascii="仿宋" w:hAnsi="仿宋" w:eastAsia="仿宋"/>
          <w:sz w:val="22"/>
          <w:szCs w:val="21"/>
          <w:lang w:eastAsia="zh-CN"/>
        </w:rPr>
        <w:t>文件</w:t>
      </w:r>
      <w:r>
        <w:rPr>
          <w:rFonts w:hint="eastAsia" w:ascii="仿宋" w:hAnsi="仿宋" w:eastAsia="仿宋"/>
          <w:sz w:val="22"/>
          <w:szCs w:val="21"/>
        </w:rPr>
        <w:t xml:space="preserve"> 第三章 技术要求。</w:t>
      </w:r>
    </w:p>
    <w:p w14:paraId="21546511">
      <w:pPr>
        <w:ind w:firstLine="440" w:firstLineChars="200"/>
        <w:rPr>
          <w:rFonts w:ascii="仿宋" w:hAnsi="仿宋" w:eastAsia="仿宋"/>
          <w:sz w:val="22"/>
          <w:szCs w:val="21"/>
        </w:rPr>
      </w:pPr>
      <w:r>
        <w:rPr>
          <w:rFonts w:hint="eastAsia" w:ascii="仿宋" w:hAnsi="仿宋" w:eastAsia="仿宋"/>
          <w:sz w:val="22"/>
          <w:szCs w:val="21"/>
        </w:rPr>
        <w:t>2.</w:t>
      </w:r>
      <w:r>
        <w:rPr>
          <w:rFonts w:hint="eastAsia" w:ascii="仿宋" w:hAnsi="仿宋" w:eastAsia="仿宋"/>
          <w:sz w:val="22"/>
          <w:szCs w:val="21"/>
          <w:lang w:val="en-US" w:eastAsia="zh-CN"/>
        </w:rPr>
        <w:t>投标文件技术参数</w:t>
      </w:r>
      <w:r>
        <w:rPr>
          <w:rFonts w:hint="eastAsia" w:ascii="仿宋" w:hAnsi="仿宋" w:eastAsia="仿宋"/>
          <w:sz w:val="22"/>
          <w:szCs w:val="21"/>
        </w:rPr>
        <w:t>：指</w:t>
      </w:r>
      <w:r>
        <w:rPr>
          <w:rFonts w:hint="eastAsia" w:ascii="仿宋" w:hAnsi="仿宋" w:eastAsia="仿宋"/>
          <w:sz w:val="22"/>
          <w:szCs w:val="21"/>
          <w:lang w:val="en-US" w:eastAsia="zh-CN"/>
        </w:rPr>
        <w:t>投标</w:t>
      </w:r>
      <w:r>
        <w:rPr>
          <w:rFonts w:hint="eastAsia" w:ascii="仿宋" w:hAnsi="仿宋" w:eastAsia="仿宋"/>
          <w:sz w:val="22"/>
          <w:szCs w:val="21"/>
          <w:lang w:eastAsia="zh-CN"/>
        </w:rPr>
        <w:t>文件</w:t>
      </w:r>
      <w:r>
        <w:rPr>
          <w:rFonts w:hint="eastAsia" w:ascii="仿宋" w:hAnsi="仿宋" w:eastAsia="仿宋"/>
          <w:sz w:val="22"/>
          <w:szCs w:val="21"/>
        </w:rPr>
        <w:t>对</w:t>
      </w:r>
      <w:r>
        <w:rPr>
          <w:rFonts w:hint="eastAsia" w:ascii="仿宋" w:hAnsi="仿宋" w:eastAsia="仿宋"/>
          <w:sz w:val="22"/>
          <w:szCs w:val="21"/>
          <w:lang w:val="en-US" w:eastAsia="zh-CN"/>
        </w:rPr>
        <w:t>招标</w:t>
      </w:r>
      <w:r>
        <w:rPr>
          <w:rFonts w:hint="eastAsia" w:ascii="仿宋" w:hAnsi="仿宋" w:eastAsia="仿宋"/>
          <w:sz w:val="22"/>
          <w:szCs w:val="21"/>
          <w:lang w:eastAsia="zh-CN"/>
        </w:rPr>
        <w:t>文件</w:t>
      </w:r>
      <w:r>
        <w:rPr>
          <w:rFonts w:hint="eastAsia" w:ascii="仿宋" w:hAnsi="仿宋" w:eastAsia="仿宋"/>
          <w:sz w:val="22"/>
          <w:szCs w:val="21"/>
        </w:rPr>
        <w:t>第三章 技术要求的响应内容，此项如实填写，若虚假响应，自行承担法律责任。</w:t>
      </w:r>
    </w:p>
    <w:p w14:paraId="795C09E0">
      <w:pPr>
        <w:ind w:firstLine="440" w:firstLineChars="200"/>
        <w:rPr>
          <w:rFonts w:ascii="仿宋" w:hAnsi="仿宋" w:eastAsia="仿宋" w:cs="仿宋"/>
          <w:color w:val="FF0000"/>
          <w:sz w:val="22"/>
          <w:szCs w:val="21"/>
        </w:rPr>
      </w:pPr>
      <w:r>
        <w:rPr>
          <w:rFonts w:hint="eastAsia" w:ascii="仿宋" w:hAnsi="仿宋" w:eastAsia="仿宋" w:cs="仿宋"/>
          <w:sz w:val="22"/>
          <w:szCs w:val="21"/>
        </w:rPr>
        <w:t>3.偏离度：填写</w:t>
      </w:r>
      <w:r>
        <w:rPr>
          <w:rFonts w:hint="eastAsia" w:ascii="仿宋" w:hAnsi="仿宋" w:eastAsia="仿宋" w:cs="仿宋"/>
          <w:sz w:val="22"/>
          <w:szCs w:val="21"/>
          <w:u w:val="single"/>
        </w:rPr>
        <w:t>“无偏离/负偏离/优于”</w:t>
      </w:r>
      <w:r>
        <w:rPr>
          <w:rFonts w:hint="eastAsia" w:ascii="仿宋" w:hAnsi="仿宋" w:eastAsia="仿宋" w:cs="仿宋"/>
          <w:sz w:val="22"/>
          <w:szCs w:val="21"/>
        </w:rPr>
        <w:t>，优于的后附证明材料，并在说明栏注明证明材料所在页码</w:t>
      </w:r>
      <w:r>
        <w:rPr>
          <w:rFonts w:hint="eastAsia" w:ascii="仿宋" w:hAnsi="仿宋" w:eastAsia="仿宋"/>
          <w:sz w:val="22"/>
          <w:szCs w:val="21"/>
        </w:rPr>
        <w:t>，若虚假响应，自行承担法律责任。</w:t>
      </w:r>
    </w:p>
    <w:p w14:paraId="2D7A58C0">
      <w:pPr>
        <w:ind w:firstLine="442" w:firstLineChars="200"/>
        <w:rPr>
          <w:rFonts w:ascii="仿宋" w:hAnsi="仿宋" w:eastAsia="仿宋"/>
          <w:b/>
          <w:sz w:val="22"/>
          <w:szCs w:val="21"/>
        </w:rPr>
      </w:pPr>
      <w:r>
        <w:rPr>
          <w:rFonts w:hint="eastAsia" w:ascii="仿宋" w:hAnsi="仿宋" w:eastAsia="仿宋"/>
          <w:b/>
          <w:sz w:val="22"/>
          <w:szCs w:val="21"/>
        </w:rPr>
        <w:t>4.</w:t>
      </w:r>
      <w:r>
        <w:rPr>
          <w:rFonts w:hint="eastAsia" w:ascii="仿宋" w:hAnsi="仿宋" w:eastAsia="仿宋"/>
          <w:b/>
          <w:sz w:val="22"/>
          <w:szCs w:val="21"/>
          <w:lang w:val="en-US" w:eastAsia="zh-CN"/>
        </w:rPr>
        <w:t>产品技术参数表</w:t>
      </w:r>
      <w:r>
        <w:rPr>
          <w:rFonts w:hint="eastAsia" w:ascii="仿宋" w:hAnsi="仿宋" w:eastAsia="仿宋"/>
          <w:b/>
          <w:sz w:val="22"/>
          <w:szCs w:val="21"/>
        </w:rPr>
        <w:t>要求须逐条响应，不得缺项。</w:t>
      </w:r>
    </w:p>
    <w:p w14:paraId="25ECD35E"/>
    <w:p w14:paraId="6F347194">
      <w:pPr>
        <w:pStyle w:val="2"/>
      </w:pPr>
    </w:p>
    <w:p w14:paraId="0281C210"/>
    <w:p w14:paraId="39DEB332">
      <w:pPr>
        <w:pStyle w:val="4"/>
        <w:tabs>
          <w:tab w:val="left" w:pos="3544"/>
        </w:tabs>
        <w:spacing w:line="360" w:lineRule="auto"/>
        <w:rPr>
          <w:rFonts w:ascii="仿宋" w:eastAsia="仿宋" w:cs="仿宋"/>
          <w:sz w:val="22"/>
          <w:szCs w:val="22"/>
          <w:u w:val="single"/>
        </w:rPr>
      </w:pPr>
      <w:r>
        <w:rPr>
          <w:rFonts w:hint="eastAsia" w:ascii="仿宋" w:eastAsia="仿宋" w:cs="仿宋"/>
          <w:sz w:val="22"/>
          <w:szCs w:val="22"/>
          <w:lang w:eastAsia="zh-CN"/>
        </w:rPr>
        <w:t>投标人名称</w:t>
      </w:r>
      <w:r>
        <w:rPr>
          <w:rFonts w:hint="eastAsia" w:ascii="仿宋" w:eastAsia="仿宋" w:cs="仿宋"/>
          <w:sz w:val="22"/>
          <w:szCs w:val="22"/>
        </w:rPr>
        <w:t>：</w:t>
      </w:r>
      <w:r>
        <w:rPr>
          <w:rFonts w:hint="eastAsia" w:ascii="仿宋" w:eastAsia="仿宋" w:cs="仿宋"/>
          <w:sz w:val="22"/>
          <w:szCs w:val="22"/>
          <w:u w:val="single"/>
        </w:rPr>
        <w:t>（加盖公章）</w:t>
      </w:r>
    </w:p>
    <w:p w14:paraId="43E29F76">
      <w:pPr>
        <w:pStyle w:val="4"/>
        <w:tabs>
          <w:tab w:val="left" w:pos="3544"/>
        </w:tabs>
        <w:spacing w:line="360" w:lineRule="auto"/>
        <w:rPr>
          <w:rFonts w:ascii="仿宋" w:eastAsia="仿宋" w:cs="仿宋"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</w:rPr>
        <w:t>法定代表人/授权代表（签字或盖章）：</w:t>
      </w:r>
    </w:p>
    <w:p w14:paraId="4D232E52">
      <w:pPr>
        <w:pStyle w:val="4"/>
        <w:tabs>
          <w:tab w:val="left" w:pos="3544"/>
        </w:tabs>
        <w:spacing w:line="360" w:lineRule="auto"/>
        <w:rPr>
          <w:rFonts w:ascii="仿宋" w:eastAsia="仿宋" w:cs="仿宋"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</w:rPr>
        <w:t>日期：   年   月   日</w:t>
      </w:r>
    </w:p>
    <w:p w14:paraId="7640DC67">
      <w:pPr>
        <w:wordWrap w:val="0"/>
        <w:topLinePunct/>
        <w:snapToGrid w:val="0"/>
        <w:spacing w:line="360" w:lineRule="auto"/>
        <w:ind w:firstLine="482" w:firstLineChars="200"/>
        <w:contextualSpacing/>
        <w:jc w:val="left"/>
        <w:rPr>
          <w:rFonts w:ascii="仿宋" w:hAnsi="仿宋" w:eastAsia="仿宋" w:cs="仿宋"/>
          <w:b/>
          <w:bCs/>
          <w:sz w:val="24"/>
        </w:rPr>
        <w:sectPr>
          <w:pgSz w:w="11906" w:h="16838"/>
          <w:pgMar w:top="1440" w:right="1797" w:bottom="1440" w:left="1797" w:header="851" w:footer="992" w:gutter="0"/>
          <w:cols w:space="720" w:num="1"/>
          <w:docGrid w:linePitch="312" w:charSpace="0"/>
        </w:sectPr>
      </w:pPr>
    </w:p>
    <w:p w14:paraId="03BF0010">
      <w:pPr>
        <w:tabs>
          <w:tab w:val="left" w:pos="3544"/>
        </w:tabs>
        <w:spacing w:line="360" w:lineRule="auto"/>
        <w:outlineLvl w:val="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/>
          <w:sz w:val="32"/>
          <w:szCs w:val="32"/>
        </w:rPr>
        <w:t>、商务要求响应偏离表</w:t>
      </w:r>
    </w:p>
    <w:p w14:paraId="7ADD4582">
      <w:pPr>
        <w:spacing w:before="120" w:beforeLines="50" w:after="120" w:afterLines="50"/>
        <w:jc w:val="center"/>
        <w:rPr>
          <w:rFonts w:ascii="仿宋" w:hAnsi="仿宋" w:eastAsia="仿宋"/>
          <w:b/>
          <w:bCs/>
          <w:sz w:val="28"/>
          <w:szCs w:val="36"/>
        </w:rPr>
      </w:pPr>
      <w:r>
        <w:rPr>
          <w:rFonts w:hint="eastAsia" w:ascii="仿宋" w:hAnsi="仿宋" w:eastAsia="仿宋"/>
          <w:b/>
          <w:bCs/>
          <w:sz w:val="28"/>
          <w:szCs w:val="36"/>
        </w:rPr>
        <w:t>商务要求响应偏离表</w:t>
      </w:r>
    </w:p>
    <w:p w14:paraId="1EBB6E1F">
      <w:pPr>
        <w:tabs>
          <w:tab w:val="left" w:pos="3544"/>
        </w:tabs>
        <w:spacing w:line="360" w:lineRule="auto"/>
        <w:rPr>
          <w:rFonts w:ascii="仿宋" w:hAnsi="仿宋" w:eastAsia="仿宋"/>
          <w:sz w:val="22"/>
        </w:rPr>
      </w:pPr>
      <w:r>
        <w:rPr>
          <w:rFonts w:ascii="仿宋" w:hAnsi="仿宋" w:eastAsia="仿宋"/>
          <w:sz w:val="22"/>
        </w:rPr>
        <w:t>项目名称：</w:t>
      </w:r>
    </w:p>
    <w:p w14:paraId="1FF4CC24">
      <w:pPr>
        <w:tabs>
          <w:tab w:val="left" w:pos="3544"/>
        </w:tabs>
        <w:spacing w:line="360" w:lineRule="auto"/>
        <w:rPr>
          <w:rFonts w:ascii="仿宋" w:hAnsi="仿宋" w:eastAsia="仿宋"/>
          <w:sz w:val="22"/>
        </w:rPr>
      </w:pPr>
      <w:r>
        <w:rPr>
          <w:rFonts w:hint="eastAsia" w:ascii="仿宋" w:hAnsi="仿宋" w:eastAsia="仿宋"/>
          <w:sz w:val="22"/>
        </w:rPr>
        <w:t>项目</w:t>
      </w:r>
      <w:r>
        <w:rPr>
          <w:rFonts w:ascii="仿宋" w:hAnsi="仿宋" w:eastAsia="仿宋"/>
          <w:sz w:val="22"/>
        </w:rPr>
        <w:t>编号：</w:t>
      </w:r>
    </w:p>
    <w:p w14:paraId="14097676">
      <w:pPr>
        <w:kinsoku w:val="0"/>
        <w:spacing w:line="360" w:lineRule="auto"/>
        <w:ind w:left="480" w:hanging="480"/>
        <w:jc w:val="left"/>
        <w:rPr>
          <w:rFonts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  <w:lang w:val="en-US" w:eastAsia="zh-CN"/>
        </w:rPr>
        <w:t>采购包号</w:t>
      </w:r>
      <w:r>
        <w:rPr>
          <w:rFonts w:hint="eastAsia" w:ascii="仿宋" w:hAnsi="仿宋" w:eastAsia="仿宋" w:cs="仿宋"/>
          <w:sz w:val="22"/>
        </w:rPr>
        <w:t>：</w:t>
      </w:r>
    </w:p>
    <w:tbl>
      <w:tblPr>
        <w:tblStyle w:val="5"/>
        <w:tblW w:w="857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1157"/>
        <w:gridCol w:w="2969"/>
        <w:gridCol w:w="2969"/>
        <w:gridCol w:w="1484"/>
      </w:tblGrid>
      <w:tr w14:paraId="615669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15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76724F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编号</w:t>
            </w:r>
          </w:p>
        </w:tc>
        <w:tc>
          <w:tcPr>
            <w:tcW w:w="296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082374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招标</w:t>
            </w:r>
            <w:r>
              <w:rPr>
                <w:rFonts w:hint="eastAsia" w:ascii="仿宋" w:hAnsi="仿宋" w:eastAsia="仿宋"/>
                <w:b/>
                <w:sz w:val="24"/>
                <w:lang w:eastAsia="zh-CN"/>
              </w:rPr>
              <w:t>文件</w:t>
            </w: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要求</w:t>
            </w:r>
          </w:p>
        </w:tc>
        <w:tc>
          <w:tcPr>
            <w:tcW w:w="296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3B4D1F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投标文件应答</w:t>
            </w:r>
          </w:p>
        </w:tc>
        <w:tc>
          <w:tcPr>
            <w:tcW w:w="14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47B1A0"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偏离度</w:t>
            </w:r>
          </w:p>
        </w:tc>
      </w:tr>
      <w:tr w14:paraId="47AE5A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15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4DB180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6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1E8359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6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5E0D2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C048B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0B85A4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15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FF285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6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08FEF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6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D9FC6E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4E4FA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2EC49C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15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FB906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6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5AAE3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6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92F110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82AA3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0E1AEF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15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690FF6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6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F50269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6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B554E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0292E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0C9B19D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15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49568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6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9EAB4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6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D44FA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8FB00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71C5097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15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35900C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6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055072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6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185188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5A71CD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0BEC43A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15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CB16B4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6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A9C141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6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9F6973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AE1DB7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</w:p>
        </w:tc>
      </w:tr>
      <w:tr w14:paraId="5FBDED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15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07AC33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296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6A39F4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296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BE02A4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  <w:tc>
          <w:tcPr>
            <w:tcW w:w="148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2DC95E"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……</w:t>
            </w:r>
          </w:p>
        </w:tc>
      </w:tr>
    </w:tbl>
    <w:p w14:paraId="7693ECC6">
      <w:pPr>
        <w:rPr>
          <w:rFonts w:ascii="仿宋" w:hAnsi="仿宋" w:eastAsia="仿宋"/>
          <w:b/>
          <w:szCs w:val="21"/>
        </w:rPr>
      </w:pPr>
    </w:p>
    <w:p w14:paraId="4DECFAC1">
      <w:pPr>
        <w:rPr>
          <w:rFonts w:ascii="仿宋" w:hAnsi="仿宋" w:eastAsia="仿宋"/>
          <w:sz w:val="22"/>
          <w:szCs w:val="21"/>
        </w:rPr>
      </w:pPr>
      <w:r>
        <w:rPr>
          <w:rFonts w:hint="eastAsia" w:ascii="仿宋" w:hAnsi="仿宋" w:eastAsia="仿宋"/>
          <w:b/>
          <w:sz w:val="22"/>
          <w:szCs w:val="21"/>
        </w:rPr>
        <w:t>注：</w:t>
      </w:r>
      <w:r>
        <w:rPr>
          <w:rFonts w:hint="eastAsia" w:ascii="仿宋" w:hAnsi="仿宋" w:eastAsia="仿宋"/>
          <w:sz w:val="22"/>
          <w:szCs w:val="21"/>
        </w:rPr>
        <w:t>1.</w:t>
      </w:r>
      <w:r>
        <w:rPr>
          <w:rFonts w:hint="eastAsia" w:ascii="仿宋" w:hAnsi="仿宋" w:eastAsia="仿宋"/>
          <w:sz w:val="22"/>
          <w:szCs w:val="21"/>
          <w:lang w:val="en-US" w:eastAsia="zh-CN"/>
        </w:rPr>
        <w:t>招标</w:t>
      </w:r>
      <w:r>
        <w:rPr>
          <w:rFonts w:hint="eastAsia" w:ascii="仿宋" w:hAnsi="仿宋" w:eastAsia="仿宋"/>
          <w:sz w:val="22"/>
          <w:szCs w:val="21"/>
          <w:lang w:eastAsia="zh-CN"/>
        </w:rPr>
        <w:t>文件</w:t>
      </w:r>
      <w:r>
        <w:rPr>
          <w:rFonts w:hint="eastAsia" w:ascii="仿宋" w:hAnsi="仿宋" w:eastAsia="仿宋"/>
          <w:sz w:val="22"/>
          <w:szCs w:val="21"/>
          <w:lang w:val="en-US" w:eastAsia="zh-CN"/>
        </w:rPr>
        <w:t>要求</w:t>
      </w:r>
      <w:r>
        <w:rPr>
          <w:rFonts w:hint="eastAsia" w:ascii="仿宋" w:hAnsi="仿宋" w:eastAsia="仿宋"/>
          <w:sz w:val="22"/>
          <w:szCs w:val="21"/>
        </w:rPr>
        <w:t>：指在</w:t>
      </w:r>
      <w:r>
        <w:rPr>
          <w:rFonts w:hint="eastAsia" w:ascii="仿宋" w:hAnsi="仿宋" w:eastAsia="仿宋"/>
          <w:sz w:val="22"/>
          <w:szCs w:val="21"/>
          <w:lang w:val="en-US" w:eastAsia="zh-CN"/>
        </w:rPr>
        <w:t>招标</w:t>
      </w:r>
      <w:r>
        <w:rPr>
          <w:rFonts w:hint="eastAsia" w:ascii="仿宋" w:hAnsi="仿宋" w:eastAsia="仿宋"/>
          <w:sz w:val="22"/>
          <w:szCs w:val="21"/>
          <w:lang w:eastAsia="zh-CN"/>
        </w:rPr>
        <w:t>文件</w:t>
      </w:r>
      <w:r>
        <w:rPr>
          <w:rFonts w:hint="eastAsia" w:ascii="仿宋" w:hAnsi="仿宋" w:eastAsia="仿宋"/>
          <w:sz w:val="22"/>
          <w:szCs w:val="21"/>
        </w:rPr>
        <w:t>中 第三章 商务要求及其它要求。</w:t>
      </w:r>
    </w:p>
    <w:p w14:paraId="369D06DD">
      <w:pPr>
        <w:ind w:firstLine="440" w:firstLineChars="200"/>
        <w:rPr>
          <w:rFonts w:ascii="仿宋" w:hAnsi="仿宋" w:eastAsia="仿宋"/>
          <w:sz w:val="22"/>
          <w:szCs w:val="21"/>
        </w:rPr>
      </w:pPr>
      <w:r>
        <w:rPr>
          <w:rFonts w:hint="eastAsia" w:ascii="仿宋" w:hAnsi="仿宋" w:eastAsia="仿宋"/>
          <w:sz w:val="22"/>
          <w:szCs w:val="21"/>
        </w:rPr>
        <w:t>2.</w:t>
      </w:r>
      <w:r>
        <w:rPr>
          <w:rFonts w:hint="eastAsia" w:ascii="仿宋" w:hAnsi="仿宋" w:eastAsia="仿宋"/>
          <w:sz w:val="22"/>
          <w:szCs w:val="21"/>
          <w:lang w:val="en-US" w:eastAsia="zh-CN"/>
        </w:rPr>
        <w:t>投标文件应答</w:t>
      </w:r>
      <w:r>
        <w:rPr>
          <w:rFonts w:hint="eastAsia" w:ascii="仿宋" w:hAnsi="仿宋" w:eastAsia="仿宋"/>
          <w:sz w:val="22"/>
          <w:szCs w:val="21"/>
        </w:rPr>
        <w:t>：指在对</w:t>
      </w:r>
      <w:r>
        <w:rPr>
          <w:rFonts w:hint="eastAsia" w:ascii="仿宋" w:hAnsi="仿宋" w:eastAsia="仿宋"/>
          <w:sz w:val="22"/>
          <w:szCs w:val="21"/>
          <w:lang w:val="en-US" w:eastAsia="zh-CN"/>
        </w:rPr>
        <w:t>招标</w:t>
      </w:r>
      <w:r>
        <w:rPr>
          <w:rFonts w:hint="eastAsia" w:ascii="仿宋" w:hAnsi="仿宋" w:eastAsia="仿宋"/>
          <w:sz w:val="22"/>
          <w:szCs w:val="21"/>
          <w:lang w:eastAsia="zh-CN"/>
        </w:rPr>
        <w:t>文件</w:t>
      </w:r>
      <w:r>
        <w:rPr>
          <w:rFonts w:hint="eastAsia" w:ascii="仿宋" w:hAnsi="仿宋" w:eastAsia="仿宋"/>
          <w:sz w:val="22"/>
          <w:szCs w:val="21"/>
        </w:rPr>
        <w:t>中 第三章 商务要求及其它要求的响应内容，此项如实填写，若虚假响应，自行承担后果。</w:t>
      </w:r>
    </w:p>
    <w:p w14:paraId="707A795F">
      <w:pPr>
        <w:ind w:firstLine="440" w:firstLineChars="200"/>
        <w:rPr>
          <w:rFonts w:ascii="仿宋" w:hAnsi="仿宋" w:eastAsia="仿宋" w:cs="仿宋"/>
          <w:color w:val="FF0000"/>
          <w:sz w:val="22"/>
          <w:szCs w:val="21"/>
        </w:rPr>
      </w:pPr>
      <w:r>
        <w:rPr>
          <w:rFonts w:hint="eastAsia" w:ascii="仿宋" w:hAnsi="仿宋" w:eastAsia="仿宋"/>
          <w:sz w:val="22"/>
          <w:szCs w:val="21"/>
        </w:rPr>
        <w:t>3.偏离度：根据响应情况如实填写“</w:t>
      </w:r>
      <w:r>
        <w:rPr>
          <w:rFonts w:hint="eastAsia" w:ascii="仿宋" w:hAnsi="仿宋" w:eastAsia="仿宋"/>
          <w:sz w:val="22"/>
          <w:szCs w:val="21"/>
          <w:u w:val="single"/>
        </w:rPr>
        <w:t>无偏离/负偏离/优于</w:t>
      </w:r>
      <w:r>
        <w:rPr>
          <w:rFonts w:hint="eastAsia" w:ascii="仿宋" w:hAnsi="仿宋" w:eastAsia="仿宋"/>
          <w:sz w:val="22"/>
          <w:szCs w:val="21"/>
        </w:rPr>
        <w:t>”</w:t>
      </w:r>
      <w:r>
        <w:rPr>
          <w:rFonts w:hint="eastAsia" w:ascii="仿宋" w:hAnsi="仿宋" w:eastAsia="仿宋" w:cs="仿宋"/>
          <w:sz w:val="22"/>
          <w:szCs w:val="21"/>
        </w:rPr>
        <w:t>。</w:t>
      </w:r>
    </w:p>
    <w:p w14:paraId="32E21B84">
      <w:pPr>
        <w:ind w:firstLine="440" w:firstLineChars="200"/>
        <w:rPr>
          <w:rFonts w:ascii="仿宋" w:hAnsi="仿宋" w:eastAsia="仿宋"/>
          <w:b/>
          <w:sz w:val="22"/>
          <w:szCs w:val="21"/>
        </w:rPr>
      </w:pPr>
      <w:r>
        <w:rPr>
          <w:rFonts w:hint="eastAsia" w:ascii="仿宋" w:hAnsi="仿宋" w:eastAsia="仿宋"/>
          <w:sz w:val="22"/>
          <w:szCs w:val="21"/>
        </w:rPr>
        <w:t>4</w:t>
      </w:r>
      <w:r>
        <w:rPr>
          <w:rFonts w:hint="eastAsia" w:ascii="仿宋" w:hAnsi="仿宋" w:eastAsia="仿宋"/>
          <w:b/>
          <w:sz w:val="22"/>
          <w:szCs w:val="21"/>
        </w:rPr>
        <w:t>.商务要求响应偏离表</w:t>
      </w:r>
      <w:bookmarkStart w:id="0" w:name="_GoBack"/>
      <w:bookmarkEnd w:id="0"/>
      <w:r>
        <w:rPr>
          <w:rFonts w:hint="eastAsia" w:ascii="仿宋" w:hAnsi="仿宋" w:eastAsia="仿宋"/>
          <w:b/>
          <w:sz w:val="22"/>
          <w:szCs w:val="21"/>
        </w:rPr>
        <w:t>要求须逐条响应，不得缺项。</w:t>
      </w:r>
    </w:p>
    <w:p w14:paraId="2E3B87F6">
      <w:pPr>
        <w:pStyle w:val="4"/>
        <w:tabs>
          <w:tab w:val="left" w:pos="3544"/>
        </w:tabs>
        <w:rPr>
          <w:rFonts w:ascii="仿宋" w:eastAsia="仿宋"/>
          <w:sz w:val="24"/>
          <w:szCs w:val="24"/>
        </w:rPr>
      </w:pPr>
    </w:p>
    <w:p w14:paraId="2BD0A665">
      <w:pPr>
        <w:pStyle w:val="4"/>
        <w:tabs>
          <w:tab w:val="left" w:pos="3544"/>
        </w:tabs>
        <w:rPr>
          <w:rFonts w:ascii="仿宋" w:eastAsia="仿宋"/>
          <w:sz w:val="24"/>
          <w:szCs w:val="24"/>
        </w:rPr>
      </w:pPr>
    </w:p>
    <w:p w14:paraId="6DC9E402">
      <w:pPr>
        <w:pStyle w:val="4"/>
        <w:tabs>
          <w:tab w:val="left" w:pos="3544"/>
        </w:tabs>
        <w:rPr>
          <w:rFonts w:ascii="仿宋" w:eastAsia="仿宋"/>
          <w:sz w:val="24"/>
          <w:szCs w:val="24"/>
        </w:rPr>
      </w:pPr>
    </w:p>
    <w:p w14:paraId="73A99AB7">
      <w:pPr>
        <w:pStyle w:val="4"/>
        <w:tabs>
          <w:tab w:val="left" w:pos="3544"/>
        </w:tabs>
        <w:spacing w:line="360" w:lineRule="auto"/>
        <w:rPr>
          <w:rFonts w:ascii="仿宋" w:eastAsia="仿宋" w:cs="仿宋"/>
          <w:sz w:val="22"/>
          <w:szCs w:val="22"/>
          <w:u w:val="single"/>
        </w:rPr>
      </w:pPr>
      <w:r>
        <w:rPr>
          <w:rFonts w:hint="eastAsia" w:ascii="仿宋" w:eastAsia="仿宋" w:cs="仿宋"/>
          <w:sz w:val="22"/>
          <w:szCs w:val="22"/>
          <w:lang w:eastAsia="zh-CN"/>
        </w:rPr>
        <w:t>投标人名称</w:t>
      </w:r>
      <w:r>
        <w:rPr>
          <w:rFonts w:hint="eastAsia" w:ascii="仿宋" w:eastAsia="仿宋" w:cs="仿宋"/>
          <w:sz w:val="22"/>
          <w:szCs w:val="22"/>
        </w:rPr>
        <w:t>：</w:t>
      </w:r>
      <w:r>
        <w:rPr>
          <w:rFonts w:hint="eastAsia" w:ascii="仿宋" w:eastAsia="仿宋" w:cs="仿宋"/>
          <w:sz w:val="22"/>
          <w:szCs w:val="22"/>
          <w:u w:val="single"/>
        </w:rPr>
        <w:t>（加盖公章）</w:t>
      </w:r>
    </w:p>
    <w:p w14:paraId="44FDAE80">
      <w:pPr>
        <w:pStyle w:val="4"/>
        <w:tabs>
          <w:tab w:val="left" w:pos="3544"/>
        </w:tabs>
        <w:spacing w:line="360" w:lineRule="auto"/>
        <w:rPr>
          <w:rFonts w:ascii="仿宋" w:eastAsia="仿宋" w:cs="仿宋"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</w:rPr>
        <w:t>法定代表人/授权代表（签字或盖章）：</w:t>
      </w:r>
    </w:p>
    <w:p w14:paraId="74775F33">
      <w:pPr>
        <w:pStyle w:val="4"/>
        <w:tabs>
          <w:tab w:val="left" w:pos="3544"/>
        </w:tabs>
        <w:spacing w:line="360" w:lineRule="auto"/>
      </w:pPr>
      <w:r>
        <w:rPr>
          <w:rFonts w:hint="eastAsia" w:ascii="仿宋" w:eastAsia="仿宋" w:cs="仿宋"/>
          <w:sz w:val="22"/>
          <w:szCs w:val="22"/>
        </w:rPr>
        <w:t>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D00C2"/>
    <w:rsid w:val="0065089C"/>
    <w:rsid w:val="00A72C5E"/>
    <w:rsid w:val="1D1A6165"/>
    <w:rsid w:val="3B9F3DF8"/>
    <w:rsid w:val="6FF45107"/>
    <w:rsid w:val="7A952756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qFormat/>
    <w:uiPriority w:val="0"/>
    <w:rPr>
      <w:rFonts w:ascii="Arial" w:hAnsi="仿宋" w:eastAsia="宋体" w:cs="Times New Roman"/>
      <w:kern w:val="0"/>
      <w:sz w:val="20"/>
      <w:szCs w:val="21"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9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496</Words>
  <Characters>504</Characters>
  <Lines>1</Lines>
  <Paragraphs>1</Paragraphs>
  <TotalTime>0</TotalTime>
  <ScaleCrop>false</ScaleCrop>
  <LinksUpToDate>false</LinksUpToDate>
  <CharactersWithSpaces>533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Victory*</cp:lastModifiedBy>
  <dcterms:modified xsi:type="dcterms:W3CDTF">2025-10-08T10:08:01Z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eyJoZGlkIjoiYWI4MWY4N2I4YzYwNTI2YmQxMWQ3NTgzMDQ0YTBiZTYiLCJ1c2VySWQiOiIzMDkyOTM3ODIifQ==</vt:lpwstr>
  </property>
  <property fmtid="{D5CDD505-2E9C-101B-9397-08002B2CF9AE}" pid="4" name="ICV">
    <vt:lpwstr>7B410547E6A94F58BC629E7E801605BA_12</vt:lpwstr>
  </property>
</Properties>
</file>