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ind w:firstLine="171" w:firstLineChars="71"/>
        <w:jc w:val="center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（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格式</w:t>
      </w:r>
      <w:r>
        <w:rPr>
          <w:rFonts w:hint="eastAsia" w:ascii="宋体" w:hAnsi="宋体" w:cs="Times New Roman"/>
          <w:b/>
          <w:sz w:val="24"/>
          <w:szCs w:val="24"/>
          <w:lang w:eastAsia="zh-CN"/>
        </w:rPr>
        <w:t>）</w:t>
      </w:r>
    </w:p>
    <w:p>
      <w:pPr>
        <w:spacing w:line="480" w:lineRule="exact"/>
        <w:ind w:left="21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en-US" w:eastAsia="zh-CN"/>
        </w:rPr>
        <w:t>项目名称：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                                                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</w:t>
      </w:r>
    </w:p>
    <w:p>
      <w:pPr>
        <w:spacing w:line="400" w:lineRule="exact"/>
        <w:rPr>
          <w:rFonts w:hint="eastAsia" w:ascii="宋体" w:hAnsi="宋体" w:eastAsia="宋体" w:cs="Times New Roman"/>
          <w:szCs w:val="24"/>
        </w:rPr>
      </w:pPr>
    </w:p>
    <w:tbl>
      <w:tblPr>
        <w:tblStyle w:val="10"/>
        <w:tblW w:w="15696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50"/>
        <w:gridCol w:w="1545"/>
        <w:gridCol w:w="1695"/>
        <w:gridCol w:w="1371"/>
        <w:gridCol w:w="1050"/>
        <w:gridCol w:w="1304"/>
        <w:gridCol w:w="1402"/>
        <w:gridCol w:w="1371"/>
        <w:gridCol w:w="1513"/>
        <w:gridCol w:w="1513"/>
        <w:gridCol w:w="141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63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295" w:type="dxa"/>
            <w:gridSpan w:val="2"/>
            <w:noWrap w:val="0"/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名称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spacing w:line="480" w:lineRule="exact"/>
              <w:ind w:firstLine="115" w:firstLineChars="48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规格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371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苗木形式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480" w:lineRule="exact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30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3" w:leftChars="6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140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3" w:leftChars="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制造商名称</w:t>
            </w:r>
          </w:p>
        </w:tc>
        <w:tc>
          <w:tcPr>
            <w:tcW w:w="137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单价</w:t>
            </w:r>
          </w:p>
          <w:p>
            <w:pPr>
              <w:spacing w:line="300" w:lineRule="exact"/>
              <w:ind w:left="46" w:leftChars="22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（元）</w:t>
            </w:r>
          </w:p>
        </w:tc>
        <w:tc>
          <w:tcPr>
            <w:tcW w:w="151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51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总价</w:t>
            </w: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（元）</w:t>
            </w:r>
          </w:p>
        </w:tc>
        <w:tc>
          <w:tcPr>
            <w:tcW w:w="141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5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1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4183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jc w:val="left"/>
              <w:rPr>
                <w:rFonts w:hint="eastAsia" w:ascii="宋体" w:hAnsi="宋体" w:cs="宋体"/>
                <w:sz w:val="24"/>
                <w:szCs w:val="24"/>
                <w:highlight w:val="cyan"/>
              </w:rPr>
            </w:pPr>
            <w:r>
              <w:rPr>
                <w:rFonts w:hint="eastAsia" w:hAnsi="宋体"/>
                <w:sz w:val="24"/>
              </w:rPr>
              <w:t xml:space="preserve">总报价：人民币（大写）                                    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  <w:lang w:val="en-US" w:eastAsia="zh-CN"/>
              </w:rPr>
              <w:t xml:space="preserve">          </w:t>
            </w:r>
            <w:r>
              <w:rPr>
                <w:rFonts w:hint="eastAsia" w:hAnsi="宋体"/>
                <w:sz w:val="24"/>
              </w:rPr>
              <w:t xml:space="preserve"> ¥       元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1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10" w:leftChars="100"/>
              <w:rPr>
                <w:rFonts w:hint="eastAsia" w:hAnsi="宋体"/>
                <w:sz w:val="24"/>
              </w:rPr>
            </w:pPr>
          </w:p>
        </w:tc>
        <w:tc>
          <w:tcPr>
            <w:tcW w:w="14183" w:type="dxa"/>
            <w:gridSpan w:val="10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7"/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备注：</w:t>
            </w:r>
          </w:p>
          <w:p>
            <w:pPr>
              <w:pStyle w:val="7"/>
              <w:numPr>
                <w:ilvl w:val="0"/>
                <w:numId w:val="1"/>
              </w:numPr>
              <w:spacing w:line="400" w:lineRule="exact"/>
              <w:rPr>
                <w:rFonts w:hint="eastAsia" w:hAnsi="宋体"/>
                <w:spacing w:val="-6"/>
                <w:sz w:val="24"/>
              </w:rPr>
            </w:pPr>
            <w:r>
              <w:rPr>
                <w:rFonts w:hint="eastAsia" w:hAnsi="宋体"/>
                <w:spacing w:val="-6"/>
                <w:sz w:val="24"/>
              </w:rPr>
              <w:t>表内报价内容以元为单位，最多保留小数点后两</w:t>
            </w:r>
            <w:bookmarkStart w:id="0" w:name="_GoBack"/>
            <w:bookmarkEnd w:id="0"/>
            <w:r>
              <w:rPr>
                <w:rFonts w:hint="eastAsia" w:hAnsi="宋体"/>
                <w:spacing w:val="-6"/>
                <w:sz w:val="24"/>
              </w:rPr>
              <w:t>位。</w:t>
            </w:r>
          </w:p>
          <w:p>
            <w:pPr>
              <w:spacing w:line="300" w:lineRule="exact"/>
              <w:ind w:left="210" w:leftChars="100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sz w:val="24"/>
              </w:rPr>
              <w:t>本表中的“总报价”与“</w:t>
            </w:r>
            <w:r>
              <w:rPr>
                <w:rFonts w:hint="eastAsia" w:hAnsi="宋体" w:eastAsia="宋体"/>
                <w:sz w:val="24"/>
                <w:lang w:val="en-US" w:eastAsia="zh-CN"/>
              </w:rPr>
              <w:t>报价表</w:t>
            </w:r>
            <w:r>
              <w:rPr>
                <w:rFonts w:hint="eastAsia" w:hAnsi="宋体"/>
                <w:sz w:val="24"/>
              </w:rPr>
              <w:t>”中的</w:t>
            </w:r>
            <w:r>
              <w:rPr>
                <w:rFonts w:hint="eastAsia" w:hAnsi="宋体"/>
                <w:spacing w:val="-6"/>
                <w:sz w:val="24"/>
              </w:rPr>
              <w:t>“</w:t>
            </w:r>
            <w:r>
              <w:rPr>
                <w:rFonts w:hint="eastAsia" w:hAnsi="宋体"/>
                <w:sz w:val="24"/>
              </w:rPr>
              <w:t>总价</w:t>
            </w:r>
            <w:r>
              <w:rPr>
                <w:rFonts w:hint="eastAsia" w:hAnsi="宋体"/>
                <w:spacing w:val="-6"/>
                <w:sz w:val="24"/>
              </w:rPr>
              <w:t>”</w:t>
            </w:r>
            <w:r>
              <w:rPr>
                <w:rFonts w:hint="eastAsia" w:hAnsi="宋体"/>
                <w:sz w:val="24"/>
              </w:rPr>
              <w:t>一致。各子项分别报价。</w:t>
            </w:r>
          </w:p>
        </w:tc>
      </w:tr>
    </w:tbl>
    <w:p>
      <w:pPr>
        <w:pStyle w:val="2"/>
        <w:rPr>
          <w:rFonts w:hint="eastAsia"/>
        </w:rPr>
      </w:pPr>
    </w:p>
    <w:p>
      <w:pPr>
        <w:spacing w:line="400" w:lineRule="exact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cs="Times New Roman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szCs w:val="24"/>
        </w:rPr>
        <w:t>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>（</w:t>
      </w:r>
      <w:r>
        <w:rPr>
          <w:rFonts w:hint="eastAsia" w:ascii="宋体" w:hAnsi="宋体" w:cs="Times New Roman"/>
          <w:szCs w:val="24"/>
          <w:lang w:val="en-US" w:eastAsia="zh-CN"/>
        </w:rPr>
        <w:t>供应商</w:t>
      </w:r>
      <w:r>
        <w:rPr>
          <w:rFonts w:ascii="宋体" w:hAnsi="宋体" w:eastAsia="宋体" w:cs="Times New Roman"/>
          <w:szCs w:val="24"/>
        </w:rPr>
        <w:t xml:space="preserve">单位公章） </w:t>
      </w:r>
      <w:r>
        <w:rPr>
          <w:rFonts w:hint="eastAsia" w:ascii="宋体" w:hAnsi="宋体" w:eastAsia="宋体" w:cs="Times New Roman"/>
          <w:szCs w:val="24"/>
        </w:rPr>
        <w:t xml:space="preserve">  </w:t>
      </w:r>
    </w:p>
    <w:p>
      <w:pPr>
        <w:spacing w:line="400" w:lineRule="exact"/>
        <w:rPr>
          <w:rFonts w:hint="eastAsia" w:ascii="宋体" w:hAnsi="宋体" w:eastAsia="宋体" w:cs="Times New Roman"/>
          <w:szCs w:val="24"/>
          <w:lang w:val="zh-CN"/>
        </w:rPr>
      </w:pPr>
    </w:p>
    <w:p>
      <w:pPr>
        <w:spacing w:line="400" w:lineRule="exact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</w:t>
      </w:r>
      <w:r>
        <w:rPr>
          <w:rFonts w:hint="eastAsia" w:ascii="宋体" w:hAnsi="宋体" w:eastAsia="宋体" w:cs="Times New Roman"/>
          <w:szCs w:val="24"/>
          <w:lang w:val="en-US" w:eastAsia="zh-CN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5147E"/>
    <w:multiLevelType w:val="multilevel"/>
    <w:tmpl w:val="31C5147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09FA3176"/>
    <w:rsid w:val="45F05171"/>
    <w:rsid w:val="4C55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unhideWhenUsed/>
    <w:qFormat/>
    <w:uiPriority w:val="39"/>
  </w:style>
  <w:style w:type="paragraph" w:styleId="5">
    <w:name w:val="Body Text"/>
    <w:basedOn w:val="1"/>
    <w:next w:val="1"/>
    <w:qFormat/>
    <w:uiPriority w:val="0"/>
  </w:style>
  <w:style w:type="paragraph" w:styleId="6">
    <w:name w:val="Body Text Indent"/>
    <w:basedOn w:val="1"/>
    <w:next w:val="3"/>
    <w:qFormat/>
    <w:uiPriority w:val="0"/>
    <w:pPr>
      <w:ind w:firstLine="624" w:firstLineChars="200"/>
    </w:pPr>
    <w:rPr>
      <w:rFonts w:ascii="方正仿宋简体"/>
      <w:spacing w:val="30"/>
      <w:w w:val="80"/>
    </w:rPr>
  </w:style>
  <w:style w:type="paragraph" w:styleId="7">
    <w:name w:val="Plain Text"/>
    <w:basedOn w:val="1"/>
    <w:next w:val="1"/>
    <w:qFormat/>
    <w:uiPriority w:val="99"/>
    <w:pPr>
      <w:spacing w:line="324" w:lineRule="auto"/>
    </w:pPr>
    <w:rPr>
      <w:rFonts w:ascii="宋体" w:hAnsi="Courier New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9">
    <w:name w:val="Body Text First Indent 2"/>
    <w:basedOn w:val="6"/>
    <w:next w:val="1"/>
    <w:qFormat/>
    <w:uiPriority w:val="99"/>
    <w:pPr>
      <w:spacing w:after="120"/>
      <w:ind w:left="420" w:leftChars="200" w:firstLine="420"/>
    </w:pPr>
    <w:rPr>
      <w:szCs w:val="20"/>
      <w:lang w:eastAsia="zh-CN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1</TotalTime>
  <ScaleCrop>false</ScaleCrop>
  <LinksUpToDate>false</LinksUpToDate>
  <CharactersWithSpaces>416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2025-11-07T02:28:00Z</dcterms:created>
  <dc:creator>Administrator</dc:creator>
  <cp:lastModifiedBy>逗辣是个小欢喜。</cp:lastModifiedBy>
  <dcterms:modified xsi:type="dcterms:W3CDTF">2025-11-07T02:43:39Z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96BA4F3056F74DEA9A566B48695E57C1_12</vt:lpwstr>
  </property>
</Properties>
</file>