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DC103">
      <w:pPr>
        <w:spacing w:before="91" w:line="219" w:lineRule="auto"/>
        <w:ind w:left="1603"/>
        <w:rPr>
          <w:rFonts w:ascii="宋体" w:hAnsi="宋体" w:eastAsia="宋体" w:cs="宋体"/>
          <w:sz w:val="28"/>
          <w:szCs w:val="28"/>
        </w:rPr>
      </w:pPr>
      <w:bookmarkStart w:id="0" w:name="_GoBack"/>
      <w:r>
        <w:rPr>
          <w:rFonts w:ascii="宋体" w:hAnsi="宋体" w:eastAsia="宋体" w:cs="宋体"/>
          <w:b/>
          <w:bCs/>
          <w:spacing w:val="-1"/>
          <w:sz w:val="28"/>
          <w:szCs w:val="28"/>
        </w:rPr>
        <w:t>第五部分</w:t>
      </w:r>
      <w:r>
        <w:rPr>
          <w:rFonts w:ascii="宋体" w:hAnsi="宋体" w:eastAsia="宋体" w:cs="宋体"/>
          <w:spacing w:val="-1"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spacing w:val="-1"/>
          <w:sz w:val="28"/>
          <w:szCs w:val="28"/>
        </w:rPr>
        <w:t>供应商参加政府采购活动承诺书</w:t>
      </w:r>
    </w:p>
    <w:bookmarkEnd w:id="0"/>
    <w:p w14:paraId="5F1C034E">
      <w:pPr>
        <w:pStyle w:val="6"/>
        <w:spacing w:line="438" w:lineRule="auto"/>
      </w:pPr>
    </w:p>
    <w:p w14:paraId="10901285">
      <w:pPr>
        <w:spacing w:before="91" w:line="422" w:lineRule="auto"/>
        <w:ind w:right="30" w:firstLine="60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未签署下列承诺书的，将被视为无效投标，其责任由供应商自行</w:t>
      </w:r>
      <w:r>
        <w:rPr>
          <w:rFonts w:ascii="宋体" w:hAnsi="宋体" w:eastAsia="宋体" w:cs="宋体"/>
          <w:spacing w:val="-7"/>
          <w:sz w:val="24"/>
          <w:szCs w:val="24"/>
        </w:rPr>
        <w:t>承担</w:t>
      </w:r>
      <w:r>
        <w:rPr>
          <w:rFonts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。</w:t>
      </w:r>
    </w:p>
    <w:p w14:paraId="31937AF8">
      <w:pPr>
        <w:pStyle w:val="6"/>
        <w:spacing w:line="245" w:lineRule="auto"/>
      </w:pPr>
    </w:p>
    <w:p w14:paraId="6D1E74B2">
      <w:pPr>
        <w:pStyle w:val="6"/>
        <w:spacing w:line="245" w:lineRule="auto"/>
      </w:pPr>
    </w:p>
    <w:p w14:paraId="0F9E9FF3">
      <w:pPr>
        <w:pStyle w:val="6"/>
        <w:spacing w:line="246" w:lineRule="auto"/>
      </w:pPr>
    </w:p>
    <w:p w14:paraId="53CE68B1">
      <w:pPr>
        <w:pStyle w:val="6"/>
        <w:spacing w:line="246" w:lineRule="auto"/>
      </w:pPr>
    </w:p>
    <w:p w14:paraId="6911986B">
      <w:pPr>
        <w:spacing w:before="91" w:line="219" w:lineRule="auto"/>
        <w:ind w:left="2733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10"/>
          <w:sz w:val="28"/>
          <w:szCs w:val="28"/>
        </w:rPr>
        <w:t>(一)质量安全责任承诺书</w:t>
      </w:r>
    </w:p>
    <w:p w14:paraId="5E8012CC">
      <w:pPr>
        <w:pStyle w:val="6"/>
        <w:spacing w:line="280" w:lineRule="auto"/>
      </w:pPr>
    </w:p>
    <w:p w14:paraId="3AC9308F">
      <w:pPr>
        <w:pStyle w:val="6"/>
        <w:spacing w:line="281" w:lineRule="auto"/>
      </w:pPr>
    </w:p>
    <w:p w14:paraId="61ED1FF4">
      <w:pPr>
        <w:spacing w:before="75" w:line="219" w:lineRule="auto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为保证本采购项目顺利进行，作为投标供应商，现郑重承</w:t>
      </w:r>
      <w:r>
        <w:rPr>
          <w:rFonts w:ascii="宋体" w:hAnsi="宋体" w:eastAsia="宋体" w:cs="宋体"/>
          <w:spacing w:val="7"/>
          <w:sz w:val="24"/>
          <w:szCs w:val="24"/>
        </w:rPr>
        <w:t>诺：</w:t>
      </w:r>
    </w:p>
    <w:p w14:paraId="2B9DCD13">
      <w:pPr>
        <w:spacing w:before="288" w:line="334" w:lineRule="auto"/>
        <w:ind w:right="32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1"/>
          <w:sz w:val="24"/>
          <w:szCs w:val="24"/>
        </w:rPr>
        <w:t>1.我方所投项目的生产(包括设计、制造、</w:t>
      </w:r>
      <w:r>
        <w:rPr>
          <w:rFonts w:ascii="宋体" w:hAnsi="宋体" w:eastAsia="宋体" w:cs="宋体"/>
          <w:spacing w:val="20"/>
          <w:sz w:val="24"/>
          <w:szCs w:val="24"/>
        </w:rPr>
        <w:t>安装、改造、维修等)、投入使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用的材料等均完全符合国家现行质量、安全、环保标准和要求。</w:t>
      </w:r>
    </w:p>
    <w:p w14:paraId="4671A541">
      <w:pPr>
        <w:spacing w:before="290" w:line="372" w:lineRule="auto"/>
        <w:ind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2. 我方将严格按照国家现行相关储存、运输、安装调试技术标准及规范、服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务标准及规范、施工标准及规范，在规定的时限内，保质、</w:t>
      </w:r>
      <w:r>
        <w:rPr>
          <w:rFonts w:ascii="宋体" w:hAnsi="宋体" w:eastAsia="宋体" w:cs="宋体"/>
          <w:spacing w:val="1"/>
          <w:sz w:val="24"/>
          <w:szCs w:val="24"/>
        </w:rPr>
        <w:t>保量完成项目全部内容，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</w:rPr>
        <w:t>并向采购人交付合格产品。</w:t>
      </w:r>
    </w:p>
    <w:p w14:paraId="3AA6196F">
      <w:pPr>
        <w:spacing w:before="309" w:line="326" w:lineRule="auto"/>
        <w:ind w:right="30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3. 对于因产品生产质量以及储存、运输、安装调试、服务、施工等过程中产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生的任何安全事故，我方承担全部责任。</w:t>
      </w:r>
    </w:p>
    <w:p w14:paraId="26836D6F">
      <w:pPr>
        <w:spacing w:before="286" w:line="373" w:lineRule="auto"/>
        <w:ind w:right="33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4. 我方提供的货物、工程、服务等符合现行的国家、行业、地区、企业标准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及要求，标准不一致的，以更为严格的为准，我方对提供的货物、工程</w:t>
      </w:r>
      <w:r>
        <w:rPr>
          <w:rFonts w:ascii="宋体" w:hAnsi="宋体" w:eastAsia="宋体" w:cs="宋体"/>
          <w:spacing w:val="6"/>
          <w:sz w:val="24"/>
          <w:szCs w:val="24"/>
        </w:rPr>
        <w:t>、服务等的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质量、安全、环保等承担全部责任。</w:t>
      </w:r>
    </w:p>
    <w:p w14:paraId="628FE0B5">
      <w:pPr>
        <w:pStyle w:val="6"/>
        <w:spacing w:line="258" w:lineRule="auto"/>
        <w:rPr>
          <w:sz w:val="24"/>
          <w:szCs w:val="24"/>
        </w:rPr>
      </w:pPr>
    </w:p>
    <w:p w14:paraId="7B84EDA8">
      <w:pPr>
        <w:pStyle w:val="6"/>
        <w:spacing w:line="259" w:lineRule="auto"/>
        <w:rPr>
          <w:sz w:val="24"/>
          <w:szCs w:val="24"/>
        </w:rPr>
      </w:pPr>
    </w:p>
    <w:p w14:paraId="603728DD">
      <w:pPr>
        <w:pStyle w:val="6"/>
        <w:spacing w:line="259" w:lineRule="auto"/>
        <w:rPr>
          <w:sz w:val="24"/>
          <w:szCs w:val="24"/>
        </w:rPr>
      </w:pPr>
    </w:p>
    <w:p w14:paraId="185BD524">
      <w:pPr>
        <w:spacing w:before="75" w:line="219" w:lineRule="auto"/>
        <w:ind w:left="32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0"/>
          <w:sz w:val="24"/>
          <w:szCs w:val="24"/>
        </w:rPr>
        <w:t>供应商：(供应商全称并加盖公章)</w:t>
      </w:r>
    </w:p>
    <w:p w14:paraId="66DB6AC4">
      <w:pPr>
        <w:spacing w:before="278" w:line="227" w:lineRule="auto"/>
        <w:ind w:left="32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日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期：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年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月</w:t>
      </w:r>
      <w:r>
        <w:rPr>
          <w:rFonts w:ascii="宋体" w:hAnsi="宋体" w:eastAsia="宋体" w:cs="宋体"/>
          <w:spacing w:val="3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日</w:t>
      </w:r>
    </w:p>
    <w:p w14:paraId="49B3BC05">
      <w:pPr>
        <w:spacing w:line="227" w:lineRule="auto"/>
        <w:rPr>
          <w:rFonts w:ascii="宋体" w:hAnsi="宋体" w:eastAsia="宋体" w:cs="宋体"/>
          <w:sz w:val="24"/>
          <w:szCs w:val="24"/>
        </w:rPr>
        <w:sectPr>
          <w:footerReference r:id="rId5" w:type="default"/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3770D441">
      <w:pPr>
        <w:pStyle w:val="6"/>
        <w:spacing w:line="271" w:lineRule="auto"/>
      </w:pPr>
    </w:p>
    <w:p w14:paraId="195B24D0">
      <w:pPr>
        <w:spacing w:before="94" w:line="219" w:lineRule="auto"/>
        <w:ind w:left="1884"/>
        <w:outlineLvl w:val="2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4"/>
          <w:sz w:val="29"/>
          <w:szCs w:val="29"/>
        </w:rPr>
        <w:t>(二)参加政府采购活动行为自律承诺书</w:t>
      </w:r>
    </w:p>
    <w:p w14:paraId="6C9D9D15">
      <w:pPr>
        <w:pStyle w:val="6"/>
        <w:spacing w:line="432" w:lineRule="auto"/>
      </w:pPr>
    </w:p>
    <w:p w14:paraId="7AFAA1C1">
      <w:pPr>
        <w:spacing w:before="72" w:line="420" w:lineRule="auto"/>
        <w:ind w:right="19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6"/>
          <w:sz w:val="24"/>
          <w:szCs w:val="24"/>
        </w:rPr>
        <w:t>作为参加本次政府采购项目的供应商，我方郑重承诺在参与政府采购活动中遵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纪守法、公平竞争、诚实守信，如有违反愿承担一切责任及</w:t>
      </w:r>
      <w:r>
        <w:rPr>
          <w:rFonts w:ascii="宋体" w:hAnsi="宋体" w:eastAsia="宋体" w:cs="宋体"/>
          <w:spacing w:val="17"/>
          <w:sz w:val="24"/>
          <w:szCs w:val="24"/>
        </w:rPr>
        <w:t>后果：</w:t>
      </w:r>
    </w:p>
    <w:p w14:paraId="43EDACBC">
      <w:pPr>
        <w:spacing w:before="1" w:line="306" w:lineRule="auto"/>
        <w:ind w:right="18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1. 不与采购人、采购代理机构、政府采购评审专家恶意串通，不向其行贿或</w:t>
      </w:r>
      <w:r>
        <w:rPr>
          <w:rFonts w:ascii="宋体" w:hAnsi="宋体" w:eastAsia="宋体" w:cs="宋体"/>
          <w:spacing w:val="13"/>
          <w:sz w:val="24"/>
          <w:szCs w:val="24"/>
        </w:rPr>
        <w:t>提供其他不正当利益；</w:t>
      </w:r>
    </w:p>
    <w:p w14:paraId="2DFEEAE3">
      <w:pPr>
        <w:spacing w:before="210" w:line="316" w:lineRule="auto"/>
        <w:ind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0"/>
          <w:sz w:val="24"/>
          <w:szCs w:val="24"/>
        </w:rPr>
        <w:t>2. 不与其他供应商恶意串通，采取“围标、串标</w:t>
      </w:r>
      <w:r>
        <w:rPr>
          <w:rFonts w:ascii="宋体" w:hAnsi="宋体" w:eastAsia="宋体" w:cs="宋体"/>
          <w:spacing w:val="19"/>
          <w:sz w:val="24"/>
          <w:szCs w:val="24"/>
        </w:rPr>
        <w:t>、陪标”等商业欺诈手段谋</w:t>
      </w:r>
      <w:r>
        <w:rPr>
          <w:rFonts w:ascii="宋体" w:hAnsi="宋体" w:eastAsia="宋体" w:cs="宋体"/>
          <w:spacing w:val="12"/>
          <w:sz w:val="24"/>
          <w:szCs w:val="24"/>
        </w:rPr>
        <w:t>取中标、成交；</w:t>
      </w:r>
    </w:p>
    <w:p w14:paraId="0FCB99DB">
      <w:pPr>
        <w:spacing w:before="216" w:line="347" w:lineRule="auto"/>
        <w:ind w:right="17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2"/>
          <w:sz w:val="24"/>
          <w:szCs w:val="24"/>
        </w:rPr>
        <w:t>3. 不提供虚假或无效证明文件(包括但不限于资格证明文件、合同及验收文</w:t>
      </w:r>
      <w:r>
        <w:rPr>
          <w:rFonts w:ascii="宋体" w:hAnsi="宋体" w:eastAsia="宋体" w:cs="宋体"/>
          <w:spacing w:val="20"/>
          <w:sz w:val="24"/>
          <w:szCs w:val="24"/>
        </w:rPr>
        <w:t>件、检验检测报告、从业人员资格证书、机构或所投产品的各类认证证书等)或虚</w:t>
      </w:r>
      <w:r>
        <w:rPr>
          <w:rFonts w:ascii="宋体" w:hAnsi="宋体" w:eastAsia="宋体" w:cs="宋体"/>
          <w:spacing w:val="14"/>
          <w:sz w:val="24"/>
          <w:szCs w:val="24"/>
        </w:rPr>
        <w:t>假材料谋取中标、成交；</w:t>
      </w:r>
    </w:p>
    <w:p w14:paraId="3285279F">
      <w:pPr>
        <w:spacing w:before="229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6"/>
          <w:sz w:val="24"/>
          <w:szCs w:val="24"/>
        </w:rPr>
        <w:t>4. 不采取不正当手段诋毁、排挤其他供应商；</w:t>
      </w:r>
    </w:p>
    <w:p w14:paraId="54DE0D3D">
      <w:pPr>
        <w:spacing w:before="219" w:line="315" w:lineRule="auto"/>
        <w:ind w:right="19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5. 不以不正当理由拒不与采购人签订政府采购合同，或逾期签订政府采购合</w:t>
      </w:r>
      <w:r>
        <w:rPr>
          <w:rFonts w:ascii="宋体" w:hAnsi="宋体" w:eastAsia="宋体" w:cs="宋体"/>
          <w:spacing w:val="17"/>
          <w:sz w:val="24"/>
          <w:szCs w:val="24"/>
        </w:rPr>
        <w:t>同，或不按照采购文件确定的事项签订政府采购合同；</w:t>
      </w:r>
    </w:p>
    <w:p w14:paraId="2365084C">
      <w:pPr>
        <w:spacing w:before="210" w:line="323" w:lineRule="auto"/>
        <w:ind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0"/>
          <w:sz w:val="24"/>
          <w:szCs w:val="24"/>
        </w:rPr>
        <w:t>6. 不以不正当理由拒绝履行合同义务，不会擅自</w:t>
      </w:r>
      <w:r>
        <w:rPr>
          <w:rFonts w:ascii="宋体" w:hAnsi="宋体" w:eastAsia="宋体" w:cs="宋体"/>
          <w:spacing w:val="19"/>
          <w:sz w:val="24"/>
          <w:szCs w:val="24"/>
        </w:rPr>
        <w:t>变更、中止或者终止政府采</w:t>
      </w:r>
      <w:r>
        <w:rPr>
          <w:rFonts w:ascii="宋体" w:hAnsi="宋体" w:eastAsia="宋体" w:cs="宋体"/>
          <w:spacing w:val="16"/>
          <w:sz w:val="24"/>
          <w:szCs w:val="24"/>
        </w:rPr>
        <w:t>购合同或将政府采购合同转包；</w:t>
      </w:r>
    </w:p>
    <w:p w14:paraId="6E3A779D">
      <w:pPr>
        <w:spacing w:before="218" w:line="316" w:lineRule="auto"/>
        <w:ind w:righ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7. 不在提供商品、服务或工程施工过程中提供假冒伪劣产品，损害采购人的</w:t>
      </w:r>
      <w:r>
        <w:rPr>
          <w:rFonts w:ascii="宋体" w:hAnsi="宋体" w:eastAsia="宋体" w:cs="宋体"/>
          <w:spacing w:val="13"/>
          <w:sz w:val="24"/>
          <w:szCs w:val="24"/>
        </w:rPr>
        <w:t>合法权益或公共利益；</w:t>
      </w:r>
    </w:p>
    <w:p w14:paraId="46B80CD8">
      <w:pPr>
        <w:spacing w:before="208" w:line="312" w:lineRule="auto"/>
        <w:ind w:righ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8. 不采取捏造事实、提供虚假材料或者以非法手段取得证明材料进行质疑和</w:t>
      </w:r>
      <w:r>
        <w:rPr>
          <w:rFonts w:ascii="宋体" w:hAnsi="宋体" w:eastAsia="宋体" w:cs="宋体"/>
          <w:spacing w:val="3"/>
          <w:sz w:val="24"/>
          <w:szCs w:val="24"/>
        </w:rPr>
        <w:t>投诉；</w:t>
      </w:r>
    </w:p>
    <w:p w14:paraId="30560B24">
      <w:pPr>
        <w:spacing w:before="236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8"/>
          <w:sz w:val="24"/>
          <w:szCs w:val="24"/>
        </w:rPr>
        <w:t>9. 不发生其他有悖于政府采购公开、公平、公正和诚信原则的行为。</w:t>
      </w:r>
    </w:p>
    <w:p w14:paraId="5B1D45C1">
      <w:pPr>
        <w:spacing w:before="190" w:line="323" w:lineRule="auto"/>
        <w:ind w:right="19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7"/>
          <w:sz w:val="24"/>
          <w:szCs w:val="24"/>
        </w:rPr>
        <w:t>10.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7"/>
          <w:sz w:val="24"/>
          <w:szCs w:val="24"/>
        </w:rPr>
        <w:t>尊重和接受政府采购监督管理部门的监督和采购人、采购代理机构的</w:t>
      </w:r>
      <w:r>
        <w:rPr>
          <w:rFonts w:ascii="宋体" w:hAnsi="宋体" w:eastAsia="宋体" w:cs="宋体"/>
          <w:spacing w:val="16"/>
          <w:sz w:val="24"/>
          <w:szCs w:val="24"/>
        </w:rPr>
        <w:t>政府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采购工作要求，愿意承担因违约行为给采购人造成的损失。</w:t>
      </w:r>
    </w:p>
    <w:p w14:paraId="531BEF06">
      <w:pPr>
        <w:pStyle w:val="6"/>
        <w:spacing w:line="250" w:lineRule="auto"/>
        <w:rPr>
          <w:sz w:val="24"/>
          <w:szCs w:val="24"/>
        </w:rPr>
      </w:pPr>
    </w:p>
    <w:p w14:paraId="0D0CC0EF">
      <w:pPr>
        <w:pStyle w:val="6"/>
        <w:spacing w:line="251" w:lineRule="auto"/>
        <w:rPr>
          <w:sz w:val="24"/>
          <w:szCs w:val="24"/>
        </w:rPr>
      </w:pPr>
    </w:p>
    <w:p w14:paraId="3AAD837A">
      <w:pPr>
        <w:pStyle w:val="6"/>
        <w:spacing w:line="251" w:lineRule="auto"/>
        <w:rPr>
          <w:sz w:val="24"/>
          <w:szCs w:val="24"/>
        </w:rPr>
      </w:pPr>
    </w:p>
    <w:p w14:paraId="13C1D04D">
      <w:pPr>
        <w:spacing w:before="72" w:line="219" w:lineRule="auto"/>
        <w:ind w:left="32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9"/>
          <w:sz w:val="24"/>
          <w:szCs w:val="24"/>
        </w:rPr>
        <w:t>供应商：(供应商全称并加盖公章)</w:t>
      </w:r>
    </w:p>
    <w:p w14:paraId="5B17E8A1">
      <w:pPr>
        <w:spacing w:before="291" w:line="227" w:lineRule="auto"/>
        <w:ind w:left="32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日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5"/>
          <w:sz w:val="24"/>
          <w:szCs w:val="24"/>
        </w:rPr>
        <w:t>期</w:t>
      </w:r>
      <w:r>
        <w:rPr>
          <w:rFonts w:ascii="宋体" w:hAnsi="宋体" w:eastAsia="宋体" w:cs="宋体"/>
          <w:spacing w:val="-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：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5"/>
          <w:sz w:val="24"/>
          <w:szCs w:val="24"/>
        </w:rPr>
        <w:t>年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5"/>
          <w:sz w:val="24"/>
          <w:szCs w:val="24"/>
        </w:rPr>
        <w:t>月   日</w:t>
      </w:r>
    </w:p>
    <w:sectPr>
      <w:pgSz w:w="11900" w:h="16840"/>
      <w:pgMar w:top="1417" w:right="1417" w:bottom="1417" w:left="1417" w:header="850" w:footer="85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BF719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008DB4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008DB4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F00088"/>
    <w:multiLevelType w:val="multilevel"/>
    <w:tmpl w:val="38F00088"/>
    <w:lvl w:ilvl="0" w:tentative="0">
      <w:start w:val="1"/>
      <w:numFmt w:val="decimal"/>
      <w:pStyle w:val="17"/>
      <w:lvlText w:val="%1."/>
      <w:lvlJc w:val="left"/>
      <w:pPr>
        <w:tabs>
          <w:tab w:val="left" w:pos="857"/>
        </w:tabs>
        <w:ind w:left="857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277"/>
        </w:tabs>
        <w:ind w:left="1277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97"/>
        </w:tabs>
        <w:ind w:left="1697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17"/>
        </w:tabs>
        <w:ind w:left="2117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37"/>
        </w:tabs>
        <w:ind w:left="2537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57"/>
        </w:tabs>
        <w:ind w:left="2957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77"/>
        </w:tabs>
        <w:ind w:left="3377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97"/>
        </w:tabs>
        <w:ind w:left="3797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17"/>
        </w:tabs>
        <w:ind w:left="421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E2B31D7"/>
    <w:rsid w:val="0FC91DA5"/>
    <w:rsid w:val="10F328EB"/>
    <w:rsid w:val="11E15093"/>
    <w:rsid w:val="13230020"/>
    <w:rsid w:val="13DA5739"/>
    <w:rsid w:val="153745EF"/>
    <w:rsid w:val="15D4771C"/>
    <w:rsid w:val="18027B12"/>
    <w:rsid w:val="1B1464DA"/>
    <w:rsid w:val="1E7E2628"/>
    <w:rsid w:val="1F1C5FDE"/>
    <w:rsid w:val="22020263"/>
    <w:rsid w:val="26BC03EE"/>
    <w:rsid w:val="2A5366DF"/>
    <w:rsid w:val="2C6B6070"/>
    <w:rsid w:val="333252F7"/>
    <w:rsid w:val="35F1149A"/>
    <w:rsid w:val="442A4BAB"/>
    <w:rsid w:val="478204BE"/>
    <w:rsid w:val="4CAB1A57"/>
    <w:rsid w:val="4F905428"/>
    <w:rsid w:val="4FB84E80"/>
    <w:rsid w:val="50334625"/>
    <w:rsid w:val="507F724A"/>
    <w:rsid w:val="52384A5B"/>
    <w:rsid w:val="5547768E"/>
    <w:rsid w:val="5B011D7F"/>
    <w:rsid w:val="60FF4A71"/>
    <w:rsid w:val="632A1297"/>
    <w:rsid w:val="67A90279"/>
    <w:rsid w:val="6C615D2A"/>
    <w:rsid w:val="6F9545E1"/>
    <w:rsid w:val="711054CE"/>
    <w:rsid w:val="714E0847"/>
    <w:rsid w:val="72616B67"/>
    <w:rsid w:val="73CA6ECA"/>
    <w:rsid w:val="7A154116"/>
    <w:rsid w:val="7DAF266D"/>
    <w:rsid w:val="7E110D76"/>
    <w:rsid w:val="7F5A75E0"/>
    <w:rsid w:val="7FA22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50" w:beforeLines="50" w:after="50" w:afterLines="50" w:line="360" w:lineRule="auto"/>
      <w:jc w:val="center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 w:cs="Times New Roman"/>
      <w:sz w:val="28"/>
      <w:szCs w:val="28"/>
    </w:rPr>
  </w:style>
  <w:style w:type="paragraph" w:styleId="5">
    <w:name w:val="heading 5"/>
    <w:basedOn w:val="1"/>
    <w:next w:val="1"/>
    <w:qFormat/>
    <w:uiPriority w:val="99"/>
    <w:pPr>
      <w:spacing w:before="73"/>
      <w:ind w:left="4"/>
      <w:jc w:val="center"/>
      <w:outlineLvl w:val="4"/>
    </w:pPr>
    <w:rPr>
      <w:rFonts w:ascii="宋体" w:hAnsi="宋体" w:eastAsia="宋体" w:cs="宋体"/>
      <w:b/>
      <w:bCs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u w:val="none" w:color="000000"/>
      <w:lang w:val="en-US" w:eastAsia="zh-CN" w:bidi="ar-SA"/>
    </w:rPr>
  </w:style>
  <w:style w:type="paragraph" w:customStyle="1" w:styleId="17">
    <w:name w:val="TOC 标题1"/>
    <w:basedOn w:val="2"/>
    <w:next w:val="1"/>
    <w:qFormat/>
    <w:uiPriority w:val="99"/>
    <w:pPr>
      <w:keepLines w:val="0"/>
      <w:widowControl/>
      <w:numPr>
        <w:ilvl w:val="0"/>
        <w:numId w:val="1"/>
      </w:numPr>
      <w:tabs>
        <w:tab w:val="left" w:pos="432"/>
      </w:tabs>
      <w:spacing w:before="480" w:after="0" w:line="276" w:lineRule="auto"/>
      <w:jc w:val="center"/>
      <w:outlineLvl w:val="9"/>
    </w:pPr>
    <w:rPr>
      <w:rFonts w:ascii="仿宋" w:hAnsi="仿宋" w:eastAsia="仿宋"/>
      <w:b w:val="0"/>
      <w:color w:val="000000"/>
      <w:kern w:val="0"/>
      <w:sz w:val="5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6988</Words>
  <Characters>7256</Characters>
  <TotalTime>24</TotalTime>
  <ScaleCrop>false</ScaleCrop>
  <LinksUpToDate>false</LinksUpToDate>
  <CharactersWithSpaces>8504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2025-09-26T08:49:00Z</dcterms:created>
  <dc:creator>Administrator</dc:creator>
  <cp:lastModifiedBy>dandelion</cp:lastModifiedBy>
  <cp:lastPrinted>2025-10-30T01:06:00Z</cp:lastPrinted>
  <dcterms:modified xsi:type="dcterms:W3CDTF">2025-11-24T09:23:51Z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2025-09-26T08:49:19Z</vt:filetime>
  </property>
  <property fmtid="{D5CDD505-2E9C-101B-9397-08002B2CF9AE}" pid="4" name="UsrData">
    <vt:lpwstr>68d5e300a242d5001fe39f1dwl</vt:lpwstr>
  </property>
  <property fmtid="{D5CDD505-2E9C-101B-9397-08002B2CF9AE}" pid="5" name="KSOTemplateDocerSaveRecord">
    <vt:lpwstr>eyJoZGlkIjoiNTdmYjAzZGEwNTI0ZjllNjlhNjc1OTc4MTkyOTkwMmUiLCJ1c2VySWQiOiI0Mjc5NDY2NDEifQ==</vt:lpwstr>
  </property>
  <property fmtid="{D5CDD505-2E9C-101B-9397-08002B2CF9AE}" pid="6" name="KSOProductBuildVer">
    <vt:lpwstr>2052-12.1.0.23542</vt:lpwstr>
  </property>
  <property fmtid="{D5CDD505-2E9C-101B-9397-08002B2CF9AE}" pid="7" name="ICV">
    <vt:lpwstr>A47826A0E60F4DF19A1CDDA1BFDAA040_13</vt:lpwstr>
  </property>
</Properties>
</file>