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4FA1DE">
      <w:pPr>
        <w:shd w:val="clear"/>
        <w:spacing w:line="360" w:lineRule="auto"/>
        <w:jc w:val="center"/>
        <w:rPr>
          <w:rFonts w:hint="eastAsia" w:ascii="宋体" w:hAnsi="宋体" w:eastAsia="宋体" w:cs="宋体"/>
          <w:b/>
          <w:bCs/>
          <w:color w:val="auto"/>
          <w:sz w:val="30"/>
          <w:szCs w:val="30"/>
          <w:highlight w:val="none"/>
        </w:rPr>
      </w:pPr>
      <w:bookmarkStart w:id="0" w:name="_GoBack"/>
      <w:r>
        <w:rPr>
          <w:rFonts w:hint="eastAsia" w:ascii="宋体" w:hAnsi="宋体" w:eastAsia="宋体" w:cs="宋体"/>
          <w:b/>
          <w:bCs/>
          <w:color w:val="auto"/>
          <w:sz w:val="30"/>
          <w:szCs w:val="30"/>
          <w:highlight w:val="none"/>
        </w:rPr>
        <w:t>陕西省政府采购</w:t>
      </w:r>
      <w:r>
        <w:rPr>
          <w:rFonts w:hint="eastAsia" w:ascii="宋体" w:hAnsi="宋体" w:eastAsia="宋体" w:cs="宋体"/>
          <w:b/>
          <w:bCs/>
          <w:color w:val="auto"/>
          <w:sz w:val="30"/>
          <w:szCs w:val="30"/>
          <w:highlight w:val="none"/>
          <w:lang w:eastAsia="zh-CN"/>
        </w:rPr>
        <w:t>投标人</w:t>
      </w:r>
      <w:r>
        <w:rPr>
          <w:rFonts w:hint="eastAsia" w:ascii="宋体" w:hAnsi="宋体" w:eastAsia="宋体" w:cs="宋体"/>
          <w:b/>
          <w:bCs/>
          <w:color w:val="auto"/>
          <w:sz w:val="30"/>
          <w:szCs w:val="30"/>
          <w:highlight w:val="none"/>
        </w:rPr>
        <w:t>拒绝政府采购领域商业贿赂承诺书</w:t>
      </w:r>
    </w:p>
    <w:p w14:paraId="5C831EAF">
      <w:pPr>
        <w:shd w:val="clear"/>
        <w:spacing w:line="360" w:lineRule="auto"/>
        <w:ind w:firstLine="42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为响应党中央、国务院关于治理政府采购领域商业贿赂行为的号召，我公司在此庄严承诺：</w:t>
      </w:r>
    </w:p>
    <w:p w14:paraId="004DA445">
      <w:pPr>
        <w:shd w:val="clear"/>
        <w:spacing w:line="360" w:lineRule="auto"/>
        <w:ind w:firstLine="42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1、在参与政府采购活动中遵纪守法、诚信经营、公平竞标。</w:t>
      </w:r>
    </w:p>
    <w:p w14:paraId="425F73A0">
      <w:pPr>
        <w:shd w:val="clear"/>
        <w:spacing w:line="360" w:lineRule="auto"/>
        <w:ind w:firstLine="42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2、不向政府采购人、采购代理机构和政府采购评审专家进行任何形式的商业贿赂以谋取交易机会。</w:t>
      </w:r>
    </w:p>
    <w:p w14:paraId="3735079D">
      <w:pPr>
        <w:shd w:val="clear"/>
        <w:spacing w:line="360" w:lineRule="auto"/>
        <w:ind w:firstLine="42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3、不向政府采购代理机构和采购人提供虚假资质文件或采用虚假应标方式参与政府采购市场竞争并谋取成交、成交。</w:t>
      </w:r>
    </w:p>
    <w:p w14:paraId="27D33F50">
      <w:pPr>
        <w:shd w:val="clear"/>
        <w:spacing w:line="360" w:lineRule="auto"/>
        <w:ind w:firstLine="42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4、不采取“围标、陪标”等商业欺诈手段获得政府采购定单。</w:t>
      </w:r>
    </w:p>
    <w:p w14:paraId="1E5DAE20">
      <w:pPr>
        <w:shd w:val="clear"/>
        <w:spacing w:line="360" w:lineRule="auto"/>
        <w:ind w:firstLine="42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5、不采取不正当手段诋毁、排挤其他</w:t>
      </w:r>
      <w:r>
        <w:rPr>
          <w:rFonts w:hint="eastAsia" w:ascii="宋体" w:hAnsi="宋体" w:eastAsia="宋体" w:cs="宋体"/>
          <w:color w:val="auto"/>
          <w:szCs w:val="24"/>
          <w:highlight w:val="none"/>
          <w:lang w:eastAsia="zh-CN"/>
        </w:rPr>
        <w:t>投标人</w:t>
      </w:r>
      <w:r>
        <w:rPr>
          <w:rFonts w:hint="eastAsia" w:ascii="宋体" w:hAnsi="宋体" w:eastAsia="宋体" w:cs="宋体"/>
          <w:color w:val="auto"/>
          <w:szCs w:val="24"/>
          <w:highlight w:val="none"/>
        </w:rPr>
        <w:t>。</w:t>
      </w:r>
    </w:p>
    <w:p w14:paraId="315B0B58">
      <w:pPr>
        <w:shd w:val="clear"/>
        <w:spacing w:line="360" w:lineRule="auto"/>
        <w:ind w:firstLine="42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6、不在提供商品和服务时“偷梁换柱、以次充好”损害采购人的合法权益。</w:t>
      </w:r>
    </w:p>
    <w:p w14:paraId="4AC6C05C">
      <w:pPr>
        <w:shd w:val="clear"/>
        <w:spacing w:line="360" w:lineRule="auto"/>
        <w:ind w:firstLine="42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7、不与采购人、采购代理机构政府采购评审专家或其它</w:t>
      </w:r>
      <w:r>
        <w:rPr>
          <w:rFonts w:hint="eastAsia" w:ascii="宋体" w:hAnsi="宋体" w:eastAsia="宋体" w:cs="宋体"/>
          <w:color w:val="auto"/>
          <w:szCs w:val="24"/>
          <w:highlight w:val="none"/>
          <w:lang w:eastAsia="zh-CN"/>
        </w:rPr>
        <w:t>投标人</w:t>
      </w:r>
      <w:r>
        <w:rPr>
          <w:rFonts w:hint="eastAsia" w:ascii="宋体" w:hAnsi="宋体" w:eastAsia="宋体" w:cs="宋体"/>
          <w:color w:val="auto"/>
          <w:szCs w:val="24"/>
          <w:highlight w:val="none"/>
        </w:rPr>
        <w:t>恶意串通，进行质疑和投诉，维护政府采购市场秩序。</w:t>
      </w:r>
    </w:p>
    <w:p w14:paraId="66552192">
      <w:pPr>
        <w:shd w:val="clear"/>
        <w:spacing w:line="360" w:lineRule="auto"/>
        <w:ind w:firstLine="42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8、尊重和接受政府采购监督管理部门的监督和政府采购代理机构招标采购要求，承担因违约行为给采购人造成的损失。</w:t>
      </w:r>
    </w:p>
    <w:p w14:paraId="0863EB96">
      <w:pPr>
        <w:shd w:val="clear"/>
        <w:spacing w:line="360" w:lineRule="auto"/>
        <w:ind w:left="666" w:leftChars="267" w:hanging="105" w:hangingChars="50"/>
        <w:jc w:val="left"/>
        <w:rPr>
          <w:rFonts w:hint="eastAsia" w:ascii="宋体" w:hAnsi="宋体" w:eastAsia="宋体" w:cs="宋体"/>
          <w:color w:val="auto"/>
          <w:szCs w:val="24"/>
          <w:highlight w:val="none"/>
          <w:lang w:eastAsia="zh-CN"/>
        </w:rPr>
      </w:pPr>
      <w:r>
        <w:rPr>
          <w:rFonts w:hint="eastAsia" w:ascii="宋体" w:hAnsi="宋体" w:eastAsia="宋体" w:cs="宋体"/>
          <w:color w:val="auto"/>
          <w:szCs w:val="24"/>
          <w:highlight w:val="none"/>
        </w:rPr>
        <w:t>9、不发生其他有悖于政府采购公开、公平、公正和诚信原则的行为。</w:t>
      </w:r>
    </w:p>
    <w:p w14:paraId="49972FAD">
      <w:pPr>
        <w:shd w:val="clear"/>
        <w:spacing w:line="600" w:lineRule="exact"/>
        <w:ind w:left="630" w:leftChars="300" w:firstLine="0" w:firstLineChars="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承诺单位（盖章）：</w:t>
      </w:r>
    </w:p>
    <w:p w14:paraId="7D69AAEC">
      <w:pPr>
        <w:shd w:val="clear"/>
        <w:spacing w:line="600" w:lineRule="exact"/>
        <w:ind w:left="701" w:leftChars="334"/>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法定代表人/或被授权人签字或盖章：</w:t>
      </w:r>
    </w:p>
    <w:p w14:paraId="22688798">
      <w:pPr>
        <w:shd w:val="clear"/>
        <w:spacing w:line="600" w:lineRule="exact"/>
        <w:ind w:left="701" w:leftChars="334"/>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地  址：                        </w:t>
      </w:r>
    </w:p>
    <w:p w14:paraId="6E54CAD0">
      <w:pPr>
        <w:shd w:val="clear"/>
        <w:spacing w:line="600" w:lineRule="exact"/>
        <w:ind w:left="659" w:leftChars="314"/>
        <w:jc w:val="left"/>
        <w:rPr>
          <w:rFonts w:hint="eastAsia" w:ascii="宋体" w:hAnsi="宋体" w:eastAsia="宋体" w:cs="宋体"/>
          <w:color w:val="auto"/>
          <w:szCs w:val="24"/>
          <w:highlight w:val="none"/>
          <w:lang w:eastAsia="zh-CN"/>
        </w:rPr>
      </w:pPr>
      <w:r>
        <w:rPr>
          <w:rFonts w:hint="eastAsia" w:ascii="宋体" w:hAnsi="宋体" w:eastAsia="宋体" w:cs="宋体"/>
          <w:color w:val="auto"/>
          <w:szCs w:val="24"/>
          <w:highlight w:val="none"/>
        </w:rPr>
        <w:t>邮  编：</w:t>
      </w:r>
    </w:p>
    <w:p w14:paraId="1C41F83F">
      <w:pPr>
        <w:shd w:val="clear"/>
        <w:tabs>
          <w:tab w:val="left" w:pos="1900"/>
        </w:tabs>
        <w:spacing w:line="600" w:lineRule="exact"/>
        <w:ind w:left="659" w:leftChars="314"/>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电  </w:t>
      </w:r>
      <w:r>
        <w:rPr>
          <w:rFonts w:hint="eastAsia" w:ascii="宋体" w:hAnsi="宋体" w:eastAsia="宋体" w:cs="宋体"/>
          <w:color w:val="auto"/>
          <w:szCs w:val="24"/>
          <w:highlight w:val="none"/>
          <w:lang w:val="en-US" w:eastAsia="zh-CN"/>
        </w:rPr>
        <w:t>话</w:t>
      </w:r>
      <w:r>
        <w:rPr>
          <w:rFonts w:hint="eastAsia" w:ascii="宋体" w:hAnsi="宋体" w:eastAsia="宋体" w:cs="宋体"/>
          <w:color w:val="auto"/>
          <w:szCs w:val="24"/>
          <w:highlight w:val="none"/>
          <w:lang w:eastAsia="zh-CN"/>
        </w:rPr>
        <w:t>：</w:t>
      </w:r>
      <w:r>
        <w:rPr>
          <w:rFonts w:hint="eastAsia" w:ascii="宋体" w:hAnsi="宋体" w:eastAsia="宋体" w:cs="宋体"/>
          <w:color w:val="auto"/>
          <w:szCs w:val="24"/>
          <w:highlight w:val="none"/>
        </w:rPr>
        <w:t xml:space="preserve">  </w:t>
      </w:r>
    </w:p>
    <w:p w14:paraId="38BF7222">
      <w:r>
        <w:rPr>
          <w:rFonts w:hint="eastAsia" w:ascii="宋体" w:hAnsi="宋体" w:eastAsia="宋体" w:cs="宋体"/>
          <w:color w:val="auto"/>
          <w:szCs w:val="24"/>
          <w:highlight w:val="none"/>
        </w:rPr>
        <w:t>年   月   日</w:t>
      </w:r>
    </w:p>
    <w:bookmarkEnd w:id="0"/>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C679F7"/>
    <w:rsid w:val="3EC679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微软雅黑" w:hAnsi="微软雅黑" w:eastAsia="微软雅黑" w:cs="微软雅黑"/>
      <w:sz w:val="31"/>
      <w:szCs w:val="31"/>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2025-12-19T12:22:00Z</dcterms:created>
  <dc:creator>ZBB</dc:creator>
  <cp:lastModifiedBy>ZBB</cp:lastModifiedBy>
  <dcterms:modified xsi:type="dcterms:W3CDTF">2025-12-19T12:23:03Z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34DDF905C1FF460C935BCDB16035E6BF_11</vt:lpwstr>
  </property>
  <property fmtid="{D5CDD505-2E9C-101B-9397-08002B2CF9AE}" pid="4" name="KSOTemplateDocerSaveRecord">
    <vt:lpwstr>eyJoZGlkIjoiOTFmZWVhNDRmNTgzOTg3YTkyNzUwNWU2Nzk1Y2FhZTkiLCJ1c2VySWQiOiIyNjQ2NDU1NDQifQ==</vt:lpwstr>
  </property>
</Properties>
</file>