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供应商企业关系关联承诺书</w:t>
      </w:r>
    </w:p>
    <w:bookmarkEnd w:id="0"/>
    <w:p w14:paraId="083D6BDF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7C4E5D9">
      <w:pPr>
        <w:widowControl/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wordWrap/>
        <w:bidi w:val="0"/>
        <w:spacing w:line="30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7"/>
        <w:wordWrap/>
        <w:bidi w:val="0"/>
        <w:spacing w:line="300" w:lineRule="auto"/>
        <w:ind w:firstLine="24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wordWrap/>
        <w:autoSpaceDE w:val="0"/>
        <w:autoSpaceDN w:val="0"/>
        <w:bidi w:val="0"/>
        <w:adjustRightInd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3B0DDB9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1B95CA3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05E8B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7225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EF746DD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4143A874A3E340308C82C784DE7CBA84_13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