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0A92C">
      <w:pPr>
        <w:widowControl/>
        <w:spacing w:line="360" w:lineRule="auto"/>
        <w:jc w:val="center"/>
        <w:rPr>
          <w:rFonts w:ascii="仿宋" w:hAnsi="仿宋" w:eastAsia="仿宋" w:cs="仿宋"/>
          <w:b/>
          <w:bCs/>
          <w:sz w:val="32"/>
          <w:szCs w:val="28"/>
        </w:rPr>
      </w:pPr>
      <w:r>
        <w:rPr>
          <w:rFonts w:hint="eastAsia" w:ascii="仿宋" w:hAnsi="仿宋" w:eastAsia="仿宋" w:cs="仿宋"/>
          <w:b/>
          <w:bCs/>
          <w:sz w:val="32"/>
          <w:szCs w:val="28"/>
        </w:rPr>
        <w:t>【          】项目</w:t>
      </w:r>
    </w:p>
    <w:p w14:paraId="3C46E24A">
      <w:pPr>
        <w:widowControl/>
        <w:spacing w:line="360" w:lineRule="auto"/>
        <w:jc w:val="center"/>
        <w:rPr>
          <w:rFonts w:ascii="仿宋" w:hAnsi="仿宋" w:eastAsia="仿宋" w:cs="仿宋"/>
          <w:b/>
          <w:bCs/>
          <w:sz w:val="32"/>
          <w:szCs w:val="28"/>
        </w:rPr>
      </w:pPr>
      <w:r>
        <w:rPr>
          <w:rFonts w:hint="eastAsia" w:ascii="仿宋" w:hAnsi="仿宋" w:eastAsia="仿宋" w:cs="仿宋"/>
          <w:b/>
          <w:bCs/>
          <w:sz w:val="32"/>
          <w:szCs w:val="28"/>
        </w:rPr>
        <w:t>物业管理服务采购合同</w:t>
      </w:r>
    </w:p>
    <w:p w14:paraId="0663FA8B">
      <w:pPr>
        <w:widowControl/>
        <w:spacing w:line="240" w:lineRule="exact"/>
        <w:jc w:val="center"/>
        <w:rPr>
          <w:rFonts w:ascii="仿宋" w:hAnsi="仿宋" w:eastAsia="仿宋" w:cs="仿宋"/>
          <w:b/>
          <w:bCs/>
          <w:sz w:val="28"/>
          <w:szCs w:val="28"/>
        </w:rPr>
      </w:pPr>
    </w:p>
    <w:p w14:paraId="448F48D0">
      <w:pPr>
        <w:widowControl/>
        <w:spacing w:line="480" w:lineRule="exact"/>
        <w:jc w:val="center"/>
        <w:rPr>
          <w:rFonts w:ascii="仿宋" w:hAnsi="仿宋" w:eastAsia="仿宋" w:cs="仿宋"/>
          <w:b/>
          <w:bCs/>
          <w:sz w:val="28"/>
          <w:szCs w:val="28"/>
        </w:rPr>
      </w:pPr>
      <w:r>
        <w:rPr>
          <w:rFonts w:hint="eastAsia" w:ascii="仿宋" w:hAnsi="仿宋" w:eastAsia="仿宋" w:cs="仿宋"/>
          <w:b/>
          <w:bCs/>
          <w:sz w:val="28"/>
          <w:szCs w:val="28"/>
        </w:rPr>
        <w:t>第一章  总则</w:t>
      </w:r>
    </w:p>
    <w:p w14:paraId="47E934BF">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第一条 本合同当事人</w:t>
      </w:r>
    </w:p>
    <w:p w14:paraId="58994D6A">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甲方：              </w:t>
      </w:r>
    </w:p>
    <w:p w14:paraId="0C3BC709">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w:t>
      </w:r>
    </w:p>
    <w:p w14:paraId="6C4F4A7B">
      <w:pPr>
        <w:ind w:firstLine="560" w:firstLineChars="200"/>
        <w:textAlignment w:val="baseline"/>
        <w:rPr>
          <w:rFonts w:ascii="仿宋" w:hAnsi="仿宋" w:eastAsia="仿宋" w:cs="仿宋"/>
          <w:sz w:val="28"/>
        </w:rPr>
      </w:pPr>
      <w:r>
        <w:rPr>
          <w:rFonts w:hint="eastAsia" w:ascii="仿宋" w:hAnsi="仿宋" w:eastAsia="仿宋" w:cs="仿宋"/>
          <w:sz w:val="28"/>
          <w:szCs w:val="28"/>
        </w:rPr>
        <w:t>西安市自然资源和规划局长安分局办公楼、不动产登记局办公楼、监察队、韦曲所办公楼区域物业管理</w:t>
      </w:r>
      <w:r>
        <w:rPr>
          <w:rFonts w:hint="eastAsia" w:ascii="仿宋" w:hAnsi="仿宋" w:eastAsia="仿宋" w:cs="仿宋"/>
          <w:sz w:val="28"/>
        </w:rPr>
        <w:t>服务项目（招标编号：      ）经公开竞争性邀请方式进行政府采购，由【         】（乙方）中标。根据法律、法规规定，按照磋商文件规定条款和中标供应商投标文件及其承诺，甲乙双方签订本合同。</w:t>
      </w:r>
    </w:p>
    <w:p w14:paraId="38E942F3">
      <w:pPr>
        <w:ind w:firstLine="562" w:firstLineChars="200"/>
        <w:textAlignment w:val="baseline"/>
        <w:rPr>
          <w:rFonts w:ascii="仿宋" w:hAnsi="仿宋" w:eastAsia="仿宋" w:cs="仿宋"/>
          <w:b/>
          <w:bCs/>
          <w:sz w:val="28"/>
          <w:szCs w:val="28"/>
        </w:rPr>
      </w:pPr>
      <w:r>
        <w:rPr>
          <w:rFonts w:hint="eastAsia" w:ascii="仿宋" w:hAnsi="仿宋" w:eastAsia="仿宋" w:cs="仿宋"/>
          <w:b/>
          <w:bCs/>
          <w:sz w:val="28"/>
        </w:rPr>
        <w:t>第二条</w:t>
      </w:r>
      <w:r>
        <w:rPr>
          <w:rFonts w:hint="eastAsia" w:ascii="仿宋" w:hAnsi="仿宋" w:eastAsia="仿宋" w:cs="仿宋"/>
          <w:sz w:val="28"/>
        </w:rPr>
        <w:t xml:space="preserve"> </w:t>
      </w:r>
      <w:r>
        <w:rPr>
          <w:rFonts w:hint="eastAsia" w:ascii="仿宋" w:hAnsi="仿宋" w:eastAsia="仿宋" w:cs="仿宋"/>
          <w:b/>
          <w:bCs/>
          <w:sz w:val="28"/>
          <w:szCs w:val="28"/>
        </w:rPr>
        <w:t>项目管理基本概况</w:t>
      </w:r>
    </w:p>
    <w:p w14:paraId="67BA3E44">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办公楼基本情况</w:t>
      </w:r>
    </w:p>
    <w:p w14:paraId="6EF3964F">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（1）分局机关办公楼</w:t>
      </w:r>
    </w:p>
    <w:p w14:paraId="11DA4C37">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坐落于长安区西长安街79号，主办公楼为5层单面办公，综合楼1、2层为办公用房，独立院子，建筑面积共计5852.19㎡（其中：分局机关：3984.19㎡、分局院子：1840.72㎡、热交换站：27.28㎡）。</w:t>
      </w:r>
    </w:p>
    <w:p w14:paraId="7EAA82AA">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（2）不动产登记局办公楼</w:t>
      </w:r>
    </w:p>
    <w:p w14:paraId="6E63A5CC">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坐落于长安区青年街145号，主办公楼为4层双面办公，独立院子，建筑面积共计3662.23㎡（其中：不动产登记局：2321.54㎡、不动产院子：1340.69㎡）。</w:t>
      </w:r>
    </w:p>
    <w:p w14:paraId="7FDC6EA1">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（3）监察队、韦曲所办公楼</w:t>
      </w:r>
    </w:p>
    <w:p w14:paraId="468D0981">
      <w:pPr>
        <w:widowControl/>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    坐落于长安区广场南路81号（土地家园小区），职工餐厅在2层楼梯北边，4、5层为监察队办公使用，6层韦曲所办公使用，建筑面积共计1102.23㎡（其中：执法监察队：719.54㎡、韦曲所：382.69㎡）。</w:t>
      </w:r>
    </w:p>
    <w:p w14:paraId="2BB26CCF">
      <w:pPr>
        <w:widowControl/>
        <w:spacing w:line="360" w:lineRule="auto"/>
        <w:jc w:val="center"/>
        <w:rPr>
          <w:rFonts w:ascii="仿宋" w:hAnsi="仿宋" w:eastAsia="仿宋" w:cs="仿宋"/>
          <w:b/>
          <w:bCs/>
          <w:sz w:val="28"/>
          <w:szCs w:val="28"/>
        </w:rPr>
      </w:pPr>
      <w:r>
        <w:rPr>
          <w:rFonts w:hint="eastAsia" w:ascii="仿宋" w:hAnsi="仿宋" w:eastAsia="仿宋" w:cs="仿宋"/>
          <w:b/>
          <w:bCs/>
          <w:sz w:val="28"/>
          <w:szCs w:val="28"/>
        </w:rPr>
        <w:t>第二章   物业管理服务内容和人员配置</w:t>
      </w:r>
    </w:p>
    <w:p w14:paraId="77051DF5">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第三条 人员配置及工作职责</w:t>
      </w:r>
    </w:p>
    <w:p w14:paraId="1A5B3B43">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1</w:t>
      </w:r>
      <w:r>
        <w:rPr>
          <w:rFonts w:ascii="仿宋" w:hAnsi="仿宋" w:eastAsia="仿宋" w:cs="仿宋"/>
          <w:sz w:val="28"/>
          <w:szCs w:val="28"/>
        </w:rPr>
        <w:t>、项目经理1人（45岁以内，5年以上办公楼管理经验）</w:t>
      </w:r>
    </w:p>
    <w:p w14:paraId="38FD4B89">
      <w:pPr>
        <w:pStyle w:val="6"/>
        <w:spacing w:line="360" w:lineRule="auto"/>
        <w:rPr>
          <w:rFonts w:hint="default" w:ascii="仿宋" w:hAnsi="仿宋" w:eastAsia="仿宋" w:cs="仿宋"/>
          <w:sz w:val="28"/>
          <w:szCs w:val="28"/>
        </w:rPr>
      </w:pPr>
      <w:r>
        <w:rPr>
          <w:rFonts w:ascii="仿宋" w:hAnsi="仿宋" w:eastAsia="仿宋" w:cs="仿宋"/>
          <w:sz w:val="28"/>
          <w:szCs w:val="28"/>
        </w:rPr>
        <w:t xml:space="preserve">   负责物业全盘管理工作。</w:t>
      </w:r>
    </w:p>
    <w:p w14:paraId="6847AA92">
      <w:pPr>
        <w:pStyle w:val="6"/>
        <w:spacing w:line="360" w:lineRule="auto"/>
        <w:ind w:firstLine="400"/>
        <w:rPr>
          <w:rFonts w:hint="default" w:ascii="仿宋" w:hAnsi="仿宋" w:eastAsia="仿宋" w:cs="仿宋"/>
          <w:sz w:val="28"/>
          <w:szCs w:val="28"/>
          <w:lang w:eastAsia="zh-CN"/>
        </w:rPr>
      </w:pPr>
      <w:r>
        <w:rPr>
          <w:rFonts w:ascii="仿宋" w:hAnsi="仿宋" w:eastAsia="仿宋" w:cs="仿宋"/>
          <w:sz w:val="28"/>
          <w:szCs w:val="28"/>
          <w:lang w:eastAsia="zh-CN"/>
        </w:rPr>
        <w:t>2</w:t>
      </w:r>
      <w:r>
        <w:rPr>
          <w:rFonts w:ascii="仿宋" w:hAnsi="仿宋" w:eastAsia="仿宋" w:cs="仿宋"/>
          <w:sz w:val="28"/>
          <w:szCs w:val="28"/>
        </w:rPr>
        <w:t>、</w:t>
      </w:r>
      <w:r>
        <w:rPr>
          <w:rFonts w:ascii="仿宋" w:hAnsi="仿宋" w:eastAsia="仿宋" w:cs="仿宋"/>
          <w:sz w:val="28"/>
          <w:szCs w:val="28"/>
          <w:lang w:eastAsia="zh-CN"/>
        </w:rPr>
        <w:t>保安、保洁人员配置不在招标范围，但保安、保洁在物业服务管理范围。</w:t>
      </w:r>
    </w:p>
    <w:p w14:paraId="2067A125">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3</w:t>
      </w:r>
      <w:r>
        <w:rPr>
          <w:rFonts w:ascii="仿宋" w:hAnsi="仿宋" w:eastAsia="仿宋" w:cs="仿宋"/>
          <w:sz w:val="28"/>
          <w:szCs w:val="28"/>
        </w:rPr>
        <w:t>、维修工1人；负责分局、不动产、监察队、韦曲所办公楼、职工餐厅房屋维修事项。</w:t>
      </w:r>
    </w:p>
    <w:p w14:paraId="429DD6D1">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4</w:t>
      </w:r>
      <w:r>
        <w:rPr>
          <w:rFonts w:ascii="仿宋" w:hAnsi="仿宋" w:eastAsia="仿宋" w:cs="仿宋"/>
          <w:sz w:val="28"/>
          <w:szCs w:val="28"/>
        </w:rPr>
        <w:t>、电工1人；负责分局、不动产、监察队、韦曲所办公楼、职工餐厅供电设备的管理维护。</w:t>
      </w:r>
    </w:p>
    <w:p w14:paraId="3C46E99E">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5</w:t>
      </w:r>
      <w:r>
        <w:rPr>
          <w:rFonts w:ascii="仿宋" w:hAnsi="仿宋" w:eastAsia="仿宋" w:cs="仿宋"/>
          <w:sz w:val="28"/>
          <w:szCs w:val="28"/>
        </w:rPr>
        <w:t>、水工1人；负责分局、不动产、监察队、韦曲所办公楼、职工餐厅给排水设备的管理维护。</w:t>
      </w:r>
    </w:p>
    <w:p w14:paraId="077D1623">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6</w:t>
      </w:r>
      <w:r>
        <w:rPr>
          <w:rFonts w:ascii="仿宋" w:hAnsi="仿宋" w:eastAsia="仿宋" w:cs="仿宋"/>
          <w:sz w:val="28"/>
          <w:szCs w:val="28"/>
        </w:rPr>
        <w:t>、热交换站1人；负责分局、不动产两个热交换站正常运行及供暖系统正常运行、维护保养（采暖季11月1日——3月31日）。</w:t>
      </w:r>
    </w:p>
    <w:p w14:paraId="64C6F7FB">
      <w:pPr>
        <w:pStyle w:val="6"/>
        <w:spacing w:line="360" w:lineRule="auto"/>
        <w:ind w:firstLine="400"/>
        <w:rPr>
          <w:rFonts w:hint="default" w:ascii="仿宋" w:hAnsi="仿宋" w:eastAsia="仿宋" w:cs="仿宋"/>
          <w:sz w:val="28"/>
          <w:szCs w:val="28"/>
        </w:rPr>
      </w:pPr>
      <w:r>
        <w:rPr>
          <w:rFonts w:ascii="仿宋" w:hAnsi="仿宋" w:eastAsia="仿宋" w:cs="仿宋"/>
          <w:sz w:val="28"/>
          <w:szCs w:val="28"/>
          <w:lang w:eastAsia="zh-CN"/>
        </w:rPr>
        <w:t>7</w:t>
      </w:r>
      <w:r>
        <w:rPr>
          <w:rFonts w:ascii="仿宋" w:hAnsi="仿宋" w:eastAsia="仿宋" w:cs="仿宋"/>
          <w:sz w:val="28"/>
          <w:szCs w:val="28"/>
        </w:rPr>
        <w:t>、弱电工1人</w:t>
      </w:r>
    </w:p>
    <w:p w14:paraId="40244C06">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负责分局、不动产、监察队、韦曲所办公楼弱电机房所有设备的维护、维修，包括所有监控设备、网络设备、电话设备。</w:t>
      </w:r>
    </w:p>
    <w:p w14:paraId="4B8554FA">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第四条 消耗品</w:t>
      </w:r>
    </w:p>
    <w:p w14:paraId="5519C9A5">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卫生纸、檫手纸、洗手液、洁厕灵、洗衣液、肥皂、洗衣粉、垃圾袋、消毒液（84、酒精、过氧乙酸）等；由所在物业公司购买、配备。</w:t>
      </w:r>
    </w:p>
    <w:p w14:paraId="59599C13">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第五条 配件</w:t>
      </w:r>
    </w:p>
    <w:p w14:paraId="5DC57CA3">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维修、维护配件单件在200元以内的，由所在物业公司负责购买更换，单件在200元以上的由分局负责购买，所在物业公司负责更换，严禁批量购买，批量更换。</w:t>
      </w:r>
    </w:p>
    <w:p w14:paraId="7C4B5D17">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第六条 垃圾清运</w:t>
      </w:r>
    </w:p>
    <w:p w14:paraId="723F406D">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负责分局、不动产、监察队、韦曲所办公楼及职工餐厅所有的生活垃圾和厨余垃圾的清运、消纳、倾倒。</w:t>
      </w:r>
    </w:p>
    <w:p w14:paraId="7F978636">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第七条 水电费代缴</w:t>
      </w:r>
    </w:p>
    <w:p w14:paraId="7304C61E">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负责分局、不动产、监察队、韦曲所办公楼水费、电费、电话费代缴工作。</w:t>
      </w:r>
    </w:p>
    <w:p w14:paraId="19315A85">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第八条</w:t>
      </w:r>
      <w:r>
        <w:rPr>
          <w:rFonts w:hint="eastAsia" w:ascii="仿宋" w:hAnsi="仿宋" w:eastAsia="仿宋" w:cs="仿宋"/>
          <w:sz w:val="28"/>
          <w:szCs w:val="28"/>
        </w:rPr>
        <w:t xml:space="preserve">  消防设备的维护保养不在范围，物业公司监督消防维保公司做好消防各项工作。立体车库不在管理范围，物业公司配合立体车库运营单位做好车库管理及车辆进出停放各项工作。</w:t>
      </w:r>
    </w:p>
    <w:p w14:paraId="156A7045">
      <w:pPr>
        <w:widowControl/>
        <w:spacing w:line="360" w:lineRule="auto"/>
        <w:rPr>
          <w:rFonts w:ascii="仿宋" w:hAnsi="仿宋" w:eastAsia="仿宋" w:cs="仿宋"/>
          <w:sz w:val="28"/>
          <w:szCs w:val="21"/>
        </w:rPr>
      </w:pPr>
    </w:p>
    <w:p w14:paraId="2F61B347">
      <w:pPr>
        <w:widowControl/>
        <w:spacing w:line="360" w:lineRule="auto"/>
        <w:jc w:val="center"/>
        <w:rPr>
          <w:rFonts w:ascii="仿宋" w:hAnsi="仿宋" w:eastAsia="仿宋" w:cs="仿宋"/>
          <w:b/>
          <w:bCs/>
          <w:sz w:val="28"/>
          <w:szCs w:val="28"/>
        </w:rPr>
      </w:pPr>
      <w:r>
        <w:rPr>
          <w:rFonts w:hint="eastAsia" w:ascii="仿宋" w:hAnsi="仿宋" w:eastAsia="仿宋" w:cs="仿宋"/>
          <w:b/>
          <w:bCs/>
          <w:sz w:val="28"/>
          <w:szCs w:val="28"/>
        </w:rPr>
        <w:t>第三章   委托管理期限</w:t>
      </w:r>
    </w:p>
    <w:p w14:paraId="522764B6">
      <w:pPr>
        <w:spacing w:line="360" w:lineRule="auto"/>
        <w:ind w:firstLine="562" w:firstLineChars="200"/>
        <w:textAlignment w:val="top"/>
        <w:rPr>
          <w:rFonts w:ascii="仿宋" w:hAnsi="仿宋" w:eastAsia="仿宋" w:cs="仿宋"/>
          <w:sz w:val="28"/>
          <w:szCs w:val="28"/>
        </w:rPr>
      </w:pPr>
      <w:r>
        <w:rPr>
          <w:rFonts w:hint="eastAsia" w:ascii="仿宋" w:hAnsi="仿宋" w:eastAsia="仿宋" w:cs="仿宋"/>
          <w:b/>
          <w:bCs/>
          <w:sz w:val="28"/>
          <w:szCs w:val="28"/>
        </w:rPr>
        <w:t xml:space="preserve">第九条 </w:t>
      </w:r>
      <w:r>
        <w:rPr>
          <w:rFonts w:hint="eastAsia" w:ascii="仿宋" w:hAnsi="仿宋" w:eastAsia="仿宋" w:cs="仿宋"/>
          <w:sz w:val="28"/>
          <w:szCs w:val="28"/>
        </w:rPr>
        <w:t xml:space="preserve"> 委托管理期限为【】年，</w:t>
      </w:r>
      <w:r>
        <w:rPr>
          <w:rFonts w:hint="eastAsia" w:ascii="仿宋" w:hAnsi="仿宋" w:eastAsia="仿宋" w:cs="仿宋"/>
          <w:sz w:val="28"/>
          <w:szCs w:val="21"/>
        </w:rPr>
        <w:t>本合同期限</w:t>
      </w:r>
      <w:r>
        <w:rPr>
          <w:rFonts w:hint="eastAsia" w:ascii="仿宋" w:hAnsi="仿宋" w:eastAsia="仿宋" w:cs="仿宋"/>
          <w:sz w:val="28"/>
          <w:szCs w:val="28"/>
        </w:rPr>
        <w:t>从【】年【】月【】日至【】年【】月【】日止。</w:t>
      </w:r>
    </w:p>
    <w:p w14:paraId="4C4F839E">
      <w:pPr>
        <w:widowControl/>
        <w:spacing w:line="360" w:lineRule="auto"/>
        <w:jc w:val="left"/>
        <w:rPr>
          <w:rFonts w:ascii="仿宋" w:hAnsi="仿宋" w:eastAsia="仿宋" w:cs="仿宋"/>
          <w:sz w:val="28"/>
          <w:szCs w:val="28"/>
        </w:rPr>
      </w:pPr>
    </w:p>
    <w:p w14:paraId="217914A6">
      <w:pPr>
        <w:widowControl/>
        <w:spacing w:line="360" w:lineRule="auto"/>
        <w:jc w:val="center"/>
        <w:rPr>
          <w:rFonts w:ascii="仿宋" w:hAnsi="仿宋" w:eastAsia="仿宋" w:cs="仿宋"/>
          <w:b/>
          <w:bCs/>
          <w:sz w:val="28"/>
          <w:szCs w:val="28"/>
        </w:rPr>
      </w:pPr>
      <w:r>
        <w:rPr>
          <w:rFonts w:hint="eastAsia" w:ascii="仿宋" w:hAnsi="仿宋" w:eastAsia="仿宋" w:cs="仿宋"/>
          <w:b/>
          <w:bCs/>
          <w:sz w:val="28"/>
          <w:szCs w:val="28"/>
        </w:rPr>
        <w:t>第四章   物业管理综合服务费</w:t>
      </w:r>
    </w:p>
    <w:p w14:paraId="3D19EC63">
      <w:pPr>
        <w:widowControl/>
        <w:spacing w:line="360" w:lineRule="auto"/>
        <w:rPr>
          <w:rFonts w:ascii="仿宋" w:hAnsi="仿宋" w:eastAsia="仿宋" w:cs="仿宋"/>
          <w:color w:val="000000"/>
          <w:sz w:val="28"/>
          <w:szCs w:val="28"/>
        </w:rPr>
      </w:pPr>
      <w:r>
        <w:rPr>
          <w:rFonts w:hint="eastAsia" w:ascii="仿宋" w:hAnsi="仿宋" w:eastAsia="仿宋" w:cs="仿宋"/>
          <w:b/>
          <w:bCs/>
          <w:color w:val="000000"/>
          <w:sz w:val="28"/>
          <w:szCs w:val="28"/>
        </w:rPr>
        <w:t>第十条</w:t>
      </w:r>
      <w:r>
        <w:rPr>
          <w:rFonts w:hint="eastAsia" w:ascii="仿宋" w:hAnsi="仿宋" w:eastAsia="仿宋" w:cs="仿宋"/>
          <w:color w:val="000000"/>
          <w:sz w:val="28"/>
          <w:szCs w:val="28"/>
        </w:rPr>
        <w:t xml:space="preserve"> 物业管理综合服务费为人民币大写：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u w:val="single"/>
        </w:rPr>
        <w:t xml:space="preserve">￥   </w:t>
      </w:r>
      <w:r>
        <w:rPr>
          <w:rFonts w:hint="eastAsia" w:ascii="仿宋" w:hAnsi="仿宋" w:eastAsia="仿宋" w:cs="仿宋"/>
          <w:color w:val="000000"/>
          <w:sz w:val="28"/>
          <w:szCs w:val="28"/>
          <w:u w:val="single"/>
        </w:rPr>
        <w:t>元）</w:t>
      </w:r>
      <w:r>
        <w:rPr>
          <w:rFonts w:hint="eastAsia" w:ascii="仿宋" w:hAnsi="仿宋" w:eastAsia="仿宋" w:cs="仿宋"/>
          <w:color w:val="000000"/>
          <w:sz w:val="28"/>
        </w:rPr>
        <w:t>。</w:t>
      </w:r>
    </w:p>
    <w:p w14:paraId="268E61C4">
      <w:pPr>
        <w:widowControl/>
        <w:spacing w:line="360" w:lineRule="auto"/>
        <w:rPr>
          <w:rFonts w:ascii="仿宋" w:hAnsi="仿宋" w:eastAsia="仿宋" w:cs="仿宋"/>
          <w:color w:val="000000"/>
          <w:sz w:val="28"/>
          <w:szCs w:val="28"/>
        </w:rPr>
      </w:pPr>
      <w:r>
        <w:rPr>
          <w:rFonts w:hint="eastAsia" w:ascii="仿宋" w:hAnsi="仿宋" w:eastAsia="仿宋" w:cs="仿宋"/>
          <w:b/>
          <w:bCs/>
          <w:color w:val="000000"/>
          <w:sz w:val="28"/>
          <w:szCs w:val="28"/>
        </w:rPr>
        <w:t>第十一条</w:t>
      </w:r>
      <w:r>
        <w:rPr>
          <w:rFonts w:hint="eastAsia" w:ascii="仿宋" w:hAnsi="仿宋" w:eastAsia="仿宋" w:cs="仿宋"/>
          <w:color w:val="000000"/>
          <w:sz w:val="28"/>
          <w:szCs w:val="28"/>
        </w:rPr>
        <w:t xml:space="preserve"> 物业管理综合服务费支付方式及期限</w:t>
      </w:r>
    </w:p>
    <w:p w14:paraId="3F4960D6">
      <w:pPr>
        <w:pStyle w:val="3"/>
        <w:spacing w:before="0" w:beforeAutospacing="0" w:after="0" w:afterAutospacing="0" w:line="360" w:lineRule="auto"/>
        <w:ind w:firstLine="560" w:firstLineChars="200"/>
        <w:rPr>
          <w:rFonts w:ascii="仿宋" w:hAnsi="仿宋" w:eastAsia="仿宋" w:cs="仿宋"/>
          <w:color w:val="000000"/>
          <w:sz w:val="28"/>
        </w:rPr>
      </w:pPr>
      <w:r>
        <w:rPr>
          <w:rFonts w:hint="eastAsia" w:ascii="仿宋" w:hAnsi="仿宋" w:eastAsia="仿宋" w:cs="仿宋"/>
          <w:color w:val="000000"/>
          <w:sz w:val="28"/>
          <w:szCs w:val="28"/>
        </w:rPr>
        <w:t xml:space="preserve">费用支付方式：                                     </w:t>
      </w:r>
      <w:r>
        <w:rPr>
          <w:rFonts w:hint="eastAsia" w:ascii="仿宋" w:hAnsi="仿宋" w:eastAsia="仿宋" w:cs="仿宋"/>
          <w:color w:val="000000"/>
          <w:sz w:val="28"/>
        </w:rPr>
        <w:t>。</w:t>
      </w:r>
    </w:p>
    <w:p w14:paraId="7D14DA44">
      <w:pPr>
        <w:pStyle w:val="3"/>
        <w:spacing w:before="0" w:beforeAutospacing="0" w:after="0" w:afterAutospacing="0" w:line="360" w:lineRule="auto"/>
        <w:ind w:firstLine="560" w:firstLineChars="200"/>
        <w:rPr>
          <w:rFonts w:ascii="仿宋" w:hAnsi="仿宋" w:eastAsia="仿宋" w:cs="仿宋"/>
          <w:color w:val="000000"/>
          <w:sz w:val="28"/>
        </w:rPr>
      </w:pPr>
    </w:p>
    <w:p w14:paraId="24064B74">
      <w:pPr>
        <w:widowControl/>
        <w:spacing w:line="360" w:lineRule="auto"/>
        <w:jc w:val="center"/>
        <w:rPr>
          <w:rFonts w:ascii="仿宋" w:hAnsi="仿宋" w:eastAsia="仿宋" w:cs="仿宋"/>
          <w:b/>
          <w:sz w:val="28"/>
          <w:szCs w:val="28"/>
        </w:rPr>
      </w:pPr>
      <w:r>
        <w:rPr>
          <w:rFonts w:hint="eastAsia" w:ascii="仿宋" w:hAnsi="仿宋" w:eastAsia="仿宋" w:cs="仿宋"/>
          <w:b/>
          <w:bCs/>
          <w:sz w:val="28"/>
          <w:szCs w:val="28"/>
        </w:rPr>
        <w:t>第五章   双方的权利义务</w:t>
      </w:r>
    </w:p>
    <w:p w14:paraId="20897896">
      <w:pPr>
        <w:widowControl/>
        <w:spacing w:line="360" w:lineRule="auto"/>
        <w:rPr>
          <w:rFonts w:ascii="仿宋" w:hAnsi="仿宋" w:eastAsia="仿宋" w:cs="仿宋"/>
          <w:b/>
          <w:bCs/>
          <w:sz w:val="28"/>
          <w:szCs w:val="28"/>
        </w:rPr>
      </w:pPr>
      <w:r>
        <w:rPr>
          <w:rFonts w:hint="eastAsia" w:ascii="仿宋" w:hAnsi="仿宋" w:eastAsia="仿宋" w:cs="仿宋"/>
          <w:b/>
          <w:bCs/>
          <w:sz w:val="28"/>
          <w:szCs w:val="28"/>
        </w:rPr>
        <w:t>第十二条 甲方权利义务</w:t>
      </w:r>
    </w:p>
    <w:p w14:paraId="54E3C4FE">
      <w:pPr>
        <w:widowControl/>
        <w:spacing w:line="360" w:lineRule="auto"/>
        <w:rPr>
          <w:rFonts w:ascii="仿宋" w:hAnsi="仿宋" w:eastAsia="仿宋" w:cs="仿宋"/>
          <w:sz w:val="28"/>
          <w:szCs w:val="28"/>
        </w:rPr>
      </w:pPr>
      <w:r>
        <w:rPr>
          <w:rFonts w:hint="eastAsia" w:ascii="仿宋" w:hAnsi="仿宋" w:eastAsia="仿宋" w:cs="仿宋"/>
          <w:sz w:val="28"/>
          <w:szCs w:val="28"/>
        </w:rPr>
        <w:t xml:space="preserve">    1、检查监督乙方管理工作的实施及制度的执行情况。</w:t>
      </w:r>
    </w:p>
    <w:p w14:paraId="41092E72">
      <w:pPr>
        <w:widowControl/>
        <w:tabs>
          <w:tab w:val="left" w:pos="0"/>
        </w:tabs>
        <w:spacing w:line="360" w:lineRule="auto"/>
        <w:rPr>
          <w:rFonts w:ascii="仿宋" w:hAnsi="仿宋" w:eastAsia="仿宋" w:cs="仿宋"/>
          <w:sz w:val="28"/>
          <w:szCs w:val="28"/>
        </w:rPr>
      </w:pPr>
      <w:r>
        <w:rPr>
          <w:rFonts w:hint="eastAsia" w:ascii="仿宋" w:hAnsi="仿宋" w:eastAsia="仿宋" w:cs="仿宋"/>
          <w:sz w:val="28"/>
          <w:szCs w:val="28"/>
        </w:rPr>
        <w:t xml:space="preserve">    2、在合同期限内无偿向乙方提供工作必需的办公等场地及清卫耗材。</w:t>
      </w:r>
    </w:p>
    <w:p w14:paraId="1847B404">
      <w:pPr>
        <w:widowControl/>
        <w:tabs>
          <w:tab w:val="left" w:pos="0"/>
        </w:tabs>
        <w:spacing w:line="360" w:lineRule="auto"/>
        <w:rPr>
          <w:rFonts w:ascii="仿宋" w:hAnsi="仿宋" w:eastAsia="仿宋" w:cs="仿宋"/>
          <w:sz w:val="28"/>
          <w:szCs w:val="28"/>
        </w:rPr>
      </w:pPr>
      <w:r>
        <w:rPr>
          <w:rFonts w:hint="eastAsia" w:ascii="仿宋" w:hAnsi="仿宋" w:eastAsia="仿宋" w:cs="仿宋"/>
          <w:sz w:val="28"/>
          <w:szCs w:val="28"/>
        </w:rPr>
        <w:t xml:space="preserve">    3、指定专人作为代表，负责双方在交接和日常管理事务中的协调、处理、联络。</w:t>
      </w:r>
    </w:p>
    <w:p w14:paraId="11D1C6D0">
      <w:pPr>
        <w:widowControl/>
        <w:tabs>
          <w:tab w:val="left" w:pos="0"/>
        </w:tabs>
        <w:spacing w:line="360" w:lineRule="auto"/>
        <w:rPr>
          <w:rFonts w:ascii="仿宋" w:hAnsi="仿宋" w:eastAsia="仿宋" w:cs="仿宋"/>
          <w:sz w:val="28"/>
          <w:szCs w:val="28"/>
        </w:rPr>
      </w:pPr>
      <w:r>
        <w:rPr>
          <w:rFonts w:hint="eastAsia" w:ascii="仿宋" w:hAnsi="仿宋" w:eastAsia="仿宋" w:cs="仿宋"/>
          <w:sz w:val="28"/>
          <w:szCs w:val="28"/>
        </w:rPr>
        <w:t xml:space="preserve">    4、对于乙方在管理服务过程中，涉及的各类设施设备、辅助材料及用品，甲方应确保配备（套）齐全，使用功能完好。对损坏报废的设备设施零部件应及时修复、更新。</w:t>
      </w:r>
    </w:p>
    <w:p w14:paraId="37C4C65F">
      <w:pPr>
        <w:widowControl/>
        <w:tabs>
          <w:tab w:val="left" w:pos="0"/>
        </w:tabs>
        <w:spacing w:line="360" w:lineRule="auto"/>
        <w:rPr>
          <w:rFonts w:ascii="仿宋" w:hAnsi="仿宋" w:eastAsia="仿宋" w:cs="仿宋"/>
          <w:sz w:val="28"/>
          <w:szCs w:val="28"/>
        </w:rPr>
      </w:pPr>
      <w:r>
        <w:rPr>
          <w:rFonts w:hint="eastAsia" w:ascii="仿宋" w:hAnsi="仿宋" w:eastAsia="仿宋" w:cs="仿宋"/>
          <w:sz w:val="28"/>
          <w:szCs w:val="28"/>
        </w:rPr>
        <w:t xml:space="preserve">    5、支持乙方依法、依本合同所开展的各项工作。</w:t>
      </w:r>
    </w:p>
    <w:p w14:paraId="12FAF5D1">
      <w:pPr>
        <w:widowControl/>
        <w:spacing w:line="360" w:lineRule="auto"/>
        <w:rPr>
          <w:rFonts w:ascii="仿宋" w:hAnsi="仿宋" w:eastAsia="仿宋" w:cs="仿宋"/>
          <w:b/>
          <w:bCs/>
          <w:sz w:val="28"/>
          <w:szCs w:val="28"/>
        </w:rPr>
      </w:pPr>
      <w:r>
        <w:rPr>
          <w:rFonts w:hint="eastAsia" w:ascii="仿宋" w:hAnsi="仿宋" w:eastAsia="仿宋" w:cs="仿宋"/>
          <w:b/>
          <w:bCs/>
          <w:sz w:val="28"/>
          <w:szCs w:val="28"/>
        </w:rPr>
        <w:t>第十三条 乙方权利义务</w:t>
      </w:r>
    </w:p>
    <w:p w14:paraId="40B51B75">
      <w:pPr>
        <w:widowControl/>
        <w:spacing w:line="360" w:lineRule="auto"/>
        <w:ind w:firstLine="570"/>
        <w:rPr>
          <w:rFonts w:ascii="仿宋" w:hAnsi="仿宋" w:eastAsia="仿宋" w:cs="仿宋"/>
          <w:sz w:val="28"/>
          <w:szCs w:val="28"/>
        </w:rPr>
      </w:pPr>
      <w:r>
        <w:rPr>
          <w:rFonts w:hint="eastAsia" w:ascii="仿宋" w:hAnsi="仿宋" w:eastAsia="仿宋" w:cs="仿宋"/>
          <w:sz w:val="28"/>
          <w:szCs w:val="28"/>
        </w:rPr>
        <w:t>1、根据有关法律法规及本合同的规定，开展工作。并根据招标文件要求，配备素质好，能力强的人员进驻甲方，满足甲方的管理要求。</w:t>
      </w:r>
    </w:p>
    <w:p w14:paraId="7EEB2ABF">
      <w:pPr>
        <w:widowControl/>
        <w:spacing w:line="360" w:lineRule="auto"/>
        <w:ind w:firstLine="570"/>
        <w:rPr>
          <w:rFonts w:ascii="仿宋" w:hAnsi="仿宋" w:eastAsia="仿宋" w:cs="仿宋"/>
          <w:sz w:val="28"/>
          <w:szCs w:val="28"/>
        </w:rPr>
      </w:pPr>
      <w:r>
        <w:rPr>
          <w:rFonts w:hint="eastAsia" w:ascii="仿宋" w:hAnsi="仿宋" w:eastAsia="仿宋" w:cs="仿宋"/>
          <w:sz w:val="28"/>
          <w:szCs w:val="28"/>
        </w:rPr>
        <w:t>2、合同期内如发生安保责任事故和案件，乙方需按职责范围承担责任及相应的赔偿。</w:t>
      </w:r>
    </w:p>
    <w:p w14:paraId="1ED3DA06">
      <w:pPr>
        <w:widowControl/>
        <w:spacing w:line="360" w:lineRule="auto"/>
        <w:rPr>
          <w:rFonts w:ascii="仿宋" w:hAnsi="仿宋" w:eastAsia="仿宋" w:cs="仿宋"/>
          <w:sz w:val="28"/>
          <w:szCs w:val="28"/>
        </w:rPr>
      </w:pPr>
      <w:r>
        <w:rPr>
          <w:rFonts w:hint="eastAsia" w:ascii="仿宋" w:hAnsi="仿宋" w:eastAsia="仿宋" w:cs="仿宋"/>
          <w:sz w:val="28"/>
          <w:szCs w:val="28"/>
        </w:rPr>
        <w:t xml:space="preserve">    3、及时受理甲方的意见、建议和投诉，不断提高工作质量，定期调查甲方对服务的满意程度，以便及时整改。</w:t>
      </w:r>
    </w:p>
    <w:p w14:paraId="405FDCBD">
      <w:pPr>
        <w:widowControl/>
        <w:spacing w:line="360" w:lineRule="auto"/>
        <w:rPr>
          <w:rFonts w:ascii="仿宋" w:hAnsi="仿宋" w:eastAsia="仿宋" w:cs="仿宋"/>
          <w:sz w:val="28"/>
          <w:szCs w:val="28"/>
        </w:rPr>
      </w:pPr>
      <w:r>
        <w:rPr>
          <w:rFonts w:hint="eastAsia" w:ascii="仿宋" w:hAnsi="仿宋" w:eastAsia="仿宋" w:cs="仿宋"/>
          <w:sz w:val="28"/>
          <w:szCs w:val="28"/>
        </w:rPr>
        <w:t xml:space="preserve">    4、在管理服务过程中，发现设施不能正常使用的应及时以书面形式通知甲方，并配合甲方解决存在的问题。</w:t>
      </w:r>
    </w:p>
    <w:p w14:paraId="38A42038">
      <w:pPr>
        <w:widowControl/>
        <w:numPr>
          <w:ilvl w:val="0"/>
          <w:numId w:val="2"/>
        </w:num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本合同终止时，乙方必须向甲方移交项目安全护卫管理资料。</w:t>
      </w:r>
    </w:p>
    <w:p w14:paraId="0B74CADB">
      <w:pPr>
        <w:widowControl/>
        <w:numPr>
          <w:ilvl w:val="0"/>
          <w:numId w:val="2"/>
        </w:num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乙方与其在本项目工作的人员建立劳动关系，签订劳动合同。</w:t>
      </w:r>
    </w:p>
    <w:p w14:paraId="1A96E41D">
      <w:pPr>
        <w:widowControl/>
        <w:spacing w:line="360" w:lineRule="auto"/>
        <w:rPr>
          <w:rFonts w:ascii="仿宋" w:hAnsi="仿宋" w:eastAsia="仿宋" w:cs="仿宋"/>
          <w:sz w:val="28"/>
          <w:szCs w:val="28"/>
        </w:rPr>
      </w:pPr>
      <w:r>
        <w:rPr>
          <w:rFonts w:hint="eastAsia" w:ascii="仿宋" w:hAnsi="仿宋" w:eastAsia="仿宋" w:cs="仿宋"/>
          <w:sz w:val="28"/>
          <w:szCs w:val="28"/>
        </w:rPr>
        <w:t>乙方因工作需要聘用的员工，属于乙方与其员工的劳动关系，与甲方</w:t>
      </w:r>
    </w:p>
    <w:p w14:paraId="29B9FAFD">
      <w:pPr>
        <w:widowControl/>
        <w:spacing w:line="360" w:lineRule="auto"/>
        <w:rPr>
          <w:rFonts w:ascii="仿宋" w:hAnsi="仿宋" w:eastAsia="仿宋" w:cs="仿宋"/>
          <w:sz w:val="28"/>
          <w:szCs w:val="28"/>
        </w:rPr>
      </w:pPr>
      <w:r>
        <w:rPr>
          <w:rFonts w:hint="eastAsia" w:ascii="仿宋" w:hAnsi="仿宋" w:eastAsia="仿宋" w:cs="仿宋"/>
          <w:sz w:val="28"/>
          <w:szCs w:val="28"/>
        </w:rPr>
        <w:t>无涉。</w:t>
      </w:r>
    </w:p>
    <w:p w14:paraId="5EDE7634">
      <w:pPr>
        <w:widowControl/>
        <w:spacing w:line="360" w:lineRule="auto"/>
        <w:rPr>
          <w:rFonts w:ascii="仿宋" w:hAnsi="仿宋" w:eastAsia="仿宋" w:cs="仿宋"/>
          <w:sz w:val="28"/>
          <w:szCs w:val="28"/>
        </w:rPr>
      </w:pPr>
    </w:p>
    <w:p w14:paraId="17698EDF">
      <w:pPr>
        <w:widowControl/>
        <w:spacing w:line="360" w:lineRule="auto"/>
        <w:jc w:val="center"/>
        <w:rPr>
          <w:rFonts w:ascii="仿宋" w:hAnsi="仿宋" w:eastAsia="仿宋" w:cs="仿宋"/>
          <w:b/>
          <w:bCs/>
          <w:sz w:val="28"/>
          <w:szCs w:val="28"/>
        </w:rPr>
      </w:pPr>
      <w:r>
        <w:rPr>
          <w:rFonts w:hint="eastAsia" w:ascii="仿宋" w:hAnsi="仿宋" w:eastAsia="仿宋" w:cs="仿宋"/>
          <w:b/>
          <w:bCs/>
          <w:sz w:val="28"/>
          <w:szCs w:val="28"/>
        </w:rPr>
        <w:t>第六章   附则</w:t>
      </w:r>
    </w:p>
    <w:p w14:paraId="479ABCA8">
      <w:pPr>
        <w:widowControl/>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第十四条 违约责任</w:t>
      </w:r>
    </w:p>
    <w:p w14:paraId="164442FD">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未能履行合同或不符合招标约定要求，甲方有权书面敦促乙方整改，乙方应在收到甲方书面通知之日起七日内给予书面答复并进行整改，逾期未整改或整改不合格的，甲方有权书面通知乙方解除服务合同，且无需支付合同解除后的合同后续费用。</w:t>
      </w:r>
    </w:p>
    <w:p w14:paraId="53CAA21A">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甲方违法、违约导致乙方不能提供约定服务的，乙方有权要求甲方在一个月内解决，逾期未解决的，甲方应承担相应的责任;乙方违法、违约，不履行本项目招标文件的规定和本合同约定、投标承诺和约定服务的，甲方有权根据本合同和本项目招标文件中的规定要求乙方承担相应责任、解除或终止本合同。</w:t>
      </w:r>
    </w:p>
    <w:p w14:paraId="1FB99025">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乙方不得将本合同项目转包或分包给第三方，否则甲方有权以书面通知形式单方终止本合同，乙方应承担因此给甲方造成的经济损失，包括但不限于依法应重新招标产生的各项费用、甲方向乙方追偿而支出的律师费、诉讼费等。</w:t>
      </w:r>
    </w:p>
    <w:p w14:paraId="2CDBA6F8">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4、任何一方违约解除合同或因违约被解除合同的，应向对方支付共为三个月的物业管理费总和的违约金，并赔偿由此给对方造成的全部损失。</w:t>
      </w:r>
    </w:p>
    <w:p w14:paraId="01A15589">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 xml:space="preserve">第十五条 </w:t>
      </w:r>
      <w:r>
        <w:rPr>
          <w:rFonts w:hint="eastAsia" w:ascii="仿宋" w:hAnsi="仿宋" w:eastAsia="仿宋" w:cs="仿宋"/>
          <w:sz w:val="28"/>
          <w:szCs w:val="28"/>
        </w:rPr>
        <w:t>双方在履行合同中所发生的一切争议，应通过协商解决。如协商不成，向甲方所在地人民法院提起诉讼。</w:t>
      </w:r>
    </w:p>
    <w:p w14:paraId="255B094A">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第十六条</w:t>
      </w:r>
      <w:r>
        <w:rPr>
          <w:rFonts w:hint="eastAsia" w:ascii="仿宋" w:hAnsi="仿宋" w:eastAsia="仿宋" w:cs="仿宋"/>
          <w:sz w:val="28"/>
          <w:szCs w:val="28"/>
        </w:rPr>
        <w:t xml:space="preserve"> 在合同有效期限内，任何一方因不可抗力事件导致不能按时履行合同，则合同履行期可延长，其延长期与不可抗力影响期相同。由于不可抗力事件导致合同的根本目的不能实现时，一方可解除合同。</w:t>
      </w:r>
    </w:p>
    <w:p w14:paraId="30802F48">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不可抗力事件发生后，应立即通知对方，并寄送有关权威机构出具的证明。不可抗力事件延续120天以上，双方应通过友好协商，确定是否继续履行合同。</w:t>
      </w:r>
    </w:p>
    <w:p w14:paraId="40A2A281">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第十七条</w:t>
      </w:r>
      <w:r>
        <w:rPr>
          <w:rFonts w:hint="eastAsia" w:ascii="仿宋" w:hAnsi="仿宋" w:eastAsia="仿宋" w:cs="仿宋"/>
          <w:sz w:val="28"/>
          <w:szCs w:val="28"/>
        </w:rPr>
        <w:t xml:space="preserve"> 签订本合同依据</w:t>
      </w:r>
    </w:p>
    <w:p w14:paraId="3A40F9AE">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(一)政府采购招标文件;</w:t>
      </w:r>
    </w:p>
    <w:p w14:paraId="69B75D07">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(二)乙方提供的采购投标文件;</w:t>
      </w:r>
    </w:p>
    <w:p w14:paraId="3A78C70F">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(三)投标;</w:t>
      </w:r>
    </w:p>
    <w:p w14:paraId="46796B68">
      <w:pPr>
        <w:widowControl/>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(四)中标。</w:t>
      </w:r>
    </w:p>
    <w:p w14:paraId="3B1A5045">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第十八条</w:t>
      </w:r>
      <w:r>
        <w:rPr>
          <w:rFonts w:hint="eastAsia" w:ascii="仿宋" w:hAnsi="仿宋" w:eastAsia="仿宋" w:cs="仿宋"/>
          <w:sz w:val="28"/>
          <w:szCs w:val="28"/>
        </w:rPr>
        <w:t xml:space="preserve"> 双方确认本合同落款通讯地址作为文书送达地址，该通讯地址适用于包括双方合同履行过程中的各类通知、协议等文件送达。通讯地址需要变更时应当提前15个工作日书面通知对方。因提供或者确认的通讯地址不准确、通讯地址变更后未及时依程序告知对方或受送达方拒绝签收等原因，导致文书未能被实际接收的，邮寄送达的，以文书退回之日视为送达之日。</w:t>
      </w:r>
    </w:p>
    <w:p w14:paraId="7B863896">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第十九条</w:t>
      </w:r>
      <w:r>
        <w:rPr>
          <w:rFonts w:hint="eastAsia" w:ascii="仿宋" w:hAnsi="仿宋" w:eastAsia="仿宋" w:cs="仿宋"/>
          <w:sz w:val="28"/>
          <w:szCs w:val="28"/>
        </w:rPr>
        <w:t xml:space="preserve"> 本合同未尽事宜由甲、乙方双方另行协商签订补充协议，补充协议与本合同具有同等效力。</w:t>
      </w:r>
    </w:p>
    <w:p w14:paraId="6735C44E">
      <w:pPr>
        <w:widowControl/>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第二十条</w:t>
      </w:r>
      <w:r>
        <w:rPr>
          <w:rFonts w:hint="eastAsia" w:ascii="仿宋" w:hAnsi="仿宋" w:eastAsia="仿宋" w:cs="仿宋"/>
          <w:sz w:val="28"/>
          <w:szCs w:val="28"/>
        </w:rPr>
        <w:t xml:space="preserve"> 本合同甲乙双方签字盖章后生效。</w:t>
      </w:r>
    </w:p>
    <w:p w14:paraId="14B8E13F">
      <w:pPr>
        <w:widowControl/>
        <w:spacing w:line="360" w:lineRule="auto"/>
        <w:rPr>
          <w:rFonts w:ascii="仿宋" w:hAnsi="仿宋" w:eastAsia="仿宋" w:cs="仿宋"/>
          <w:sz w:val="28"/>
          <w:szCs w:val="28"/>
        </w:rPr>
      </w:pPr>
      <w:r>
        <w:rPr>
          <w:rFonts w:hint="eastAsia" w:ascii="仿宋" w:hAnsi="仿宋" w:eastAsia="仿宋" w:cs="仿宋"/>
          <w:sz w:val="28"/>
          <w:szCs w:val="28"/>
        </w:rPr>
        <w:t>甲方（盖章）：                           乙方（盖章）：</w:t>
      </w:r>
    </w:p>
    <w:p w14:paraId="13A5D97F">
      <w:pPr>
        <w:widowControl/>
        <w:spacing w:line="360" w:lineRule="auto"/>
        <w:rPr>
          <w:rFonts w:ascii="仿宋" w:hAnsi="仿宋" w:eastAsia="仿宋" w:cs="仿宋"/>
          <w:sz w:val="28"/>
          <w:szCs w:val="28"/>
        </w:rPr>
      </w:pPr>
      <w:r>
        <w:rPr>
          <w:rFonts w:hint="eastAsia" w:ascii="仿宋" w:hAnsi="仿宋" w:eastAsia="仿宋" w:cs="仿宋"/>
          <w:sz w:val="28"/>
          <w:szCs w:val="28"/>
        </w:rPr>
        <w:t>代表（签名）：                           代表（签名）：</w:t>
      </w:r>
    </w:p>
    <w:p w14:paraId="203FAA9F">
      <w:r>
        <w:rPr>
          <w:rFonts w:hint="eastAsia" w:ascii="仿宋" w:hAnsi="仿宋" w:eastAsia="仿宋" w:cs="仿宋"/>
          <w:sz w:val="28"/>
          <w:szCs w:val="28"/>
        </w:rPr>
        <w:t xml:space="preserve">年  月  日                               年  月  日    </w:t>
      </w:r>
      <w:r>
        <w:rPr>
          <w:rFonts w:hint="eastAsia" w:ascii="仿宋" w:hAnsi="仿宋" w:eastAsia="仿宋" w:cs="仿宋"/>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000000A"/>
    <w:multiLevelType w:val="singleLevel"/>
    <w:tmpl w:val="0000000A"/>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91132"/>
    <w:rsid w:val="0D5F6D00"/>
    <w:rsid w:val="17591132"/>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3">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2025-05-12T07:14:00Z</dcterms:created>
  <dc:creator>陕西中技招标有限公司</dc:creator>
  <cp:lastModifiedBy>陕西中技招标有限公司</cp:lastModifiedBy>
  <dcterms:modified xsi:type="dcterms:W3CDTF">2025-05-12T07:14:23Z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4042581F1798426AAA07A70C37BD872C_11</vt:lpwstr>
  </property>
  <property fmtid="{D5CDD505-2E9C-101B-9397-08002B2CF9AE}" pid="4" name="KSOTemplateDocerSaveRecord">
    <vt:lpwstr>eyJoZGlkIjoiNzg2NmMxNjQ3YjEwMWQ0NzY0ZGIyNjIyNDMzNDY3MjciLCJ1c2VySWQiOiI0ODM0NjExNDgifQ==</vt:lpwstr>
  </property>
</Properties>
</file>