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default" w:ascii="仿宋" w:hAnsi="仿宋" w:eastAsia="仿宋" w:cs="仿宋"/>
          <w:bCs/>
          <w:kern w:val="0"/>
          <w:sz w:val="24"/>
          <w:szCs w:val="24"/>
          <w:highlight w:val="none"/>
          <w:lang w:val="en-US" w:eastAsia="zh-CN"/>
        </w:rPr>
      </w:pPr>
      <w:bookmarkStart w:id="0" w:name="_Toc21362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其他资料</w:t>
      </w:r>
      <w:bookmarkEnd w:id="0"/>
    </w:p>
    <w:p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供应商</w:t>
      </w:r>
      <w:bookmarkStart w:id="1" w:name="_GoBack"/>
      <w:bookmarkEnd w:id="1"/>
      <w:r>
        <w:rPr>
          <w:rFonts w:hint="eastAsia" w:ascii="仿宋" w:hAnsi="仿宋" w:eastAsia="仿宋" w:cs="仿宋"/>
          <w:b/>
          <w:kern w:val="0"/>
          <w:sz w:val="24"/>
          <w:szCs w:val="24"/>
          <w:highlight w:val="none"/>
          <w:lang w:val="en-US" w:eastAsia="zh-CN"/>
        </w:rPr>
        <w:t>认为需要补充的资料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34F94DA7"/>
    <w:rsid w:val="34F9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2023-08-02T05:56:00Z</dcterms:created>
  <dc:creator>陕西中技招标有限公司</dc:creator>
  <cp:lastModifiedBy>陕西中技招标有限公司</cp:lastModifiedBy>
  <dcterms:modified xsi:type="dcterms:W3CDTF">2023-08-02T05:57:03Z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065F39CCFF30496D83DCABACD1FFEA3B_11</vt:lpwstr>
  </property>
</Properties>
</file>