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E3D146">
      <w:pPr>
        <w:spacing w:line="360" w:lineRule="auto"/>
        <w:ind w:firstLine="562" w:firstLineChars="200"/>
        <w:jc w:val="center"/>
        <w:rPr>
          <w:rFonts w:hint="eastAsia" w:ascii="宋体" w:hAnsi="宋体" w:eastAsia="宋体" w:cs="宋体"/>
          <w:b/>
          <w:bCs/>
          <w:sz w:val="28"/>
          <w:szCs w:val="28"/>
        </w:rPr>
      </w:pPr>
      <w:r>
        <w:rPr>
          <w:rFonts w:hint="eastAsia" w:ascii="宋体" w:hAnsi="宋体" w:eastAsia="宋体" w:cs="宋体"/>
          <w:b/>
          <w:bCs/>
          <w:sz w:val="28"/>
          <w:szCs w:val="28"/>
        </w:rPr>
        <w:t>供应商参加政府采购活动承诺书</w:t>
      </w:r>
    </w:p>
    <w:p w14:paraId="3528DD5C">
      <w:pPr>
        <w:spacing w:line="360" w:lineRule="auto"/>
        <w:ind w:firstLine="562" w:firstLineChars="200"/>
        <w:jc w:val="center"/>
        <w:rPr>
          <w:rFonts w:hint="eastAsia" w:ascii="宋体" w:hAnsi="宋体" w:eastAsia="宋体" w:cs="宋体"/>
          <w:b/>
          <w:bCs/>
          <w:sz w:val="28"/>
          <w:szCs w:val="28"/>
        </w:rPr>
      </w:pPr>
      <w:r>
        <w:rPr>
          <w:rFonts w:hint="eastAsia" w:ascii="宋体" w:hAnsi="宋体" w:eastAsia="宋体" w:cs="宋体"/>
          <w:b/>
          <w:bCs/>
          <w:sz w:val="28"/>
          <w:szCs w:val="28"/>
          <w:lang w:eastAsia="zh-CN"/>
        </w:rPr>
        <w:t>（</w:t>
      </w:r>
      <w:r>
        <w:rPr>
          <w:rFonts w:hint="eastAsia" w:ascii="宋体" w:hAnsi="宋体" w:eastAsia="宋体" w:cs="宋体"/>
          <w:b/>
          <w:bCs/>
          <w:sz w:val="28"/>
          <w:szCs w:val="28"/>
          <w:lang w:val="en-US" w:eastAsia="zh-CN"/>
        </w:rPr>
        <w:t>一</w:t>
      </w:r>
      <w:r>
        <w:rPr>
          <w:rFonts w:hint="eastAsia" w:ascii="宋体" w:hAnsi="宋体" w:eastAsia="宋体" w:cs="宋体"/>
          <w:b/>
          <w:bCs/>
          <w:sz w:val="28"/>
          <w:szCs w:val="28"/>
          <w:lang w:eastAsia="zh-CN"/>
        </w:rPr>
        <w:t>）</w:t>
      </w:r>
      <w:r>
        <w:rPr>
          <w:rFonts w:hint="eastAsia" w:ascii="宋体" w:hAnsi="宋体" w:eastAsia="宋体" w:cs="宋体"/>
          <w:b/>
          <w:bCs/>
          <w:sz w:val="28"/>
          <w:szCs w:val="28"/>
        </w:rPr>
        <w:t>参加政府采购活动行为自律承诺书</w:t>
      </w:r>
    </w:p>
    <w:p w14:paraId="4349C139">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作为参加本次政府采购项目的供应商，我方郑重承诺在参与政府采购活动中遵纪守法、公平竞争、诚实守信，如有违反愿承担一切责任及后果：</w:t>
      </w:r>
    </w:p>
    <w:p w14:paraId="60CFB2FC">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1．不与采购人、采购代理机构、政府采购评审专家恶意串通，不向其行贿或提供其他不正当利益；</w:t>
      </w:r>
    </w:p>
    <w:p w14:paraId="22AEF864">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2．不与其他供应商恶意串通，采取“围标、串标、陪标”等商业欺诈手段谋取中标、成交；</w:t>
      </w:r>
    </w:p>
    <w:p w14:paraId="4A79305F">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3．不提供虚假或无效证明文件（包括但不限于资格证明文件、合同及验收文件、检验检测报告、从业人员资格证书、机构或所投产品的各类认证证书等）或虚假材料谋取中标、成交；</w:t>
      </w:r>
    </w:p>
    <w:p w14:paraId="7AD1C114">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4．不采取不正当手段诋毁、排挤其他供应商；</w:t>
      </w:r>
    </w:p>
    <w:p w14:paraId="3B2EF90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5．不以不正当理由拒不与采购人签订政府采购合同，或逾期签订政府采购合同，或不按照采购文件确定的事项签订政府采购合同；</w:t>
      </w:r>
    </w:p>
    <w:p w14:paraId="72D3E878">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6．不以不正当理由拒绝履行合同义务，不会擅自变更、中止或者终止政府采购合同或将政府采购合同转包；</w:t>
      </w:r>
    </w:p>
    <w:p w14:paraId="72CF2AF3">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7．不在提供商品、服务或工程施工过程中提供假冒伪劣产品，损害采购人的合法权益或公共利益；</w:t>
      </w:r>
    </w:p>
    <w:p w14:paraId="5D6C320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8．不采取捏造事实、提供虚假材料或者以非法手段取得证明材料进行质疑和投诉；</w:t>
      </w:r>
    </w:p>
    <w:p w14:paraId="43CCB985">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9．不发生其他有悖于政府采购公开、公平、公正和诚信原则的行为。</w:t>
      </w:r>
    </w:p>
    <w:p w14:paraId="6EDF65F4">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10．尊重和接受政府采购监督管理部门的监督和采购人、采购代理机构的政府采购工作要求，愿意承担因违约行为给采购人造成的损失。</w:t>
      </w:r>
    </w:p>
    <w:p w14:paraId="62C204D3">
      <w:pPr>
        <w:rPr>
          <w:rFonts w:hint="eastAsia" w:ascii="宋体" w:hAnsi="宋体" w:eastAsia="宋体" w:cs="宋体"/>
          <w:b/>
          <w:bCs/>
          <w:sz w:val="28"/>
          <w:szCs w:val="28"/>
        </w:rPr>
      </w:pPr>
    </w:p>
    <w:p w14:paraId="40009F79">
      <w:pPr>
        <w:pStyle w:val="7"/>
        <w:keepNext w:val="0"/>
        <w:keepLines w:val="0"/>
        <w:pageBreakBefore w:val="0"/>
        <w:kinsoku/>
        <w:wordWrap/>
        <w:overflowPunct/>
        <w:topLinePunct w:val="0"/>
        <w:autoSpaceDE/>
        <w:autoSpaceDN/>
        <w:bidi w:val="0"/>
        <w:adjustRightInd/>
        <w:snapToGrid/>
        <w:spacing w:line="480" w:lineRule="auto"/>
        <w:ind w:left="2520" w:leftChars="0" w:firstLine="420" w:firstLineChars="0"/>
        <w:jc w:val="both"/>
        <w:textAlignment w:val="auto"/>
        <w:rPr>
          <w:rFonts w:hint="eastAsia" w:ascii="宋体" w:hAnsi="宋体" w:eastAsia="宋体" w:cs="宋体"/>
          <w:b w:val="0"/>
          <w:color w:val="auto"/>
          <w:sz w:val="24"/>
          <w:szCs w:val="24"/>
          <w:lang w:val="zh-CN"/>
        </w:rPr>
      </w:pPr>
      <w:r>
        <w:rPr>
          <w:rFonts w:hint="eastAsia" w:ascii="宋体" w:hAnsi="宋体" w:eastAsia="宋体" w:cs="宋体"/>
          <w:b w:val="0"/>
          <w:color w:val="auto"/>
          <w:sz w:val="24"/>
          <w:szCs w:val="24"/>
          <w:lang w:val="zh-CN"/>
        </w:rPr>
        <w:t>供应商：</w:t>
      </w:r>
      <w:r>
        <w:rPr>
          <w:rFonts w:hint="eastAsia" w:ascii="宋体" w:hAnsi="宋体" w:eastAsia="宋体" w:cs="宋体"/>
          <w:b w:val="0"/>
          <w:color w:val="auto"/>
          <w:sz w:val="24"/>
          <w:szCs w:val="24"/>
          <w:u w:val="single"/>
          <w:lang w:val="zh-CN"/>
        </w:rPr>
        <w:t xml:space="preserve">                               </w:t>
      </w:r>
      <w:r>
        <w:rPr>
          <w:rFonts w:hint="eastAsia" w:ascii="宋体" w:hAnsi="宋体" w:eastAsia="宋体" w:cs="宋体"/>
          <w:b w:val="0"/>
          <w:color w:val="auto"/>
          <w:sz w:val="24"/>
          <w:szCs w:val="24"/>
          <w:lang w:val="zh-CN"/>
        </w:rPr>
        <w:t>（公章）</w:t>
      </w:r>
    </w:p>
    <w:p w14:paraId="25B03031">
      <w:pPr>
        <w:keepNext w:val="0"/>
        <w:keepLines w:val="0"/>
        <w:pageBreakBefore w:val="0"/>
        <w:kinsoku/>
        <w:wordWrap/>
        <w:overflowPunct/>
        <w:topLinePunct w:val="0"/>
        <w:autoSpaceDE/>
        <w:autoSpaceDN/>
        <w:bidi w:val="0"/>
        <w:adjustRightInd/>
        <w:snapToGrid/>
        <w:spacing w:line="480" w:lineRule="auto"/>
        <w:ind w:left="2520" w:leftChars="0" w:firstLine="420" w:firstLineChars="0"/>
        <w:jc w:val="both"/>
        <w:textAlignment w:val="auto"/>
        <w:rPr>
          <w:rFonts w:hint="eastAsia" w:ascii="宋体" w:hAnsi="宋体" w:eastAsia="宋体" w:cs="宋体"/>
          <w:b w:val="0"/>
          <w:color w:val="auto"/>
          <w:sz w:val="24"/>
          <w:szCs w:val="24"/>
          <w:lang w:val="zh-CN"/>
        </w:rPr>
      </w:pPr>
      <w:r>
        <w:rPr>
          <w:rFonts w:hint="eastAsia" w:ascii="宋体" w:hAnsi="宋体" w:eastAsia="宋体" w:cs="宋体"/>
          <w:b w:val="0"/>
          <w:color w:val="auto"/>
          <w:sz w:val="24"/>
          <w:szCs w:val="24"/>
          <w:lang w:val="zh-CN"/>
        </w:rPr>
        <w:t>法定代表人或被授权委托人：</w:t>
      </w:r>
      <w:r>
        <w:rPr>
          <w:rFonts w:hint="eastAsia" w:ascii="宋体" w:hAnsi="宋体" w:eastAsia="宋体" w:cs="宋体"/>
          <w:b w:val="0"/>
          <w:color w:val="auto"/>
          <w:sz w:val="24"/>
          <w:szCs w:val="24"/>
          <w:u w:val="single"/>
          <w:lang w:val="zh-CN"/>
        </w:rPr>
        <w:t xml:space="preserve">       </w:t>
      </w:r>
      <w:r>
        <w:rPr>
          <w:rFonts w:hint="eastAsia" w:ascii="宋体" w:hAnsi="宋体" w:eastAsia="宋体" w:cs="宋体"/>
          <w:b w:val="0"/>
          <w:color w:val="auto"/>
          <w:sz w:val="24"/>
          <w:szCs w:val="24"/>
          <w:lang w:val="zh-CN"/>
        </w:rPr>
        <w:t>（签字或盖章）</w:t>
      </w:r>
    </w:p>
    <w:p w14:paraId="539DD003">
      <w:pPr>
        <w:keepNext w:val="0"/>
        <w:keepLines w:val="0"/>
        <w:pageBreakBefore w:val="0"/>
        <w:kinsoku/>
        <w:wordWrap/>
        <w:overflowPunct/>
        <w:topLinePunct w:val="0"/>
        <w:autoSpaceDE/>
        <w:autoSpaceDN/>
        <w:bidi w:val="0"/>
        <w:adjustRightInd/>
        <w:snapToGrid/>
        <w:spacing w:line="480" w:lineRule="auto"/>
        <w:ind w:left="2520" w:leftChars="0" w:firstLine="420" w:firstLineChars="0"/>
        <w:jc w:val="both"/>
        <w:textAlignment w:val="auto"/>
        <w:rPr>
          <w:rFonts w:hint="eastAsia" w:ascii="宋体" w:hAnsi="宋体" w:eastAsia="宋体" w:cs="宋体"/>
          <w:color w:val="auto"/>
          <w:sz w:val="28"/>
          <w:szCs w:val="28"/>
          <w:lang w:val="zh-CN"/>
        </w:rPr>
      </w:pPr>
      <w:r>
        <w:rPr>
          <w:rFonts w:hint="eastAsia" w:ascii="宋体" w:hAnsi="宋体" w:eastAsia="宋体" w:cs="宋体"/>
          <w:color w:val="auto"/>
          <w:spacing w:val="180"/>
          <w:kern w:val="0"/>
          <w:sz w:val="24"/>
          <w:szCs w:val="24"/>
          <w:fitText w:val="840" w:id="570783995"/>
          <w:lang w:val="zh-CN"/>
        </w:rPr>
        <w:t>日</w:t>
      </w:r>
      <w:r>
        <w:rPr>
          <w:rFonts w:hint="eastAsia" w:ascii="宋体" w:hAnsi="宋体" w:eastAsia="宋体" w:cs="宋体"/>
          <w:color w:val="auto"/>
          <w:spacing w:val="0"/>
          <w:kern w:val="0"/>
          <w:sz w:val="24"/>
          <w:szCs w:val="24"/>
          <w:fitText w:val="840" w:id="570783995"/>
          <w:lang w:val="zh-CN"/>
        </w:rPr>
        <w:t>期</w:t>
      </w:r>
      <w:r>
        <w:rPr>
          <w:rFonts w:hint="eastAsia" w:ascii="宋体" w:hAnsi="宋体" w:eastAsia="宋体" w:cs="宋体"/>
          <w:color w:val="auto"/>
          <w:sz w:val="24"/>
          <w:szCs w:val="24"/>
          <w:lang w:val="zh-CN"/>
        </w:rPr>
        <w:t>：</w:t>
      </w:r>
      <w:r>
        <w:rPr>
          <w:rFonts w:hint="eastAsia" w:ascii="宋体" w:hAnsi="宋体" w:eastAsia="宋体" w:cs="宋体"/>
          <w:color w:val="auto"/>
          <w:sz w:val="24"/>
          <w:szCs w:val="24"/>
          <w:u w:val="single"/>
          <w:lang w:val="zh-CN"/>
        </w:rPr>
        <w:t xml:space="preserve">      </w:t>
      </w:r>
      <w:r>
        <w:rPr>
          <w:rFonts w:hint="eastAsia" w:ascii="宋体" w:hAnsi="宋体" w:eastAsia="宋体" w:cs="宋体"/>
          <w:color w:val="auto"/>
          <w:sz w:val="24"/>
          <w:szCs w:val="24"/>
          <w:lang w:val="zh-CN"/>
        </w:rPr>
        <w:t>年</w:t>
      </w:r>
      <w:r>
        <w:rPr>
          <w:rFonts w:hint="eastAsia" w:ascii="宋体" w:hAnsi="宋体" w:eastAsia="宋体" w:cs="宋体"/>
          <w:color w:val="auto"/>
          <w:sz w:val="24"/>
          <w:szCs w:val="24"/>
          <w:u w:val="single"/>
          <w:lang w:val="zh-CN"/>
        </w:rPr>
        <w:t xml:space="preserve">    </w:t>
      </w:r>
      <w:r>
        <w:rPr>
          <w:rFonts w:hint="eastAsia" w:ascii="宋体" w:hAnsi="宋体" w:eastAsia="宋体" w:cs="宋体"/>
          <w:color w:val="auto"/>
          <w:sz w:val="24"/>
          <w:szCs w:val="24"/>
          <w:lang w:val="zh-CN"/>
        </w:rPr>
        <w:t>月</w:t>
      </w:r>
      <w:r>
        <w:rPr>
          <w:rFonts w:hint="eastAsia" w:ascii="宋体" w:hAnsi="宋体" w:eastAsia="宋体" w:cs="宋体"/>
          <w:color w:val="auto"/>
          <w:sz w:val="24"/>
          <w:szCs w:val="24"/>
          <w:u w:val="single"/>
          <w:lang w:val="zh-CN"/>
        </w:rPr>
        <w:t xml:space="preserve">    </w:t>
      </w:r>
      <w:r>
        <w:rPr>
          <w:rFonts w:hint="eastAsia" w:ascii="宋体" w:hAnsi="宋体" w:eastAsia="宋体" w:cs="宋体"/>
          <w:color w:val="auto"/>
          <w:sz w:val="24"/>
          <w:szCs w:val="24"/>
          <w:lang w:val="zh-CN"/>
        </w:rPr>
        <w:t>日</w:t>
      </w:r>
    </w:p>
    <w:p w14:paraId="4EF1E2C3">
      <w:pPr>
        <w:spacing w:line="360" w:lineRule="auto"/>
        <w:ind w:left="0" w:leftChars="0" w:firstLine="0" w:firstLineChars="0"/>
        <w:jc w:val="center"/>
        <w:rPr>
          <w:rFonts w:hint="eastAsia" w:ascii="宋体" w:hAnsi="宋体" w:eastAsia="宋体" w:cs="宋体"/>
          <w:b/>
          <w:bCs/>
          <w:sz w:val="28"/>
          <w:szCs w:val="28"/>
        </w:rPr>
      </w:pPr>
      <w:r>
        <w:rPr>
          <w:rFonts w:hint="eastAsia" w:ascii="宋体" w:hAnsi="宋体" w:eastAsia="宋体" w:cs="宋体"/>
          <w:b/>
          <w:bCs/>
          <w:sz w:val="28"/>
          <w:szCs w:val="28"/>
          <w:lang w:eastAsia="zh-CN"/>
        </w:rPr>
        <w:t>（</w:t>
      </w:r>
      <w:r>
        <w:rPr>
          <w:rFonts w:hint="eastAsia" w:ascii="宋体" w:hAnsi="宋体" w:eastAsia="宋体" w:cs="宋体"/>
          <w:b/>
          <w:bCs/>
          <w:sz w:val="28"/>
          <w:szCs w:val="28"/>
          <w:lang w:val="en-US" w:eastAsia="zh-CN"/>
        </w:rPr>
        <w:t>二</w:t>
      </w:r>
      <w:r>
        <w:rPr>
          <w:rFonts w:hint="eastAsia" w:ascii="宋体" w:hAnsi="宋体" w:eastAsia="宋体" w:cs="宋体"/>
          <w:b/>
          <w:bCs/>
          <w:sz w:val="28"/>
          <w:szCs w:val="28"/>
          <w:lang w:eastAsia="zh-CN"/>
        </w:rPr>
        <w:t>）</w:t>
      </w:r>
      <w:r>
        <w:rPr>
          <w:rFonts w:hint="eastAsia" w:ascii="宋体" w:hAnsi="宋体" w:eastAsia="宋体" w:cs="宋体"/>
          <w:b/>
          <w:bCs/>
          <w:sz w:val="28"/>
          <w:szCs w:val="28"/>
        </w:rPr>
        <w:t>政府采购供应商拒绝政府采购领域商业贿赂承诺书</w:t>
      </w:r>
    </w:p>
    <w:p w14:paraId="036DCD9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为响应党中央、国务院关于治理政府采购领域商业贿赂行为的号召，我单位在此庄严承诺：</w:t>
      </w:r>
    </w:p>
    <w:p w14:paraId="6A89AA28">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1、在参与政府采购活动中遵纪守法、诚信经营、公平竞标。</w:t>
      </w:r>
    </w:p>
    <w:p w14:paraId="7705E518">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2、不向采购人、采购代理机构和政府采购评审专家进行任何形式的商业贿赂以谋取交易机会。</w:t>
      </w:r>
    </w:p>
    <w:p w14:paraId="59517341">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3、不向采购代理机构和采购人提供虚假资质文件或采用虚假应标方式参与政府采购市场竞争并谋取中标、成交。</w:t>
      </w:r>
    </w:p>
    <w:p w14:paraId="5BA4CD22">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4、不采取“围标、陪标”等商业欺诈手段获得政府采购定单。</w:t>
      </w:r>
    </w:p>
    <w:p w14:paraId="1FDB133D">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5、不采取不正当手段低毁、排挤其他供应商。</w:t>
      </w:r>
    </w:p>
    <w:p w14:paraId="218A589E">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6、不在提供商品和服务时“偷梁换柱、以次充好”损害采购人的合法权益。</w:t>
      </w:r>
    </w:p>
    <w:p w14:paraId="32445F02">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7、不与采购人、采购代理机构政府采购评审专家或其它供应商恶意串通，进行质疑和投诉，维护政府采购市场秩序。</w:t>
      </w:r>
    </w:p>
    <w:p w14:paraId="090A7255">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8、尊重和接受政府采购监督管理部门的监督和采购代理机构的磋商要求，承担因违约行为给采购人造成的损失。</w:t>
      </w:r>
    </w:p>
    <w:p w14:paraId="6F6F9ADB">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9、不发生其他有悖于政府采购公开、公平、公正和诚信原则的行为。</w:t>
      </w:r>
    </w:p>
    <w:p w14:paraId="53852C34">
      <w:pPr>
        <w:keepNext w:val="0"/>
        <w:keepLines w:val="0"/>
        <w:pageBreakBefore w:val="0"/>
        <w:widowControl/>
        <w:tabs>
          <w:tab w:val="left" w:pos="2394"/>
        </w:tabs>
        <w:kinsoku/>
        <w:wordWrap/>
        <w:overflowPunct/>
        <w:topLinePunct w:val="0"/>
        <w:autoSpaceDE/>
        <w:autoSpaceDN/>
        <w:bidi w:val="0"/>
        <w:adjustRightInd/>
        <w:snapToGrid/>
        <w:spacing w:line="360" w:lineRule="auto"/>
        <w:ind w:left="0" w:leftChars="0" w:firstLine="1200" w:firstLineChars="500"/>
        <w:textAlignment w:val="auto"/>
        <w:rPr>
          <w:rFonts w:hint="eastAsia" w:ascii="宋体" w:hAnsi="宋体" w:eastAsia="宋体" w:cs="宋体"/>
          <w:color w:val="000000"/>
          <w:kern w:val="0"/>
          <w:sz w:val="24"/>
          <w:szCs w:val="24"/>
        </w:rPr>
      </w:pPr>
    </w:p>
    <w:p w14:paraId="632611E8">
      <w:pPr>
        <w:pStyle w:val="7"/>
        <w:keepNext w:val="0"/>
        <w:keepLines w:val="0"/>
        <w:pageBreakBefore w:val="0"/>
        <w:kinsoku/>
        <w:wordWrap/>
        <w:overflowPunct/>
        <w:topLinePunct w:val="0"/>
        <w:autoSpaceDE/>
        <w:autoSpaceDN/>
        <w:bidi w:val="0"/>
        <w:adjustRightInd/>
        <w:snapToGrid/>
        <w:spacing w:line="480" w:lineRule="auto"/>
        <w:ind w:left="2520" w:leftChars="0" w:firstLine="420" w:firstLineChars="0"/>
        <w:jc w:val="both"/>
        <w:textAlignment w:val="auto"/>
        <w:rPr>
          <w:rFonts w:hint="eastAsia" w:ascii="宋体" w:hAnsi="宋体" w:eastAsia="宋体" w:cs="宋体"/>
          <w:b w:val="0"/>
          <w:color w:val="auto"/>
          <w:sz w:val="24"/>
          <w:szCs w:val="24"/>
          <w:lang w:val="zh-CN"/>
        </w:rPr>
      </w:pPr>
    </w:p>
    <w:p w14:paraId="19E80C83">
      <w:pPr>
        <w:pStyle w:val="7"/>
        <w:keepNext w:val="0"/>
        <w:keepLines w:val="0"/>
        <w:pageBreakBefore w:val="0"/>
        <w:kinsoku/>
        <w:wordWrap/>
        <w:overflowPunct/>
        <w:topLinePunct w:val="0"/>
        <w:autoSpaceDE/>
        <w:autoSpaceDN/>
        <w:bidi w:val="0"/>
        <w:adjustRightInd/>
        <w:snapToGrid/>
        <w:spacing w:line="480" w:lineRule="auto"/>
        <w:ind w:left="2520" w:leftChars="0" w:firstLine="420" w:firstLineChars="0"/>
        <w:jc w:val="both"/>
        <w:textAlignment w:val="auto"/>
        <w:rPr>
          <w:rFonts w:hint="eastAsia" w:ascii="宋体" w:hAnsi="宋体" w:eastAsia="宋体" w:cs="宋体"/>
          <w:b w:val="0"/>
          <w:color w:val="auto"/>
          <w:sz w:val="24"/>
          <w:szCs w:val="24"/>
          <w:lang w:val="zh-CN"/>
        </w:rPr>
      </w:pPr>
      <w:bookmarkStart w:id="0" w:name="_GoBack"/>
      <w:bookmarkEnd w:id="0"/>
      <w:r>
        <w:rPr>
          <w:rFonts w:hint="eastAsia" w:ascii="宋体" w:hAnsi="宋体" w:eastAsia="宋体" w:cs="宋体"/>
          <w:b w:val="0"/>
          <w:color w:val="auto"/>
          <w:sz w:val="24"/>
          <w:szCs w:val="24"/>
          <w:lang w:val="zh-CN"/>
        </w:rPr>
        <w:t>供应商：</w:t>
      </w:r>
      <w:r>
        <w:rPr>
          <w:rFonts w:hint="eastAsia" w:ascii="宋体" w:hAnsi="宋体" w:eastAsia="宋体" w:cs="宋体"/>
          <w:b w:val="0"/>
          <w:color w:val="auto"/>
          <w:sz w:val="24"/>
          <w:szCs w:val="24"/>
          <w:u w:val="single"/>
          <w:lang w:val="zh-CN"/>
        </w:rPr>
        <w:t xml:space="preserve">                               </w:t>
      </w:r>
      <w:r>
        <w:rPr>
          <w:rFonts w:hint="eastAsia" w:ascii="宋体" w:hAnsi="宋体" w:eastAsia="宋体" w:cs="宋体"/>
          <w:b w:val="0"/>
          <w:color w:val="auto"/>
          <w:sz w:val="24"/>
          <w:szCs w:val="24"/>
          <w:lang w:val="zh-CN"/>
        </w:rPr>
        <w:t>（公章）</w:t>
      </w:r>
    </w:p>
    <w:p w14:paraId="72BAB262">
      <w:pPr>
        <w:keepNext w:val="0"/>
        <w:keepLines w:val="0"/>
        <w:pageBreakBefore w:val="0"/>
        <w:kinsoku/>
        <w:wordWrap/>
        <w:overflowPunct/>
        <w:topLinePunct w:val="0"/>
        <w:autoSpaceDE/>
        <w:autoSpaceDN/>
        <w:bidi w:val="0"/>
        <w:adjustRightInd/>
        <w:snapToGrid/>
        <w:spacing w:line="480" w:lineRule="auto"/>
        <w:ind w:left="2520" w:leftChars="0" w:firstLine="420" w:firstLineChars="0"/>
        <w:jc w:val="both"/>
        <w:textAlignment w:val="auto"/>
        <w:rPr>
          <w:rFonts w:hint="eastAsia" w:ascii="宋体" w:hAnsi="宋体" w:eastAsia="宋体" w:cs="宋体"/>
          <w:b w:val="0"/>
          <w:color w:val="auto"/>
          <w:sz w:val="24"/>
          <w:szCs w:val="24"/>
          <w:lang w:val="zh-CN"/>
        </w:rPr>
      </w:pPr>
      <w:r>
        <w:rPr>
          <w:rFonts w:hint="eastAsia" w:ascii="宋体" w:hAnsi="宋体" w:eastAsia="宋体" w:cs="宋体"/>
          <w:b w:val="0"/>
          <w:color w:val="auto"/>
          <w:sz w:val="24"/>
          <w:szCs w:val="24"/>
          <w:lang w:val="zh-CN"/>
        </w:rPr>
        <w:t>法定代表人或被授权委托人：</w:t>
      </w:r>
      <w:r>
        <w:rPr>
          <w:rFonts w:hint="eastAsia" w:ascii="宋体" w:hAnsi="宋体" w:eastAsia="宋体" w:cs="宋体"/>
          <w:b w:val="0"/>
          <w:color w:val="auto"/>
          <w:sz w:val="24"/>
          <w:szCs w:val="24"/>
          <w:u w:val="single"/>
          <w:lang w:val="zh-CN"/>
        </w:rPr>
        <w:t xml:space="preserve">       </w:t>
      </w:r>
      <w:r>
        <w:rPr>
          <w:rFonts w:hint="eastAsia" w:ascii="宋体" w:hAnsi="宋体" w:eastAsia="宋体" w:cs="宋体"/>
          <w:b w:val="0"/>
          <w:color w:val="auto"/>
          <w:sz w:val="24"/>
          <w:szCs w:val="24"/>
          <w:lang w:val="zh-CN"/>
        </w:rPr>
        <w:t>（签字或盖章）</w:t>
      </w:r>
    </w:p>
    <w:p w14:paraId="4F1A1040">
      <w:pPr>
        <w:keepNext w:val="0"/>
        <w:keepLines w:val="0"/>
        <w:pageBreakBefore w:val="0"/>
        <w:kinsoku/>
        <w:wordWrap/>
        <w:overflowPunct/>
        <w:topLinePunct w:val="0"/>
        <w:autoSpaceDE/>
        <w:autoSpaceDN/>
        <w:bidi w:val="0"/>
        <w:adjustRightInd/>
        <w:snapToGrid/>
        <w:spacing w:line="480" w:lineRule="auto"/>
        <w:ind w:left="2520" w:leftChars="0" w:firstLine="420" w:firstLineChars="0"/>
        <w:jc w:val="both"/>
        <w:textAlignment w:val="auto"/>
        <w:rPr>
          <w:rFonts w:hint="eastAsia" w:ascii="宋体" w:hAnsi="宋体" w:eastAsia="宋体" w:cs="宋体"/>
          <w:color w:val="auto"/>
          <w:sz w:val="28"/>
          <w:szCs w:val="28"/>
          <w:lang w:val="zh-CN"/>
        </w:rPr>
      </w:pPr>
      <w:r>
        <w:rPr>
          <w:rFonts w:hint="eastAsia" w:ascii="宋体" w:hAnsi="宋体" w:eastAsia="宋体" w:cs="宋体"/>
          <w:color w:val="auto"/>
          <w:spacing w:val="180"/>
          <w:kern w:val="0"/>
          <w:sz w:val="24"/>
          <w:szCs w:val="24"/>
          <w:fitText w:val="840" w:id="917391631"/>
          <w:lang w:val="zh-CN"/>
        </w:rPr>
        <w:t>日</w:t>
      </w:r>
      <w:r>
        <w:rPr>
          <w:rFonts w:hint="eastAsia" w:ascii="宋体" w:hAnsi="宋体" w:eastAsia="宋体" w:cs="宋体"/>
          <w:color w:val="auto"/>
          <w:spacing w:val="0"/>
          <w:kern w:val="0"/>
          <w:sz w:val="24"/>
          <w:szCs w:val="24"/>
          <w:fitText w:val="840" w:id="917391631"/>
          <w:lang w:val="zh-CN"/>
        </w:rPr>
        <w:t>期</w:t>
      </w:r>
      <w:r>
        <w:rPr>
          <w:rFonts w:hint="eastAsia" w:ascii="宋体" w:hAnsi="宋体" w:eastAsia="宋体" w:cs="宋体"/>
          <w:color w:val="auto"/>
          <w:sz w:val="24"/>
          <w:szCs w:val="24"/>
          <w:lang w:val="zh-CN"/>
        </w:rPr>
        <w:t>：</w:t>
      </w:r>
      <w:r>
        <w:rPr>
          <w:rFonts w:hint="eastAsia" w:ascii="宋体" w:hAnsi="宋体" w:eastAsia="宋体" w:cs="宋体"/>
          <w:color w:val="auto"/>
          <w:sz w:val="24"/>
          <w:szCs w:val="24"/>
          <w:u w:val="single"/>
          <w:lang w:val="zh-CN"/>
        </w:rPr>
        <w:t xml:space="preserve">      </w:t>
      </w:r>
      <w:r>
        <w:rPr>
          <w:rFonts w:hint="eastAsia" w:ascii="宋体" w:hAnsi="宋体" w:eastAsia="宋体" w:cs="宋体"/>
          <w:color w:val="auto"/>
          <w:sz w:val="24"/>
          <w:szCs w:val="24"/>
          <w:lang w:val="zh-CN"/>
        </w:rPr>
        <w:t>年</w:t>
      </w:r>
      <w:r>
        <w:rPr>
          <w:rFonts w:hint="eastAsia" w:ascii="宋体" w:hAnsi="宋体" w:eastAsia="宋体" w:cs="宋体"/>
          <w:color w:val="auto"/>
          <w:sz w:val="24"/>
          <w:szCs w:val="24"/>
          <w:u w:val="single"/>
          <w:lang w:val="zh-CN"/>
        </w:rPr>
        <w:t xml:space="preserve">    </w:t>
      </w:r>
      <w:r>
        <w:rPr>
          <w:rFonts w:hint="eastAsia" w:ascii="宋体" w:hAnsi="宋体" w:eastAsia="宋体" w:cs="宋体"/>
          <w:color w:val="auto"/>
          <w:sz w:val="24"/>
          <w:szCs w:val="24"/>
          <w:lang w:val="zh-CN"/>
        </w:rPr>
        <w:t>月</w:t>
      </w:r>
      <w:r>
        <w:rPr>
          <w:rFonts w:hint="eastAsia" w:ascii="宋体" w:hAnsi="宋体" w:eastAsia="宋体" w:cs="宋体"/>
          <w:color w:val="auto"/>
          <w:sz w:val="24"/>
          <w:szCs w:val="24"/>
          <w:u w:val="single"/>
          <w:lang w:val="zh-CN"/>
        </w:rPr>
        <w:t xml:space="preserve">    </w:t>
      </w:r>
      <w:r>
        <w:rPr>
          <w:rFonts w:hint="eastAsia" w:ascii="宋体" w:hAnsi="宋体" w:eastAsia="宋体" w:cs="宋体"/>
          <w:color w:val="auto"/>
          <w:sz w:val="24"/>
          <w:szCs w:val="24"/>
          <w:lang w:val="zh-CN"/>
        </w:rPr>
        <w:t>日</w:t>
      </w:r>
    </w:p>
    <w:p w14:paraId="02F4E03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_GBK">
    <w:altName w:val="微软雅黑"/>
    <w:panose1 w:val="03000502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4"/>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5OGE3NmIxMjM4ZGUyM2Q0NWMzMTBhZmZiYTlhYTYifQ=="/>
  </w:docVars>
  <w:rsids>
    <w:rsidRoot w:val="569E17D5"/>
    <w:rsid w:val="00483C0A"/>
    <w:rsid w:val="2D5E35E4"/>
    <w:rsid w:val="3E4804CD"/>
    <w:rsid w:val="569E17D5"/>
    <w:rsid w:val="61871227"/>
    <w:rsid w:val="6E9F0C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unhideWhenUsed/>
    <w:qFormat/>
    <w:uiPriority w:val="9"/>
    <w:pPr>
      <w:spacing w:line="560" w:lineRule="exact"/>
      <w:jc w:val="center"/>
      <w:outlineLvl w:val="2"/>
    </w:pPr>
    <w:rPr>
      <w:rFonts w:ascii="方正小标宋_GBK" w:hAnsi="仿宋" w:eastAsia="方正小标宋_GBK"/>
      <w:sz w:val="36"/>
      <w:szCs w:val="36"/>
    </w:rPr>
  </w:style>
  <w:style w:type="paragraph" w:styleId="4">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customStyle="1" w:styleId="7">
    <w:name w:val="目录"/>
    <w:basedOn w:val="1"/>
    <w:qFormat/>
    <w:uiPriority w:val="0"/>
    <w:pPr>
      <w:widowControl/>
      <w:jc w:val="center"/>
    </w:pPr>
    <w:rPr>
      <w:rFonts w:ascii="宋体" w:hAnsi="Times New Roman" w:eastAsia="宋体" w:cs="Times New Roman"/>
      <w:b/>
      <w:kern w:val="0"/>
      <w:sz w:val="36"/>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448</Words>
  <Characters>448</Characters>
  <Lines>0</Lines>
  <Paragraphs>0</Paragraphs>
  <TotalTime>0</TotalTime>
  <ScaleCrop>false</ScaleCrop>
  <LinksUpToDate>false</LinksUpToDate>
  <CharactersWithSpaces>508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2024-10-16T07:22:00Z</dcterms:created>
  <dc:creator>常萌</dc:creator>
  <cp:lastModifiedBy>河北首富花少北</cp:lastModifiedBy>
  <dcterms:modified xsi:type="dcterms:W3CDTF">2025-07-16T07:31:29Z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A531099C3F814848A706329A421B0FB6_11</vt:lpwstr>
  </property>
  <property fmtid="{D5CDD505-2E9C-101B-9397-08002B2CF9AE}" pid="4" name="KSOTemplateDocerSaveRecord">
    <vt:lpwstr>eyJoZGlkIjoiMjRjZWU2MjE1ZGRiY2U3MGUyYjgwMjY0Njc3YzcwZjEiLCJ1c2VySWQiOiI5NTY0ODY2NTAifQ==</vt:lpwstr>
  </property>
</Properties>
</file>