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版本号：HXGJXM2025--ZC-CS104220250729002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电梯维保及消防维保服务(二次)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HXGJXM2025--ZC-CS1042</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电梯维保及消防维保服务(二次)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电梯维保及消防维保服务(二次)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电梯维保：提供维保所需工具和劳务，并免费提供大部分电梯零部件；负责医院42部电梯的年检工作及试验费用、年检费用。 消防维保：依照国家规范，结合医院设备实际和管理要求，以使整个维保工作系统化，规范化，档案化，使整个设备系统良好运行，遇警时的万无一失。</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采购包1（电梯维保）：属于专门面向中小企业采购。</w:t>
      </w:r>
    </w:p>
    <w:p>
      <w:pPr>
        <w:pStyle w:val="null3"/>
      </w:pPr>
      <w:r>
        <w:rPr>
          <w:rFonts w:ascii="仿宋_GB2312" w:hAnsi="仿宋_GB2312" w:cs="仿宋_GB2312" w:eastAsia="仿宋_GB2312"/>
        </w:rPr>
        <w:t>采购包2（消防维保）：属于专门面向中小企业采购。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法定代表人直接参加磋商，须提供法定代表人身份证明)（注：被授权人需提供磋商截止日前一年内已缴存的至少一个月的社会保障资金凭证）；</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网列入政府采购严重违法失信行为记录名单(处罚期限届满的除外)（以现场信用记录查询结果为准）</w:t>
      </w:r>
    </w:p>
    <w:p>
      <w:pPr>
        <w:pStyle w:val="null3"/>
      </w:pPr>
      <w:r>
        <w:rPr>
          <w:rFonts w:ascii="仿宋_GB2312" w:hAnsi="仿宋_GB2312" w:cs="仿宋_GB2312" w:eastAsia="仿宋_GB2312"/>
        </w:rPr>
        <w:t>3、资质：具备中华人民共和国特种设备生产许可证：电梯安装（含修理）B级及以上资质（原件备查）。</w:t>
      </w:r>
    </w:p>
    <w:p>
      <w:pPr>
        <w:pStyle w:val="null3"/>
      </w:pPr>
      <w:r>
        <w:rPr>
          <w:rFonts w:ascii="仿宋_GB2312" w:hAnsi="仿宋_GB2312" w:cs="仿宋_GB2312" w:eastAsia="仿宋_GB2312"/>
        </w:rPr>
        <w:t>4、项目负责人：具备特种设备作业人员或特种设备管理人员资格证书且在本单位注册（原件备查）；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法定代表人授权书：法定代表人授权书（附法定代表人、被授权人身份证复印件；法定代表人直接参加磋商，须提供法定代表人身份证明)（注：被授权人需提供磋商截止日前一年内已缴存的至少一个月的社会保障资金凭证）。</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网列入政府采购严重违法失信行为记录名单(处罚期限届满的除外)（以现场信用记录查询结果为准）。</w:t>
      </w:r>
    </w:p>
    <w:p>
      <w:pPr>
        <w:pStyle w:val="null3"/>
      </w:pPr>
      <w:r>
        <w:rPr>
          <w:rFonts w:ascii="仿宋_GB2312" w:hAnsi="仿宋_GB2312" w:cs="仿宋_GB2312" w:eastAsia="仿宋_GB2312"/>
        </w:rPr>
        <w:t>3、备案：应在社会消防技术服务信息系统中备案并提供备案截图。</w:t>
      </w:r>
    </w:p>
    <w:p>
      <w:pPr>
        <w:pStyle w:val="null3"/>
      </w:pPr>
      <w:r>
        <w:rPr>
          <w:rFonts w:ascii="仿宋_GB2312" w:hAnsi="仿宋_GB2312" w:cs="仿宋_GB2312" w:eastAsia="仿宋_GB2312"/>
        </w:rPr>
        <w:t>4、项目负责人：拟派项目经理具有注册消防工程师专业二级及以上资格，并且提供社会消防技术服务信息系统中备案截图。（原件备查）</w:t>
      </w:r>
    </w:p>
    <w:p>
      <w:pPr>
        <w:pStyle w:val="null3"/>
      </w:pPr>
      <w:r>
        <w:rPr>
          <w:rFonts w:ascii="仿宋_GB2312" w:hAnsi="仿宋_GB2312" w:cs="仿宋_GB2312" w:eastAsia="仿宋_GB2312"/>
        </w:rPr>
        <w:t>5、承诺函：未被全国各省级消防救援总队处罚或通报过（承诺）。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宋文倩、康敏茹、张艳萍、刘锦江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用参照国家发展和改革委员会《招标代理服务收费暂行办法》（计价格[2002]1980号）、《国家发展和改革委办公厅关于招标服务收费有关问题的通知》（发改办价格[2003]857号）等文件标准，由乙方向中标（成交）单位收取，乙方承担招标所需的全部费用。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宋文倩、康敏茹、张艳萍、刘锦江</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 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电梯维保：提供维保所需工具和劳务，并免费提供大部分电梯零部件；负责医院42部电梯的年检工作及试验费用、年检费用。 消防维保：依照国家规范，结合医院设备实际和管理要求，以使整个维保工作系统化，规范化，档案化，使整个设备系统良好运行，遇警时的万无一失。</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rPr>
              <w:t>电梯日常维护保养服务要求及内容</w:t>
            </w:r>
          </w:p>
          <w:p>
            <w:pPr>
              <w:pStyle w:val="null3"/>
            </w:pPr>
            <w:r>
              <w:rPr>
                <w:rFonts w:ascii="仿宋_GB2312" w:hAnsi="仿宋_GB2312" w:cs="仿宋_GB2312" w:eastAsia="仿宋_GB2312"/>
                <w:sz w:val="21"/>
              </w:rPr>
              <w:t>一、服务形式：全包。</w:t>
            </w:r>
          </w:p>
          <w:p>
            <w:pPr>
              <w:pStyle w:val="null3"/>
            </w:pPr>
            <w:r>
              <w:rPr>
                <w:rFonts w:ascii="仿宋_GB2312" w:hAnsi="仿宋_GB2312" w:cs="仿宋_GB2312" w:eastAsia="仿宋_GB2312"/>
                <w:sz w:val="21"/>
              </w:rPr>
              <w:t>（提供维保所需工具和劳务，并免费提供大部分电梯零部件；负责医院42部电梯的年检工作及试验费用、年检费用。）</w:t>
            </w:r>
          </w:p>
          <w:p>
            <w:pPr>
              <w:pStyle w:val="null3"/>
            </w:pPr>
            <w:r>
              <w:rPr>
                <w:rFonts w:ascii="仿宋_GB2312" w:hAnsi="仿宋_GB2312" w:cs="仿宋_GB2312" w:eastAsia="仿宋_GB2312"/>
                <w:sz w:val="21"/>
              </w:rPr>
              <w:t>二、服务要求：</w:t>
            </w:r>
          </w:p>
          <w:p>
            <w:pPr>
              <w:pStyle w:val="null3"/>
            </w:pPr>
            <w:r>
              <w:rPr>
                <w:rFonts w:ascii="仿宋_GB2312" w:hAnsi="仿宋_GB2312" w:cs="仿宋_GB2312" w:eastAsia="仿宋_GB2312"/>
                <w:sz w:val="21"/>
              </w:rPr>
              <w:t>1、负责办理电梯年检手续、资料等，费用由乙方承担。</w:t>
            </w:r>
          </w:p>
          <w:p>
            <w:pPr>
              <w:pStyle w:val="null3"/>
            </w:pPr>
            <w:r>
              <w:rPr>
                <w:rFonts w:ascii="仿宋_GB2312" w:hAnsi="仿宋_GB2312" w:cs="仿宋_GB2312" w:eastAsia="仿宋_GB2312"/>
                <w:sz w:val="21"/>
              </w:rPr>
              <w:t>2、维保单位派具有专业技能的技术人员每月二次例常工作时间对贵单位的电梯进行定期调整、点检、注油、润滑、清洁和安全运行情况进行检查等工作，保养的内容和操作规范应符合 TSGT5002-2017《电梯维护保养规则》中的要求。以保证电梯的安全使用。</w:t>
            </w:r>
          </w:p>
          <w:p>
            <w:pPr>
              <w:pStyle w:val="null3"/>
            </w:pPr>
            <w:r>
              <w:rPr>
                <w:rFonts w:ascii="仿宋_GB2312" w:hAnsi="仿宋_GB2312" w:cs="仿宋_GB2312" w:eastAsia="仿宋_GB2312"/>
                <w:sz w:val="21"/>
              </w:rPr>
              <w:t>3、维保单位每次维修保养前会提前通知甲方现场负责人，取得同意后方可进行维修保养。停止电梯运行维修保养时、应有明显的检修标志。严格按保修项目表和保修周期表进行保养，每2周1次，每年至少25次，并24小时提供紧急故障维修服务。</w:t>
            </w:r>
          </w:p>
          <w:p>
            <w:pPr>
              <w:pStyle w:val="null3"/>
            </w:pPr>
            <w:r>
              <w:rPr>
                <w:rFonts w:ascii="仿宋_GB2312" w:hAnsi="仿宋_GB2312" w:cs="仿宋_GB2312" w:eastAsia="仿宋_GB2312"/>
                <w:sz w:val="21"/>
              </w:rPr>
              <w:t>4、电梯维保或维修过程中更换的电梯配件、零部件为原厂原品牌，并需甲方负责人确认。</w:t>
            </w:r>
          </w:p>
          <w:p>
            <w:pPr>
              <w:pStyle w:val="null3"/>
            </w:pPr>
            <w:r>
              <w:rPr>
                <w:rFonts w:ascii="仿宋_GB2312" w:hAnsi="仿宋_GB2312" w:cs="仿宋_GB2312" w:eastAsia="仿宋_GB2312"/>
                <w:sz w:val="21"/>
              </w:rPr>
              <w:t>5、要求维护保养驻点服务，驻场人员不得少于【2】人，且至少一人从事该行业5年以上。服从医院的各项管理制度，如有违反制度的人员，有权要求调整不适合的维保人员；乙方还需提供驻点人员的姓名、通讯号码并提供他们有效的特种设备作业人员资格证书、身份证复印件及用工合同原件。（复印件需加盖聘用单位印章）</w:t>
            </w:r>
          </w:p>
          <w:p>
            <w:pPr>
              <w:pStyle w:val="null3"/>
            </w:pPr>
            <w:r>
              <w:rPr>
                <w:rFonts w:ascii="仿宋_GB2312" w:hAnsi="仿宋_GB2312" w:cs="仿宋_GB2312" w:eastAsia="仿宋_GB2312"/>
                <w:sz w:val="21"/>
              </w:rPr>
              <w:t>6、对院内42部电梯购买“电梯责任保险”并负责善后工作。</w:t>
            </w:r>
          </w:p>
          <w:p>
            <w:pPr>
              <w:pStyle w:val="null3"/>
            </w:pPr>
            <w:r>
              <w:rPr>
                <w:rFonts w:ascii="仿宋_GB2312" w:hAnsi="仿宋_GB2312" w:cs="仿宋_GB2312" w:eastAsia="仿宋_GB2312"/>
                <w:sz w:val="21"/>
              </w:rPr>
              <w:t>7、免费供应润滑油以及大部分电梯零部件的更换；对电梯后期铺设的地毯和温馨提示按甲方要求定期进行更换。</w:t>
            </w:r>
          </w:p>
          <w:p>
            <w:pPr>
              <w:pStyle w:val="null3"/>
            </w:pPr>
            <w:r>
              <w:rPr>
                <w:rFonts w:ascii="仿宋_GB2312" w:hAnsi="仿宋_GB2312" w:cs="仿宋_GB2312" w:eastAsia="仿宋_GB2312"/>
                <w:sz w:val="21"/>
              </w:rPr>
              <w:t>8、乙方每年不少于两次组织甲方进行一次应急演练及培训，让甲方充分掌握理解《电梯维护保养规则》内容以方便甲方更好的对电梯进行管理。</w:t>
            </w:r>
          </w:p>
          <w:p>
            <w:pPr>
              <w:pStyle w:val="null3"/>
            </w:pPr>
            <w:r>
              <w:rPr>
                <w:rFonts w:ascii="仿宋_GB2312" w:hAnsi="仿宋_GB2312" w:cs="仿宋_GB2312" w:eastAsia="仿宋_GB2312"/>
                <w:sz w:val="21"/>
              </w:rPr>
              <w:t>9、做好每次的维保记录，并将维保记录交于甲方安全管理员存档备查。提供每次政府及甲方检查所需的资料及信息上报、配合甲方完成重大活动的检查工作。</w:t>
            </w:r>
          </w:p>
          <w:p>
            <w:pPr>
              <w:pStyle w:val="null3"/>
            </w:pPr>
            <w:r>
              <w:rPr>
                <w:rFonts w:ascii="仿宋_GB2312" w:hAnsi="仿宋_GB2312" w:cs="仿宋_GB2312" w:eastAsia="仿宋_GB2312"/>
                <w:sz w:val="21"/>
              </w:rPr>
              <w:t>三、报价包含如下：</w:t>
            </w:r>
          </w:p>
          <w:p>
            <w:pPr>
              <w:pStyle w:val="null3"/>
            </w:pPr>
            <w:r>
              <w:rPr>
                <w:rFonts w:ascii="仿宋_GB2312" w:hAnsi="仿宋_GB2312" w:cs="仿宋_GB2312" w:eastAsia="仿宋_GB2312"/>
                <w:sz w:val="21"/>
              </w:rPr>
              <w:t>A、电梯日常维护保养服务费用。</w:t>
            </w:r>
          </w:p>
          <w:p>
            <w:pPr>
              <w:pStyle w:val="null3"/>
            </w:pPr>
            <w:r>
              <w:rPr>
                <w:rFonts w:ascii="仿宋_GB2312" w:hAnsi="仿宋_GB2312" w:cs="仿宋_GB2312" w:eastAsia="仿宋_GB2312"/>
                <w:sz w:val="21"/>
              </w:rPr>
              <w:t>B、电梯年检试验费及年检费用。</w:t>
            </w:r>
          </w:p>
          <w:p>
            <w:pPr>
              <w:pStyle w:val="null3"/>
            </w:pPr>
            <w:r>
              <w:rPr>
                <w:rFonts w:ascii="仿宋_GB2312" w:hAnsi="仿宋_GB2312" w:cs="仿宋_GB2312" w:eastAsia="仿宋_GB2312"/>
                <w:sz w:val="21"/>
              </w:rPr>
              <w:t>C、所有电梯保险购买服务。</w:t>
            </w:r>
          </w:p>
          <w:p>
            <w:pPr>
              <w:pStyle w:val="null3"/>
            </w:pPr>
            <w:r>
              <w:rPr>
                <w:rFonts w:ascii="仿宋_GB2312" w:hAnsi="仿宋_GB2312" w:cs="仿宋_GB2312" w:eastAsia="仿宋_GB2312"/>
                <w:sz w:val="21"/>
              </w:rPr>
              <w:t>D、正常使用情况下易损零配件的更换（报价1000元以下配件免费更换，1000元以上与院方另行协商）。</w:t>
            </w:r>
          </w:p>
          <w:p>
            <w:pPr>
              <w:pStyle w:val="null3"/>
            </w:pPr>
            <w:r>
              <w:rPr>
                <w:rFonts w:ascii="仿宋_GB2312" w:hAnsi="仿宋_GB2312" w:cs="仿宋_GB2312" w:eastAsia="仿宋_GB2312"/>
                <w:sz w:val="21"/>
              </w:rPr>
              <w:t>E、免费提供所有电梯地板损坏更换。</w:t>
            </w:r>
          </w:p>
          <w:p>
            <w:pPr>
              <w:pStyle w:val="null3"/>
            </w:pPr>
            <w:r>
              <w:rPr>
                <w:rFonts w:ascii="仿宋_GB2312" w:hAnsi="仿宋_GB2312" w:cs="仿宋_GB2312" w:eastAsia="仿宋_GB2312"/>
                <w:sz w:val="21"/>
              </w:rPr>
              <w:t>F、实行包干使用，合同履行过程中无任何追加和变更。</w:t>
            </w:r>
          </w:p>
          <w:p>
            <w:pPr>
              <w:pStyle w:val="null3"/>
            </w:pPr>
            <w:r>
              <w:rPr>
                <w:rFonts w:ascii="仿宋_GB2312" w:hAnsi="仿宋_GB2312" w:cs="仿宋_GB2312" w:eastAsia="仿宋_GB2312"/>
                <w:sz w:val="21"/>
              </w:rPr>
              <w:t>四、付款方式：按半年付款，即合同履行半年支付维修维保费用。</w:t>
            </w:r>
          </w:p>
          <w:p>
            <w:pPr>
              <w:pStyle w:val="null3"/>
            </w:pPr>
            <w:r>
              <w:rPr>
                <w:rFonts w:ascii="仿宋_GB2312" w:hAnsi="仿宋_GB2312" w:cs="仿宋_GB2312" w:eastAsia="仿宋_GB2312"/>
                <w:sz w:val="21"/>
              </w:rPr>
              <w:t>五、电梯日常维护保养服务期限：1年（26万/年）</w:t>
            </w:r>
          </w:p>
          <w:p>
            <w:pPr>
              <w:pStyle w:val="null3"/>
            </w:pPr>
            <w:r>
              <w:rPr>
                <w:rFonts w:ascii="仿宋_GB2312" w:hAnsi="仿宋_GB2312" w:cs="仿宋_GB2312" w:eastAsia="仿宋_GB2312"/>
                <w:sz w:val="21"/>
              </w:rPr>
              <w:t>六、附加条件：</w:t>
            </w:r>
          </w:p>
          <w:p>
            <w:pPr>
              <w:pStyle w:val="null3"/>
            </w:pPr>
            <w:r>
              <w:rPr>
                <w:rFonts w:ascii="仿宋_GB2312" w:hAnsi="仿宋_GB2312" w:cs="仿宋_GB2312" w:eastAsia="仿宋_GB2312"/>
                <w:sz w:val="21"/>
              </w:rPr>
              <w:t>1、如有紧急维修，可由乙方先维修后走报付流程。</w:t>
            </w:r>
          </w:p>
          <w:p>
            <w:pPr>
              <w:pStyle w:val="null3"/>
            </w:pPr>
            <w:r>
              <w:rPr>
                <w:rFonts w:ascii="仿宋_GB2312" w:hAnsi="仿宋_GB2312" w:cs="仿宋_GB2312" w:eastAsia="仿宋_GB2312"/>
                <w:sz w:val="21"/>
              </w:rPr>
              <w:t>2、合同期满，乙方应服从甲方管理安排，及时做好撤场及配合后续交接工作。</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标的名称：消防维保服务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rPr>
              <w:t>消防设施维修保养要求</w:t>
            </w:r>
          </w:p>
          <w:p>
            <w:pPr>
              <w:pStyle w:val="null3"/>
              <w:ind w:firstLine="420"/>
            </w:pPr>
            <w:r>
              <w:rPr>
                <w:rFonts w:ascii="仿宋_GB2312" w:hAnsi="仿宋_GB2312" w:cs="仿宋_GB2312" w:eastAsia="仿宋_GB2312"/>
                <w:sz w:val="21"/>
              </w:rPr>
              <w:t>消防维保是消防系统发挥正常功能的前提保障。依照国家《火灾自动报警系统施工及验收规范》GB《自动喷水灭火系统施工及验收规范》GB《建筑自动消防设施及消防控制室规范化管理标准》等规范，结合我院设备实际和管理要求，以使整个维保工作系统化，规范化，档案化，使整个设备系统良好运行，遇警时的万无一失。</w:t>
            </w:r>
          </w:p>
          <w:p>
            <w:pPr>
              <w:pStyle w:val="null3"/>
            </w:pPr>
            <w:r>
              <w:rPr>
                <w:rFonts w:ascii="仿宋_GB2312" w:hAnsi="仿宋_GB2312" w:cs="仿宋_GB2312" w:eastAsia="仿宋_GB2312"/>
                <w:sz w:val="21"/>
              </w:rPr>
              <w:t>一、基本情况及维保区域</w:t>
            </w:r>
          </w:p>
          <w:p>
            <w:pPr>
              <w:pStyle w:val="null3"/>
              <w:ind w:firstLine="420"/>
            </w:pPr>
            <w:r>
              <w:rPr>
                <w:rFonts w:ascii="仿宋_GB2312" w:hAnsi="仿宋_GB2312" w:cs="仿宋_GB2312" w:eastAsia="仿宋_GB2312"/>
                <w:sz w:val="21"/>
              </w:rPr>
              <w:t>西安市长安区医院位于长安区郭杜街道韦郭路以南文苑中路以西。总建筑面积92957㎡，其中门诊住院综合楼建筑高度78.5m，地上建筑面积69599㎡，地下建筑面积15726㎡，传染病房楼建筑高度12.3m，建筑面积3387㎡，卫生监督所及儿科住院部建筑高度23.5m，建筑面积4245㎡。</w:t>
            </w:r>
          </w:p>
          <w:p>
            <w:pPr>
              <w:pStyle w:val="null3"/>
            </w:pPr>
            <w:r>
              <w:rPr>
                <w:rFonts w:ascii="仿宋_GB2312" w:hAnsi="仿宋_GB2312" w:cs="仿宋_GB2312" w:eastAsia="仿宋_GB2312"/>
                <w:sz w:val="21"/>
              </w:rPr>
              <w:t>西安市长安区医院韦曲院区位于长安区韦曲文化街8号，总建筑面积14657.13㎡。总面积包括地上建筑面积14397.8㎡，地下建筑面积259.33㎡。其中南区总建筑面积11765.84㎡，包含门诊楼、住院楼及其他用房；北区总建筑面积2891.29㎡。</w:t>
            </w:r>
          </w:p>
          <w:p>
            <w:pPr>
              <w:pStyle w:val="null3"/>
              <w:ind w:firstLine="420"/>
            </w:pPr>
            <w:r>
              <w:rPr>
                <w:rFonts w:ascii="仿宋_GB2312" w:hAnsi="仿宋_GB2312" w:cs="仿宋_GB2312" w:eastAsia="仿宋_GB2312"/>
                <w:sz w:val="21"/>
              </w:rPr>
              <w:t>维保人员具体工作地点由保卫科按照医院实际情况进行调配。</w:t>
            </w:r>
          </w:p>
          <w:p>
            <w:pPr>
              <w:pStyle w:val="null3"/>
            </w:pPr>
            <w:r>
              <w:rPr>
                <w:rFonts w:ascii="仿宋_GB2312" w:hAnsi="仿宋_GB2312" w:cs="仿宋_GB2312" w:eastAsia="仿宋_GB2312"/>
                <w:sz w:val="21"/>
              </w:rPr>
              <w:t>二、消防维保范围</w:t>
            </w:r>
          </w:p>
          <w:p>
            <w:pPr>
              <w:pStyle w:val="null3"/>
            </w:pPr>
            <w:r>
              <w:rPr>
                <w:rFonts w:ascii="仿宋_GB2312" w:hAnsi="仿宋_GB2312" w:cs="仿宋_GB2312" w:eastAsia="仿宋_GB2312"/>
                <w:sz w:val="21"/>
              </w:rPr>
              <w:t>1、火灾自动报警及联动控制系统</w:t>
            </w:r>
          </w:p>
          <w:p>
            <w:pPr>
              <w:pStyle w:val="null3"/>
            </w:pPr>
            <w:r>
              <w:rPr>
                <w:rFonts w:ascii="仿宋_GB2312" w:hAnsi="仿宋_GB2312" w:cs="仿宋_GB2312" w:eastAsia="仿宋_GB2312"/>
                <w:sz w:val="21"/>
              </w:rPr>
              <w:t>2、自动喷水灭火系统</w:t>
            </w:r>
          </w:p>
          <w:p>
            <w:pPr>
              <w:pStyle w:val="null3"/>
            </w:pPr>
            <w:r>
              <w:rPr>
                <w:rFonts w:ascii="仿宋_GB2312" w:hAnsi="仿宋_GB2312" w:cs="仿宋_GB2312" w:eastAsia="仿宋_GB2312"/>
                <w:sz w:val="21"/>
              </w:rPr>
              <w:t>3、消火栓灭火系统</w:t>
            </w:r>
          </w:p>
          <w:p>
            <w:pPr>
              <w:pStyle w:val="null3"/>
            </w:pPr>
            <w:r>
              <w:rPr>
                <w:rFonts w:ascii="仿宋_GB2312" w:hAnsi="仿宋_GB2312" w:cs="仿宋_GB2312" w:eastAsia="仿宋_GB2312"/>
                <w:sz w:val="21"/>
              </w:rPr>
              <w:t>4、防排烟、正压送风及电梯迫降系统</w:t>
            </w:r>
          </w:p>
          <w:p>
            <w:pPr>
              <w:pStyle w:val="null3"/>
            </w:pPr>
            <w:r>
              <w:rPr>
                <w:rFonts w:ascii="仿宋_GB2312" w:hAnsi="仿宋_GB2312" w:cs="仿宋_GB2312" w:eastAsia="仿宋_GB2312"/>
                <w:sz w:val="21"/>
              </w:rPr>
              <w:t>5、防火卷帘、防火门窗</w:t>
            </w:r>
          </w:p>
          <w:p>
            <w:pPr>
              <w:pStyle w:val="null3"/>
            </w:pPr>
            <w:r>
              <w:rPr>
                <w:rFonts w:ascii="仿宋_GB2312" w:hAnsi="仿宋_GB2312" w:cs="仿宋_GB2312" w:eastAsia="仿宋_GB2312"/>
                <w:sz w:val="21"/>
              </w:rPr>
              <w:t>6、气体灭火系统</w:t>
            </w:r>
          </w:p>
          <w:p>
            <w:pPr>
              <w:pStyle w:val="null3"/>
            </w:pPr>
            <w:r>
              <w:rPr>
                <w:rFonts w:ascii="仿宋_GB2312" w:hAnsi="仿宋_GB2312" w:cs="仿宋_GB2312" w:eastAsia="仿宋_GB2312"/>
                <w:sz w:val="21"/>
              </w:rPr>
              <w:t>7、应急疏散系统</w:t>
            </w:r>
          </w:p>
          <w:p>
            <w:pPr>
              <w:pStyle w:val="null3"/>
            </w:pPr>
            <w:r>
              <w:rPr>
                <w:rFonts w:ascii="仿宋_GB2312" w:hAnsi="仿宋_GB2312" w:cs="仿宋_GB2312" w:eastAsia="仿宋_GB2312"/>
                <w:sz w:val="21"/>
              </w:rPr>
              <w:t>8、消防水泡系统</w:t>
            </w:r>
          </w:p>
          <w:p>
            <w:pPr>
              <w:pStyle w:val="null3"/>
            </w:pPr>
            <w:r>
              <w:rPr>
                <w:rFonts w:ascii="仿宋_GB2312" w:hAnsi="仿宋_GB2312" w:cs="仿宋_GB2312" w:eastAsia="仿宋_GB2312"/>
                <w:sz w:val="21"/>
              </w:rPr>
              <w:t>9、消防供水泵组系统</w:t>
            </w:r>
          </w:p>
          <w:p>
            <w:pPr>
              <w:pStyle w:val="null3"/>
            </w:pPr>
            <w:r>
              <w:rPr>
                <w:rFonts w:ascii="仿宋_GB2312" w:hAnsi="仿宋_GB2312" w:cs="仿宋_GB2312" w:eastAsia="仿宋_GB2312"/>
                <w:sz w:val="21"/>
              </w:rPr>
              <w:t>10、消防电话消防广播系统</w:t>
            </w:r>
          </w:p>
          <w:p>
            <w:pPr>
              <w:pStyle w:val="null3"/>
            </w:pPr>
            <w:r>
              <w:rPr>
                <w:rFonts w:ascii="仿宋_GB2312" w:hAnsi="仿宋_GB2312" w:cs="仿宋_GB2312" w:eastAsia="仿宋_GB2312"/>
                <w:sz w:val="21"/>
              </w:rPr>
              <w:t>11、高位水箱和消防水池</w:t>
            </w:r>
          </w:p>
          <w:p>
            <w:pPr>
              <w:pStyle w:val="null3"/>
            </w:pPr>
            <w:r>
              <w:rPr>
                <w:rFonts w:ascii="仿宋_GB2312" w:hAnsi="仿宋_GB2312" w:cs="仿宋_GB2312" w:eastAsia="仿宋_GB2312"/>
                <w:sz w:val="21"/>
              </w:rPr>
              <w:t>三 、消防技术维保技术要求</w:t>
            </w:r>
          </w:p>
          <w:p>
            <w:pPr>
              <w:pStyle w:val="null3"/>
            </w:pPr>
            <w:r>
              <w:rPr>
                <w:rFonts w:ascii="仿宋_GB2312" w:hAnsi="仿宋_GB2312" w:cs="仿宋_GB2312" w:eastAsia="仿宋_GB2312"/>
                <w:sz w:val="21"/>
              </w:rPr>
              <w:t>（一）火灾报警及联动控制器系统</w:t>
            </w:r>
          </w:p>
          <w:p>
            <w:pPr>
              <w:pStyle w:val="null3"/>
            </w:pPr>
            <w:r>
              <w:rPr>
                <w:rFonts w:ascii="仿宋_GB2312" w:hAnsi="仿宋_GB2312" w:cs="仿宋_GB2312" w:eastAsia="仿宋_GB2312"/>
                <w:sz w:val="21"/>
              </w:rPr>
              <w:t>1、每月用专用检测仪器分期分批全面测试探测器的动作及确认灯的显示，试验烟、温感探测器动作是否灵敏。一年内全部检测一次，重要部位每月抽查一次；</w:t>
            </w:r>
          </w:p>
          <w:p>
            <w:pPr>
              <w:pStyle w:val="null3"/>
            </w:pPr>
            <w:r>
              <w:rPr>
                <w:rFonts w:ascii="仿宋_GB2312" w:hAnsi="仿宋_GB2312" w:cs="仿宋_GB2312" w:eastAsia="仿宋_GB2312"/>
                <w:sz w:val="21"/>
              </w:rPr>
              <w:t>2、每月检查试验主控屏是否正常，有报警信号源时是否正确显示某区探测器动作，警铃蜂鸣是否鸣响；</w:t>
            </w:r>
          </w:p>
          <w:p>
            <w:pPr>
              <w:pStyle w:val="null3"/>
            </w:pPr>
            <w:r>
              <w:rPr>
                <w:rFonts w:ascii="仿宋_GB2312" w:hAnsi="仿宋_GB2312" w:cs="仿宋_GB2312" w:eastAsia="仿宋_GB2312"/>
                <w:sz w:val="21"/>
              </w:rPr>
              <w:t>3、每月试验手报按钮报警，本层及其上、下各一层警铃是否动作鸣响。一年内全部检测一次，重要部位每月抽查一次；</w:t>
            </w:r>
          </w:p>
          <w:p>
            <w:pPr>
              <w:pStyle w:val="null3"/>
            </w:pPr>
            <w:r>
              <w:rPr>
                <w:rFonts w:ascii="仿宋_GB2312" w:hAnsi="仿宋_GB2312" w:cs="仿宋_GB2312" w:eastAsia="仿宋_GB2312"/>
                <w:sz w:val="21"/>
              </w:rPr>
              <w:t>4、每周检查主控屏和联动控制屏的各个显示功能是否正常，并全面清洁、保养；</w:t>
            </w:r>
          </w:p>
          <w:p>
            <w:pPr>
              <w:pStyle w:val="null3"/>
            </w:pPr>
            <w:r>
              <w:rPr>
                <w:rFonts w:ascii="仿宋_GB2312" w:hAnsi="仿宋_GB2312" w:cs="仿宋_GB2312" w:eastAsia="仿宋_GB2312"/>
                <w:sz w:val="21"/>
              </w:rPr>
              <w:t>5、每月检查各个界面（模块）和主机系统外围设备的反馈信号是否正常，每季定期测试界面（模块）输出电压是否正常，确保正常运行。一年内全部检测一次，重要部位每月抽查一次；</w:t>
            </w:r>
          </w:p>
          <w:p>
            <w:pPr>
              <w:pStyle w:val="null3"/>
            </w:pPr>
            <w:r>
              <w:rPr>
                <w:rFonts w:ascii="仿宋_GB2312" w:hAnsi="仿宋_GB2312" w:cs="仿宋_GB2312" w:eastAsia="仿宋_GB2312"/>
                <w:sz w:val="21"/>
              </w:rPr>
              <w:t>6、每季检查工作电池组、充电器的工作状态以及检查备用电池的电压及其他指标参数是否符合要求；</w:t>
            </w:r>
          </w:p>
          <w:p>
            <w:pPr>
              <w:pStyle w:val="null3"/>
            </w:pPr>
            <w:r>
              <w:rPr>
                <w:rFonts w:ascii="仿宋_GB2312" w:hAnsi="仿宋_GB2312" w:cs="仿宋_GB2312" w:eastAsia="仿宋_GB2312"/>
                <w:sz w:val="21"/>
              </w:rPr>
              <w:t>7、每季检查系统设备所有接线端子是否松动、破损和脱落。</w:t>
            </w:r>
          </w:p>
          <w:p>
            <w:pPr>
              <w:pStyle w:val="null3"/>
            </w:pPr>
            <w:r>
              <w:rPr>
                <w:rFonts w:ascii="仿宋_GB2312" w:hAnsi="仿宋_GB2312" w:cs="仿宋_GB2312" w:eastAsia="仿宋_GB2312"/>
                <w:sz w:val="21"/>
              </w:rPr>
              <w:t>8、每季定期对备用电源进行 1～2 次充放电试验；1～3 次主和备用电源自动切换试验。</w:t>
            </w:r>
          </w:p>
          <w:p>
            <w:pPr>
              <w:pStyle w:val="null3"/>
            </w:pPr>
            <w:r>
              <w:rPr>
                <w:rFonts w:ascii="仿宋_GB2312" w:hAnsi="仿宋_GB2312" w:cs="仿宋_GB2312" w:eastAsia="仿宋_GB2312"/>
                <w:sz w:val="21"/>
              </w:rPr>
              <w:t>9、每季定期对感烟、感温探测器进行清洁，必要时进行清洗，确保报警灵敏；</w:t>
            </w:r>
          </w:p>
          <w:p>
            <w:pPr>
              <w:pStyle w:val="null3"/>
            </w:pPr>
            <w:r>
              <w:rPr>
                <w:rFonts w:ascii="仿宋_GB2312" w:hAnsi="仿宋_GB2312" w:cs="仿宋_GB2312" w:eastAsia="仿宋_GB2312"/>
                <w:sz w:val="21"/>
              </w:rPr>
              <w:t>10、每周定期检测报警主机控制程序有否乱码，确保主机功能正常；</w:t>
            </w:r>
          </w:p>
          <w:p>
            <w:pPr>
              <w:pStyle w:val="null3"/>
            </w:pPr>
            <w:r>
              <w:rPr>
                <w:rFonts w:ascii="仿宋_GB2312" w:hAnsi="仿宋_GB2312" w:cs="仿宋_GB2312" w:eastAsia="仿宋_GB2312"/>
                <w:sz w:val="21"/>
              </w:rPr>
              <w:t>11、每月定期测试报警主机系统的接地电阻是否满足要求，并做好记录。</w:t>
            </w:r>
          </w:p>
          <w:p>
            <w:pPr>
              <w:pStyle w:val="null3"/>
            </w:pPr>
            <w:r>
              <w:rPr>
                <w:rFonts w:ascii="仿宋_GB2312" w:hAnsi="仿宋_GB2312" w:cs="仿宋_GB2312" w:eastAsia="仿宋_GB2312"/>
                <w:sz w:val="21"/>
              </w:rPr>
              <w:t>（二）自动喷水灭火系统</w:t>
            </w:r>
          </w:p>
          <w:p>
            <w:pPr>
              <w:pStyle w:val="null3"/>
            </w:pPr>
            <w:r>
              <w:rPr>
                <w:rFonts w:ascii="仿宋_GB2312" w:hAnsi="仿宋_GB2312" w:cs="仿宋_GB2312" w:eastAsia="仿宋_GB2312"/>
                <w:sz w:val="21"/>
              </w:rPr>
              <w:t>1、每月分批次试验楼层喷淋管网末端试验装置是否正常（水压、流量是否达到要求）每周检查一次楼层喷淋末端静压是否达到规范要求；</w:t>
            </w:r>
          </w:p>
          <w:p>
            <w:pPr>
              <w:pStyle w:val="null3"/>
            </w:pPr>
            <w:r>
              <w:rPr>
                <w:rFonts w:ascii="仿宋_GB2312" w:hAnsi="仿宋_GB2312" w:cs="仿宋_GB2312" w:eastAsia="仿宋_GB2312"/>
                <w:sz w:val="21"/>
              </w:rPr>
              <w:t>2、每月检查试验水流指示器动作是否灵敏，报警是否及时准确，复位是否正常，消防中心是否有显示等；</w:t>
            </w:r>
          </w:p>
          <w:p>
            <w:pPr>
              <w:pStyle w:val="null3"/>
            </w:pPr>
            <w:r>
              <w:rPr>
                <w:rFonts w:ascii="仿宋_GB2312" w:hAnsi="仿宋_GB2312" w:cs="仿宋_GB2312" w:eastAsia="仿宋_GB2312"/>
                <w:sz w:val="21"/>
              </w:rPr>
              <w:t>3、每周检查喷淋头、管道是否完好，有无破裂隐患；</w:t>
            </w:r>
          </w:p>
          <w:p>
            <w:pPr>
              <w:pStyle w:val="null3"/>
            </w:pPr>
            <w:r>
              <w:rPr>
                <w:rFonts w:ascii="仿宋_GB2312" w:hAnsi="仿宋_GB2312" w:cs="仿宋_GB2312" w:eastAsia="仿宋_GB2312"/>
                <w:sz w:val="21"/>
              </w:rPr>
              <w:t>4、每月检查各个阀门是否处于正常开启状态，试验楼层信号阀门开关是否灵活，消防中心是否有关闭信号显示；</w:t>
            </w:r>
          </w:p>
          <w:p>
            <w:pPr>
              <w:pStyle w:val="null3"/>
            </w:pPr>
            <w:r>
              <w:rPr>
                <w:rFonts w:ascii="仿宋_GB2312" w:hAnsi="仿宋_GB2312" w:cs="仿宋_GB2312" w:eastAsia="仿宋_GB2312"/>
                <w:sz w:val="21"/>
              </w:rPr>
              <w:t>5、每周检查保养喷淋系统的水泵接合器，确保完整、不渗漏；</w:t>
            </w:r>
          </w:p>
          <w:p>
            <w:pPr>
              <w:pStyle w:val="null3"/>
            </w:pPr>
            <w:r>
              <w:rPr>
                <w:rFonts w:ascii="仿宋_GB2312" w:hAnsi="仿宋_GB2312" w:cs="仿宋_GB2312" w:eastAsia="仿宋_GB2312"/>
                <w:sz w:val="21"/>
              </w:rPr>
              <w:t>6、每季定期试验安全泄压阀是否灵敏、可靠，检查水锤吸纳器工作是否有效；</w:t>
            </w:r>
          </w:p>
          <w:p>
            <w:pPr>
              <w:pStyle w:val="null3"/>
            </w:pPr>
            <w:r>
              <w:rPr>
                <w:rFonts w:ascii="仿宋_GB2312" w:hAnsi="仿宋_GB2312" w:cs="仿宋_GB2312" w:eastAsia="仿宋_GB2312"/>
                <w:sz w:val="21"/>
              </w:rPr>
              <w:t>7、每月检查喷淋立管的自动排气阀的工作状态是否正常；</w:t>
            </w:r>
          </w:p>
          <w:p>
            <w:pPr>
              <w:pStyle w:val="null3"/>
            </w:pPr>
            <w:r>
              <w:rPr>
                <w:rFonts w:ascii="仿宋_GB2312" w:hAnsi="仿宋_GB2312" w:cs="仿宋_GB2312" w:eastAsia="仿宋_GB2312"/>
                <w:sz w:val="21"/>
              </w:rPr>
              <w:t>8、每日巡查一次消防水池、水箱水位，确认水位指数，末端压力表、报警阀压力表，减压阀压力表确认压力表指数是否正常；每周检查试验湿式报警阀、水力警铃动作是否灵敏；每周作一次启泵测试，喷淋泵是否启动，消防中心显示是否准确；</w:t>
            </w:r>
          </w:p>
          <w:p>
            <w:pPr>
              <w:pStyle w:val="null3"/>
            </w:pPr>
            <w:r>
              <w:rPr>
                <w:rFonts w:ascii="仿宋_GB2312" w:hAnsi="仿宋_GB2312" w:cs="仿宋_GB2312" w:eastAsia="仿宋_GB2312"/>
                <w:sz w:val="21"/>
              </w:rPr>
              <w:t>9、每周检查阀门外观是否处于开启状态，每季定期检查阀门是否开关灵活、有效，阀门关闭不严或不能灵活使用的应及时修理，对阀门的接触面发现有缺陷的，需进行研磨工作，无法修复的予以更换。定期对阀门转动部位螺栓加黄油；</w:t>
            </w:r>
          </w:p>
          <w:p>
            <w:pPr>
              <w:pStyle w:val="null3"/>
            </w:pPr>
            <w:r>
              <w:rPr>
                <w:rFonts w:ascii="仿宋_GB2312" w:hAnsi="仿宋_GB2312" w:cs="仿宋_GB2312" w:eastAsia="仿宋_GB2312"/>
                <w:sz w:val="21"/>
              </w:rPr>
              <w:t>10、每月检查止回阀启闭是否灵活、有效；</w:t>
            </w:r>
          </w:p>
          <w:p>
            <w:pPr>
              <w:pStyle w:val="null3"/>
            </w:pPr>
            <w:r>
              <w:rPr>
                <w:rFonts w:ascii="仿宋_GB2312" w:hAnsi="仿宋_GB2312" w:cs="仿宋_GB2312" w:eastAsia="仿宋_GB2312"/>
                <w:sz w:val="21"/>
              </w:rPr>
              <w:t>11、每季对喷淋系统管网进行全面检查，对腐蚀严重的管道予与更换，对油漆脱落的管道及时除锈刷防锈漆和标志漆。</w:t>
            </w:r>
          </w:p>
          <w:p>
            <w:pPr>
              <w:pStyle w:val="null3"/>
            </w:pPr>
            <w:r>
              <w:rPr>
                <w:rFonts w:ascii="仿宋_GB2312" w:hAnsi="仿宋_GB2312" w:cs="仿宋_GB2312" w:eastAsia="仿宋_GB2312"/>
                <w:sz w:val="21"/>
              </w:rPr>
              <w:t>12、每周检查稳压泵的压力设置，作一次启泵测试，稳压泵是否启动。</w:t>
            </w:r>
          </w:p>
          <w:p>
            <w:pPr>
              <w:pStyle w:val="null3"/>
            </w:pPr>
            <w:r>
              <w:rPr>
                <w:rFonts w:ascii="仿宋_GB2312" w:hAnsi="仿宋_GB2312" w:cs="仿宋_GB2312" w:eastAsia="仿宋_GB2312"/>
                <w:sz w:val="21"/>
              </w:rPr>
              <w:t>（三）消火栓灭火系统</w:t>
            </w:r>
          </w:p>
          <w:p>
            <w:pPr>
              <w:pStyle w:val="null3"/>
            </w:pPr>
            <w:r>
              <w:rPr>
                <w:rFonts w:ascii="仿宋_GB2312" w:hAnsi="仿宋_GB2312" w:cs="仿宋_GB2312" w:eastAsia="仿宋_GB2312"/>
                <w:sz w:val="21"/>
              </w:rPr>
              <w:t>1、每日检查包括检查每个消防栓口的静压是否符合规范要求，每月检查消防栓箱配置是否完整齐全，栓口橡胶是否老化、龟裂或脱落，检查水带是否霉烂、穿孔，检查卷盘胶管是否老化、龟裂，检查破玻按钮是否破碎；</w:t>
            </w:r>
          </w:p>
          <w:p>
            <w:pPr>
              <w:pStyle w:val="null3"/>
            </w:pPr>
            <w:r>
              <w:rPr>
                <w:rFonts w:ascii="仿宋_GB2312" w:hAnsi="仿宋_GB2312" w:cs="仿宋_GB2312" w:eastAsia="仿宋_GB2312"/>
                <w:sz w:val="21"/>
              </w:rPr>
              <w:t>2、每月检查测试消防栓破玻系统，试验破玻按钮，警铃是否鸣响、消防水泵是否启动、消防中心是否有报警信号及消防水泵状态显示；每周作一次启泵测试，水泵是否启动。</w:t>
            </w:r>
          </w:p>
          <w:p>
            <w:pPr>
              <w:pStyle w:val="null3"/>
            </w:pPr>
            <w:r>
              <w:rPr>
                <w:rFonts w:ascii="仿宋_GB2312" w:hAnsi="仿宋_GB2312" w:cs="仿宋_GB2312" w:eastAsia="仿宋_GB2312"/>
                <w:sz w:val="21"/>
              </w:rPr>
              <w:t>3、每周检查各阀门是否处于正常工作状态，是否完好不渗漏；</w:t>
            </w:r>
          </w:p>
          <w:p>
            <w:pPr>
              <w:pStyle w:val="null3"/>
            </w:pPr>
            <w:r>
              <w:rPr>
                <w:rFonts w:ascii="仿宋_GB2312" w:hAnsi="仿宋_GB2312" w:cs="仿宋_GB2312" w:eastAsia="仿宋_GB2312"/>
                <w:sz w:val="21"/>
              </w:rPr>
              <w:t>4、每周检查保养消防栓系统的水泵接合器，确保完整、不渗漏；</w:t>
            </w:r>
          </w:p>
          <w:p>
            <w:pPr>
              <w:pStyle w:val="null3"/>
            </w:pPr>
            <w:r>
              <w:rPr>
                <w:rFonts w:ascii="仿宋_GB2312" w:hAnsi="仿宋_GB2312" w:cs="仿宋_GB2312" w:eastAsia="仿宋_GB2312"/>
                <w:sz w:val="21"/>
              </w:rPr>
              <w:t>5、每月至少一次试验消防栓，检查其喷水充实水栓是否达到规范或设计要求；</w:t>
            </w:r>
          </w:p>
          <w:p>
            <w:pPr>
              <w:pStyle w:val="null3"/>
            </w:pPr>
            <w:r>
              <w:rPr>
                <w:rFonts w:ascii="仿宋_GB2312" w:hAnsi="仿宋_GB2312" w:cs="仿宋_GB2312" w:eastAsia="仿宋_GB2312"/>
                <w:sz w:val="21"/>
              </w:rPr>
              <w:t>6、每季定期试验安全泄压阀是否灵敏、可靠，检查水锤吸纳器工作是否有效；</w:t>
            </w:r>
          </w:p>
          <w:p>
            <w:pPr>
              <w:pStyle w:val="null3"/>
            </w:pPr>
            <w:r>
              <w:rPr>
                <w:rFonts w:ascii="仿宋_GB2312" w:hAnsi="仿宋_GB2312" w:cs="仿宋_GB2312" w:eastAsia="仿宋_GB2312"/>
                <w:sz w:val="21"/>
              </w:rPr>
              <w:t>7、每月检查消防栓管网的减压阀及其过滤器是否正常，每季定期清洗过滤器；</w:t>
            </w:r>
          </w:p>
          <w:p>
            <w:pPr>
              <w:pStyle w:val="null3"/>
            </w:pPr>
            <w:r>
              <w:rPr>
                <w:rFonts w:ascii="仿宋_GB2312" w:hAnsi="仿宋_GB2312" w:cs="仿宋_GB2312" w:eastAsia="仿宋_GB2312"/>
                <w:sz w:val="21"/>
              </w:rPr>
              <w:t>8、每季定期检查阀门是否开关灵活、有效，阀门关闭不严或不能灵活使用的应及时修理，对阀门的接触面发现有缺陷的，需进行研磨工作，无法修复的予以更换。定期对阀门转动部位螺栓加黄油；</w:t>
            </w:r>
          </w:p>
          <w:p>
            <w:pPr>
              <w:pStyle w:val="null3"/>
            </w:pPr>
            <w:r>
              <w:rPr>
                <w:rFonts w:ascii="仿宋_GB2312" w:hAnsi="仿宋_GB2312" w:cs="仿宋_GB2312" w:eastAsia="仿宋_GB2312"/>
                <w:sz w:val="21"/>
              </w:rPr>
              <w:t>9、每月检查止回阀启闭是否灵活、有效；</w:t>
            </w:r>
          </w:p>
          <w:p>
            <w:pPr>
              <w:pStyle w:val="null3"/>
            </w:pPr>
            <w:r>
              <w:rPr>
                <w:rFonts w:ascii="仿宋_GB2312" w:hAnsi="仿宋_GB2312" w:cs="仿宋_GB2312" w:eastAsia="仿宋_GB2312"/>
                <w:sz w:val="21"/>
              </w:rPr>
              <w:t>10、每季定期对消防栓系统管网进行全面检查，对腐蚀严重的管道予与更换，对油漆脱落的管道及时除锈刷防锈漆和标志漆。</w:t>
            </w:r>
          </w:p>
          <w:p>
            <w:pPr>
              <w:pStyle w:val="null3"/>
            </w:pPr>
            <w:r>
              <w:rPr>
                <w:rFonts w:ascii="仿宋_GB2312" w:hAnsi="仿宋_GB2312" w:cs="仿宋_GB2312" w:eastAsia="仿宋_GB2312"/>
                <w:sz w:val="21"/>
              </w:rPr>
              <w:t>11、每周检查稳压泵的压力设置，作一次启泵测试，稳压泵是否启动。</w:t>
            </w:r>
          </w:p>
          <w:p>
            <w:pPr>
              <w:pStyle w:val="null3"/>
            </w:pPr>
            <w:r>
              <w:rPr>
                <w:rFonts w:ascii="仿宋_GB2312" w:hAnsi="仿宋_GB2312" w:cs="仿宋_GB2312" w:eastAsia="仿宋_GB2312"/>
                <w:sz w:val="21"/>
              </w:rPr>
              <w:t>12、免费维修更换损坏（含已损坏）的消火栓门、玻璃及其他附带配件。</w:t>
            </w:r>
          </w:p>
          <w:p>
            <w:pPr>
              <w:pStyle w:val="null3"/>
            </w:pPr>
            <w:r>
              <w:rPr>
                <w:rFonts w:ascii="仿宋_GB2312" w:hAnsi="仿宋_GB2312" w:cs="仿宋_GB2312" w:eastAsia="仿宋_GB2312"/>
                <w:sz w:val="21"/>
              </w:rPr>
              <w:t>（四）防排烟、正压送风及电梯迫降系统</w:t>
            </w:r>
          </w:p>
          <w:p>
            <w:pPr>
              <w:pStyle w:val="null3"/>
            </w:pPr>
            <w:r>
              <w:rPr>
                <w:rFonts w:ascii="仿宋_GB2312" w:hAnsi="仿宋_GB2312" w:cs="仿宋_GB2312" w:eastAsia="仿宋_GB2312"/>
                <w:sz w:val="21"/>
              </w:rPr>
              <w:t>1、每周巡查系统控制柜供电是否正常，正压（排烟）口是否全部复位；每月检查试验消防正压送风机（排烟风机）及正压送风阀（排烟阀）的联动功能是否正常；</w:t>
            </w:r>
          </w:p>
          <w:p>
            <w:pPr>
              <w:pStyle w:val="null3"/>
            </w:pPr>
            <w:r>
              <w:rPr>
                <w:rFonts w:ascii="仿宋_GB2312" w:hAnsi="仿宋_GB2312" w:cs="仿宋_GB2312" w:eastAsia="仿宋_GB2312"/>
                <w:sz w:val="21"/>
              </w:rPr>
              <w:t>2、每季测试空调通风系统、排风系统的防火阀功能及联动讯号功能是否正常；</w:t>
            </w:r>
          </w:p>
          <w:p>
            <w:pPr>
              <w:pStyle w:val="null3"/>
            </w:pPr>
            <w:r>
              <w:rPr>
                <w:rFonts w:ascii="仿宋_GB2312" w:hAnsi="仿宋_GB2312" w:cs="仿宋_GB2312" w:eastAsia="仿宋_GB2312"/>
                <w:sz w:val="21"/>
              </w:rPr>
              <w:t>3、每季测试消防电梯的人工迫降的信号功能是否正常；</w:t>
            </w:r>
          </w:p>
          <w:p>
            <w:pPr>
              <w:pStyle w:val="null3"/>
            </w:pPr>
            <w:r>
              <w:rPr>
                <w:rFonts w:ascii="仿宋_GB2312" w:hAnsi="仿宋_GB2312" w:cs="仿宋_GB2312" w:eastAsia="仿宋_GB2312"/>
                <w:sz w:val="21"/>
              </w:rPr>
              <w:t>4、每季测试非消防电梯迫降首层的信号和联锁信号功能是否正常；</w:t>
            </w:r>
          </w:p>
          <w:p>
            <w:pPr>
              <w:pStyle w:val="null3"/>
            </w:pPr>
            <w:r>
              <w:rPr>
                <w:rFonts w:ascii="仿宋_GB2312" w:hAnsi="仿宋_GB2312" w:cs="仿宋_GB2312" w:eastAsia="仿宋_GB2312"/>
                <w:sz w:val="21"/>
              </w:rPr>
              <w:t>5、每季测试以上各联动机构消防中心相应控制屏的讯号是否正常；</w:t>
            </w:r>
          </w:p>
          <w:p>
            <w:pPr>
              <w:pStyle w:val="null3"/>
            </w:pPr>
            <w:r>
              <w:rPr>
                <w:rFonts w:ascii="仿宋_GB2312" w:hAnsi="仿宋_GB2312" w:cs="仿宋_GB2312" w:eastAsia="仿宋_GB2312"/>
                <w:sz w:val="21"/>
              </w:rPr>
              <w:t>6、每季测试楼层非消防电源自动切断功能是否正常；</w:t>
            </w:r>
          </w:p>
          <w:p>
            <w:pPr>
              <w:pStyle w:val="null3"/>
            </w:pPr>
            <w:r>
              <w:rPr>
                <w:rFonts w:ascii="仿宋_GB2312" w:hAnsi="仿宋_GB2312" w:cs="仿宋_GB2312" w:eastAsia="仿宋_GB2312"/>
                <w:sz w:val="21"/>
              </w:rPr>
              <w:t>7、每月测试正压送风机（排烟风机）就地和远程启停控制功能是否正常；</w:t>
            </w:r>
          </w:p>
          <w:p>
            <w:pPr>
              <w:pStyle w:val="null3"/>
            </w:pPr>
            <w:r>
              <w:rPr>
                <w:rFonts w:ascii="仿宋_GB2312" w:hAnsi="仿宋_GB2312" w:cs="仿宋_GB2312" w:eastAsia="仿宋_GB2312"/>
                <w:sz w:val="21"/>
              </w:rPr>
              <w:t>8、每季定期对正压送风机（排烟风机）正压送风阀（排烟阀） 进行保养，对转动部位加润滑油并调整皮带松紧度等。</w:t>
            </w:r>
          </w:p>
          <w:p>
            <w:pPr>
              <w:pStyle w:val="null3"/>
            </w:pPr>
            <w:r>
              <w:rPr>
                <w:rFonts w:ascii="仿宋_GB2312" w:hAnsi="仿宋_GB2312" w:cs="仿宋_GB2312" w:eastAsia="仿宋_GB2312"/>
                <w:sz w:val="21"/>
              </w:rPr>
              <w:t>（五）防火卷帘、防火门、窗</w:t>
            </w:r>
          </w:p>
          <w:p>
            <w:pPr>
              <w:pStyle w:val="null3"/>
            </w:pPr>
            <w:r>
              <w:rPr>
                <w:rFonts w:ascii="仿宋_GB2312" w:hAnsi="仿宋_GB2312" w:cs="仿宋_GB2312" w:eastAsia="仿宋_GB2312"/>
                <w:sz w:val="21"/>
              </w:rPr>
              <w:t>1、每月试验感烟、感温探测器的联动卷帘降落的功能是否正常；</w:t>
            </w:r>
          </w:p>
          <w:p>
            <w:pPr>
              <w:pStyle w:val="null3"/>
            </w:pPr>
            <w:r>
              <w:rPr>
                <w:rFonts w:ascii="仿宋_GB2312" w:hAnsi="仿宋_GB2312" w:cs="仿宋_GB2312" w:eastAsia="仿宋_GB2312"/>
                <w:sz w:val="21"/>
              </w:rPr>
              <w:t>2、每月试验现场手动控制按钮的功能是否正常，试验防火卷帘远程启降功能是否正常；</w:t>
            </w:r>
          </w:p>
          <w:p>
            <w:pPr>
              <w:pStyle w:val="null3"/>
            </w:pPr>
            <w:r>
              <w:rPr>
                <w:rFonts w:ascii="仿宋_GB2312" w:hAnsi="仿宋_GB2312" w:cs="仿宋_GB2312" w:eastAsia="仿宋_GB2312"/>
                <w:sz w:val="21"/>
              </w:rPr>
              <w:t>3、每周检查防火卷帘控制器的供电是否正常；</w:t>
            </w:r>
          </w:p>
          <w:p>
            <w:pPr>
              <w:pStyle w:val="null3"/>
            </w:pPr>
            <w:r>
              <w:rPr>
                <w:rFonts w:ascii="仿宋_GB2312" w:hAnsi="仿宋_GB2312" w:cs="仿宋_GB2312" w:eastAsia="仿宋_GB2312"/>
                <w:sz w:val="21"/>
              </w:rPr>
              <w:t>4、每月检查试验卷帘导轨和转动机构运转是否正常，检查卷帘叶片有无变形，每季度要对卷帘门进行一次润滑保养，以保证门体在滑槽内无噪音升降；</w:t>
            </w:r>
          </w:p>
          <w:p>
            <w:pPr>
              <w:pStyle w:val="null3"/>
            </w:pPr>
            <w:r>
              <w:rPr>
                <w:rFonts w:ascii="仿宋_GB2312" w:hAnsi="仿宋_GB2312" w:cs="仿宋_GB2312" w:eastAsia="仿宋_GB2312"/>
                <w:sz w:val="21"/>
              </w:rPr>
              <w:t>5、每月试验防火卷帘的联动功能是否正常，降落时消防中心有无显示。</w:t>
            </w:r>
          </w:p>
          <w:p>
            <w:pPr>
              <w:pStyle w:val="null3"/>
            </w:pPr>
            <w:r>
              <w:rPr>
                <w:rFonts w:ascii="仿宋_GB2312" w:hAnsi="仿宋_GB2312" w:cs="仿宋_GB2312" w:eastAsia="仿宋_GB2312"/>
                <w:sz w:val="21"/>
              </w:rPr>
              <w:t>6、每日巡查卷帘门喷水管道及阀门，查看是否有漏水情况。</w:t>
            </w:r>
          </w:p>
          <w:p>
            <w:pPr>
              <w:pStyle w:val="null3"/>
            </w:pPr>
            <w:r>
              <w:rPr>
                <w:rFonts w:ascii="仿宋_GB2312" w:hAnsi="仿宋_GB2312" w:cs="仿宋_GB2312" w:eastAsia="仿宋_GB2312"/>
                <w:sz w:val="21"/>
              </w:rPr>
              <w:t>7、每周检查防火门的开启力度是否适中，闭门器有无漏油或松动；</w:t>
            </w:r>
          </w:p>
          <w:p>
            <w:pPr>
              <w:pStyle w:val="null3"/>
            </w:pPr>
            <w:r>
              <w:rPr>
                <w:rFonts w:ascii="仿宋_GB2312" w:hAnsi="仿宋_GB2312" w:cs="仿宋_GB2312" w:eastAsia="仿宋_GB2312"/>
                <w:sz w:val="21"/>
              </w:rPr>
              <w:t>8、每周检查双扇防火门的关闭顺序是否正确；</w:t>
            </w:r>
          </w:p>
          <w:p>
            <w:pPr>
              <w:pStyle w:val="null3"/>
            </w:pPr>
            <w:r>
              <w:rPr>
                <w:rFonts w:ascii="仿宋_GB2312" w:hAnsi="仿宋_GB2312" w:cs="仿宋_GB2312" w:eastAsia="仿宋_GB2312"/>
                <w:sz w:val="21"/>
              </w:rPr>
              <w:t>9、每月检查防火门的密封性是否良好，钢质防火门有无生锈、断裂、脱漆现象，如有乙方免费维修；</w:t>
            </w:r>
          </w:p>
          <w:p>
            <w:pPr>
              <w:pStyle w:val="null3"/>
            </w:pPr>
            <w:r>
              <w:rPr>
                <w:rFonts w:ascii="仿宋_GB2312" w:hAnsi="仿宋_GB2312" w:cs="仿宋_GB2312" w:eastAsia="仿宋_GB2312"/>
                <w:sz w:val="21"/>
              </w:rPr>
              <w:t>10、免费维修更换全院损坏（含已损坏）：闭门器（手动和电动）、顺序器、防火门（安全出口玻璃门）锁和把手。</w:t>
            </w:r>
          </w:p>
          <w:p>
            <w:pPr>
              <w:pStyle w:val="null3"/>
            </w:pPr>
            <w:r>
              <w:rPr>
                <w:rFonts w:ascii="仿宋_GB2312" w:hAnsi="仿宋_GB2312" w:cs="仿宋_GB2312" w:eastAsia="仿宋_GB2312"/>
                <w:sz w:val="21"/>
              </w:rPr>
              <w:t>（六）气体灭火系统</w:t>
            </w:r>
          </w:p>
          <w:p>
            <w:pPr>
              <w:pStyle w:val="null3"/>
            </w:pPr>
            <w:r>
              <w:rPr>
                <w:rFonts w:ascii="仿宋_GB2312" w:hAnsi="仿宋_GB2312" w:cs="仿宋_GB2312" w:eastAsia="仿宋_GB2312"/>
                <w:sz w:val="21"/>
              </w:rPr>
              <w:t>1、每月检查保养各套气体灭火控制器，测试其功能是否正常；</w:t>
            </w:r>
          </w:p>
          <w:p>
            <w:pPr>
              <w:pStyle w:val="null3"/>
            </w:pPr>
            <w:r>
              <w:rPr>
                <w:rFonts w:ascii="仿宋_GB2312" w:hAnsi="仿宋_GB2312" w:cs="仿宋_GB2312" w:eastAsia="仿宋_GB2312"/>
                <w:sz w:val="21"/>
              </w:rPr>
              <w:t>2、每月检查启动瓶和药剂贮瓶的压力是否符合出厂充装压力和设计要求（压力表指针是否在绿区）有无泄漏现象；</w:t>
            </w:r>
          </w:p>
          <w:p>
            <w:pPr>
              <w:pStyle w:val="null3"/>
            </w:pPr>
            <w:r>
              <w:rPr>
                <w:rFonts w:ascii="仿宋_GB2312" w:hAnsi="仿宋_GB2312" w:cs="仿宋_GB2312" w:eastAsia="仿宋_GB2312"/>
                <w:sz w:val="21"/>
              </w:rPr>
              <w:t>3、每季度检查试验手动、自动紧急启、停放气装置功能是否正常；</w:t>
            </w:r>
          </w:p>
          <w:p>
            <w:pPr>
              <w:pStyle w:val="null3"/>
            </w:pPr>
            <w:r>
              <w:rPr>
                <w:rFonts w:ascii="仿宋_GB2312" w:hAnsi="仿宋_GB2312" w:cs="仿宋_GB2312" w:eastAsia="仿宋_GB2312"/>
                <w:sz w:val="21"/>
              </w:rPr>
              <w:t>4、每年至少一次对电磁阀、瓶头阀解体清洗，加硅油润滑；</w:t>
            </w:r>
          </w:p>
          <w:p>
            <w:pPr>
              <w:pStyle w:val="null3"/>
            </w:pPr>
            <w:r>
              <w:rPr>
                <w:rFonts w:ascii="仿宋_GB2312" w:hAnsi="仿宋_GB2312" w:cs="仿宋_GB2312" w:eastAsia="仿宋_GB2312"/>
                <w:sz w:val="21"/>
              </w:rPr>
              <w:t>5、每季度模拟自动报警系统中的烟、温感探测器同时动作，通风空调是否停止，防火阀是否关闭，检查气瓶的电磁阀是否在规定的时间内动作，控制屏是否有放气信号，消防中心是否有信号，警铃、蜂鸣器是否动作；</w:t>
            </w:r>
          </w:p>
          <w:p>
            <w:pPr>
              <w:pStyle w:val="null3"/>
            </w:pPr>
            <w:r>
              <w:rPr>
                <w:rFonts w:ascii="仿宋_GB2312" w:hAnsi="仿宋_GB2312" w:cs="仿宋_GB2312" w:eastAsia="仿宋_GB2312"/>
                <w:sz w:val="21"/>
              </w:rPr>
              <w:t>6、每周检查气体灭火系统启动瓶、药剂瓶有无变形，有无腐蚀、脱漆；</w:t>
            </w:r>
          </w:p>
          <w:p>
            <w:pPr>
              <w:pStyle w:val="null3"/>
            </w:pPr>
            <w:r>
              <w:rPr>
                <w:rFonts w:ascii="仿宋_GB2312" w:hAnsi="仿宋_GB2312" w:cs="仿宋_GB2312" w:eastAsia="仿宋_GB2312"/>
                <w:sz w:val="21"/>
              </w:rPr>
              <w:t>7、每周检查控制气管有无变形或松脱，检查高压软管有无变形、生锈或老化；</w:t>
            </w:r>
          </w:p>
          <w:p>
            <w:pPr>
              <w:pStyle w:val="null3"/>
            </w:pPr>
            <w:r>
              <w:rPr>
                <w:rFonts w:ascii="仿宋_GB2312" w:hAnsi="仿宋_GB2312" w:cs="仿宋_GB2312" w:eastAsia="仿宋_GB2312"/>
                <w:sz w:val="21"/>
              </w:rPr>
              <w:t>8、每月检查气体保护区域（防护区）内的围护结构、开口等是否符合要求。</w:t>
            </w:r>
          </w:p>
          <w:p>
            <w:pPr>
              <w:pStyle w:val="null3"/>
            </w:pPr>
            <w:r>
              <w:rPr>
                <w:rFonts w:ascii="仿宋_GB2312" w:hAnsi="仿宋_GB2312" w:cs="仿宋_GB2312" w:eastAsia="仿宋_GB2312"/>
                <w:sz w:val="21"/>
              </w:rPr>
              <w:t>（七）应急疏散系统</w:t>
            </w:r>
          </w:p>
          <w:p>
            <w:pPr>
              <w:pStyle w:val="null3"/>
            </w:pPr>
            <w:r>
              <w:rPr>
                <w:rFonts w:ascii="仿宋_GB2312" w:hAnsi="仿宋_GB2312" w:cs="仿宋_GB2312" w:eastAsia="仿宋_GB2312"/>
                <w:sz w:val="21"/>
              </w:rPr>
              <w:t>1、每周检查应急灯、出口指示灯、疏散指示灯的外观是否完好，灯炮（管）有无烧毁，每月作一次充放电试验是否正常；</w:t>
            </w:r>
          </w:p>
          <w:p>
            <w:pPr>
              <w:pStyle w:val="null3"/>
            </w:pPr>
            <w:r>
              <w:rPr>
                <w:rFonts w:ascii="仿宋_GB2312" w:hAnsi="仿宋_GB2312" w:cs="仿宋_GB2312" w:eastAsia="仿宋_GB2312"/>
                <w:sz w:val="21"/>
              </w:rPr>
              <w:t>2、每季度测试应急灯、出口及疏散指示灯的蓄电量是否达到规范要求时间。</w:t>
            </w:r>
          </w:p>
          <w:p>
            <w:pPr>
              <w:pStyle w:val="null3"/>
            </w:pPr>
            <w:r>
              <w:rPr>
                <w:rFonts w:ascii="仿宋_GB2312" w:hAnsi="仿宋_GB2312" w:cs="仿宋_GB2312" w:eastAsia="仿宋_GB2312"/>
                <w:sz w:val="21"/>
              </w:rPr>
              <w:t>3、确保应急疏散系统正常工作。</w:t>
            </w:r>
          </w:p>
          <w:p>
            <w:pPr>
              <w:pStyle w:val="null3"/>
            </w:pPr>
            <w:r>
              <w:rPr>
                <w:rFonts w:ascii="仿宋_GB2312" w:hAnsi="仿宋_GB2312" w:cs="仿宋_GB2312" w:eastAsia="仿宋_GB2312"/>
                <w:sz w:val="21"/>
              </w:rPr>
              <w:t>4、免费维修更换损坏（含已损坏）应急照明灯和安全出口指示灯。</w:t>
            </w:r>
          </w:p>
          <w:p>
            <w:pPr>
              <w:pStyle w:val="null3"/>
            </w:pPr>
            <w:r>
              <w:rPr>
                <w:rFonts w:ascii="仿宋_GB2312" w:hAnsi="仿宋_GB2312" w:cs="仿宋_GB2312" w:eastAsia="仿宋_GB2312"/>
                <w:sz w:val="21"/>
              </w:rPr>
              <w:t>（八）消防水泡系统</w:t>
            </w:r>
          </w:p>
          <w:p>
            <w:pPr>
              <w:pStyle w:val="null3"/>
            </w:pPr>
            <w:r>
              <w:rPr>
                <w:rFonts w:ascii="仿宋_GB2312" w:hAnsi="仿宋_GB2312" w:cs="仿宋_GB2312" w:eastAsia="仿宋_GB2312"/>
                <w:sz w:val="21"/>
              </w:rPr>
              <w:t>1、首次使用后和每六个月对消防炮的所有紧固件进行一次检查；</w:t>
            </w:r>
          </w:p>
          <w:p>
            <w:pPr>
              <w:pStyle w:val="null3"/>
            </w:pPr>
            <w:r>
              <w:rPr>
                <w:rFonts w:ascii="仿宋_GB2312" w:hAnsi="仿宋_GB2312" w:cs="仿宋_GB2312" w:eastAsia="仿宋_GB2312"/>
                <w:sz w:val="21"/>
              </w:rPr>
              <w:t>2、每三个月对电动消防炮控制柜进行操作实验，以确保电机运作正常、稳定。</w:t>
            </w:r>
          </w:p>
          <w:p>
            <w:pPr>
              <w:pStyle w:val="null3"/>
            </w:pPr>
            <w:r>
              <w:rPr>
                <w:rFonts w:ascii="仿宋_GB2312" w:hAnsi="仿宋_GB2312" w:cs="仿宋_GB2312" w:eastAsia="仿宋_GB2312"/>
                <w:sz w:val="21"/>
              </w:rPr>
              <w:t>3、蜗轮蜗杆啮合处和其他转动处应以半年为期限涂注润滑油脂。如果可能尽量使用指定的润滑油。</w:t>
            </w:r>
          </w:p>
          <w:p>
            <w:pPr>
              <w:pStyle w:val="null3"/>
            </w:pPr>
            <w:r>
              <w:rPr>
                <w:rFonts w:ascii="仿宋_GB2312" w:hAnsi="仿宋_GB2312" w:cs="仿宋_GB2312" w:eastAsia="仿宋_GB2312"/>
                <w:sz w:val="21"/>
              </w:rPr>
              <w:t>（九）消防供水泵组系统</w:t>
            </w:r>
          </w:p>
          <w:p>
            <w:pPr>
              <w:pStyle w:val="null3"/>
            </w:pPr>
            <w:r>
              <w:rPr>
                <w:rFonts w:ascii="仿宋_GB2312" w:hAnsi="仿宋_GB2312" w:cs="仿宋_GB2312" w:eastAsia="仿宋_GB2312"/>
                <w:sz w:val="21"/>
              </w:rPr>
              <w:t>1、每半月消防水泵最少运行一次，运行时间电动泵不少于 10min、柴  油  泵不少于 30min，检查水泵的出水压力是否符合要求。</w:t>
            </w:r>
          </w:p>
          <w:p>
            <w:pPr>
              <w:pStyle w:val="null3"/>
            </w:pPr>
            <w:r>
              <w:rPr>
                <w:rFonts w:ascii="仿宋_GB2312" w:hAnsi="仿宋_GB2312" w:cs="仿宋_GB2312" w:eastAsia="仿宋_GB2312"/>
                <w:sz w:val="21"/>
              </w:rPr>
              <w:t>2、 每半月消防水泵运行前，检查泵组是否完好。要求：①泵的吸水、出水、旁通管能全部开放；②泵组无泄漏；③进、出管压力表正常；④消防水池储满消防用水。</w:t>
            </w:r>
          </w:p>
          <w:p>
            <w:pPr>
              <w:pStyle w:val="null3"/>
            </w:pPr>
            <w:r>
              <w:rPr>
                <w:rFonts w:ascii="仿宋_GB2312" w:hAnsi="仿宋_GB2312" w:cs="仿宋_GB2312" w:eastAsia="仿宋_GB2312"/>
                <w:sz w:val="21"/>
              </w:rPr>
              <w:t>3、每半月消防水泵运行前，检查电器控制部分是否完好。要求：①电源开关指示灯正常；②切换、转换指示灯正常；③备电启动、隔离开关关闭；④报警反馈信号指示灯不亮、正常指示灯开启。</w:t>
            </w:r>
          </w:p>
          <w:p>
            <w:pPr>
              <w:pStyle w:val="null3"/>
            </w:pPr>
            <w:r>
              <w:rPr>
                <w:rFonts w:ascii="仿宋_GB2312" w:hAnsi="仿宋_GB2312" w:cs="仿宋_GB2312" w:eastAsia="仿宋_GB2312"/>
                <w:sz w:val="21"/>
              </w:rPr>
              <w:t>4、每半月消防水泵运行前，检查主、备电源切换正常，检查备用电源，看能否保证在 30s 内使水泵投入正常运行；检杳备用水泵能否自动切换投入运行。</w:t>
            </w:r>
          </w:p>
          <w:p>
            <w:pPr>
              <w:pStyle w:val="null3"/>
            </w:pPr>
            <w:r>
              <w:rPr>
                <w:rFonts w:ascii="仿宋_GB2312" w:hAnsi="仿宋_GB2312" w:cs="仿宋_GB2312" w:eastAsia="仿宋_GB2312"/>
                <w:sz w:val="21"/>
              </w:rPr>
              <w:t>5、检查出水管路上的闸阀、止回阀、水锤消除装置是否正常。</w:t>
            </w:r>
          </w:p>
          <w:p>
            <w:pPr>
              <w:pStyle w:val="null3"/>
            </w:pPr>
            <w:r>
              <w:rPr>
                <w:rFonts w:ascii="仿宋_GB2312" w:hAnsi="仿宋_GB2312" w:cs="仿宋_GB2312" w:eastAsia="仿宋_GB2312"/>
                <w:sz w:val="21"/>
              </w:rPr>
              <w:t>6、清除吸水管入口处的杂物，防止堵塞。</w:t>
            </w:r>
          </w:p>
          <w:p>
            <w:pPr>
              <w:pStyle w:val="null3"/>
            </w:pPr>
            <w:r>
              <w:rPr>
                <w:rFonts w:ascii="仿宋_GB2312" w:hAnsi="仿宋_GB2312" w:cs="仿宋_GB2312" w:eastAsia="仿宋_GB2312"/>
                <w:sz w:val="21"/>
              </w:rPr>
              <w:t>7、打开末端试水装置或消火栓放水，检查水泵能否正常启动。</w:t>
            </w:r>
          </w:p>
          <w:p>
            <w:pPr>
              <w:pStyle w:val="null3"/>
            </w:pPr>
            <w:r>
              <w:rPr>
                <w:rFonts w:ascii="仿宋_GB2312" w:hAnsi="仿宋_GB2312" w:cs="仿宋_GB2312" w:eastAsia="仿宋_GB2312"/>
                <w:sz w:val="21"/>
              </w:rPr>
              <w:t>（十）消防电话消防广播系统维保内容</w:t>
            </w:r>
          </w:p>
          <w:p>
            <w:pPr>
              <w:pStyle w:val="null3"/>
            </w:pPr>
            <w:r>
              <w:rPr>
                <w:rFonts w:ascii="仿宋_GB2312" w:hAnsi="仿宋_GB2312" w:cs="仿宋_GB2312" w:eastAsia="仿宋_GB2312"/>
                <w:sz w:val="21"/>
              </w:rPr>
              <w:t>1、每月将消防电话插入电话插孔中或由主机拨打分机电话，在主机上确认后，是否能够和另一人通话。在通话的过程中，判断声音是否有杂音。</w:t>
            </w:r>
          </w:p>
          <w:p>
            <w:pPr>
              <w:pStyle w:val="null3"/>
            </w:pPr>
            <w:r>
              <w:rPr>
                <w:rFonts w:ascii="仿宋_GB2312" w:hAnsi="仿宋_GB2312" w:cs="仿宋_GB2312" w:eastAsia="仿宋_GB2312"/>
                <w:sz w:val="21"/>
              </w:rPr>
              <w:t>2、每月将电话插孔打开，检查里面的接线情况。如有松动则用钳子压紧、捏实。</w:t>
            </w:r>
          </w:p>
          <w:p>
            <w:pPr>
              <w:pStyle w:val="null3"/>
            </w:pPr>
            <w:r>
              <w:rPr>
                <w:rFonts w:ascii="仿宋_GB2312" w:hAnsi="仿宋_GB2312" w:cs="仿宋_GB2312" w:eastAsia="仿宋_GB2312"/>
                <w:sz w:val="21"/>
              </w:rPr>
              <w:t>3、每月查看仪表、指示灯、开关和控制按钮是否工作正常。</w:t>
            </w:r>
          </w:p>
          <w:p>
            <w:pPr>
              <w:pStyle w:val="null3"/>
            </w:pPr>
            <w:r>
              <w:rPr>
                <w:rFonts w:ascii="仿宋_GB2312" w:hAnsi="仿宋_GB2312" w:cs="仿宋_GB2312" w:eastAsia="仿宋_GB2312"/>
                <w:sz w:val="21"/>
              </w:rPr>
              <w:t>4、每月用话筒播音，检查监听效果。</w:t>
            </w:r>
          </w:p>
          <w:p>
            <w:pPr>
              <w:pStyle w:val="null3"/>
            </w:pPr>
            <w:r>
              <w:rPr>
                <w:rFonts w:ascii="仿宋_GB2312" w:hAnsi="仿宋_GB2312" w:cs="仿宋_GB2312" w:eastAsia="仿宋_GB2312"/>
                <w:sz w:val="21"/>
              </w:rPr>
              <w:t>5、每月在消防控制室用话筒对所选择区域播音，检查声响效果。</w:t>
            </w:r>
          </w:p>
          <w:p>
            <w:pPr>
              <w:pStyle w:val="null3"/>
            </w:pPr>
            <w:r>
              <w:rPr>
                <w:rFonts w:ascii="仿宋_GB2312" w:hAnsi="仿宋_GB2312" w:cs="仿宋_GB2312" w:eastAsia="仿宋_GB2312"/>
                <w:sz w:val="21"/>
              </w:rPr>
              <w:t>6、每季度自动控制下，分别触发两个相关的火灾探测器或触发手动报警按钮后，核对启动火灾应急广播的区域、检查音响效果。</w:t>
            </w:r>
          </w:p>
          <w:p>
            <w:pPr>
              <w:pStyle w:val="null3"/>
            </w:pPr>
            <w:r>
              <w:rPr>
                <w:rFonts w:ascii="仿宋_GB2312" w:hAnsi="仿宋_GB2312" w:cs="仿宋_GB2312" w:eastAsia="仿宋_GB2312"/>
                <w:sz w:val="21"/>
              </w:rPr>
              <w:t>7、每月在公共广播扩音机处于关闭和播放状态下，自动和手动强制切换火灾应急广播。</w:t>
            </w:r>
          </w:p>
          <w:p>
            <w:pPr>
              <w:pStyle w:val="null3"/>
            </w:pPr>
            <w:r>
              <w:rPr>
                <w:rFonts w:ascii="仿宋_GB2312" w:hAnsi="仿宋_GB2312" w:cs="仿宋_GB2312" w:eastAsia="仿宋_GB2312"/>
                <w:sz w:val="21"/>
              </w:rPr>
              <w:t>8、每季度用声级计测试启动火灾应急广播前的环境噪声，当大于60dB 时，重复测量启动火灾应急广播后扬声器播音范围内最远点的声压级。</w:t>
            </w:r>
          </w:p>
          <w:p>
            <w:pPr>
              <w:pStyle w:val="null3"/>
            </w:pPr>
            <w:r>
              <w:rPr>
                <w:rFonts w:ascii="仿宋_GB2312" w:hAnsi="仿宋_GB2312" w:cs="仿宋_GB2312" w:eastAsia="仿宋_GB2312"/>
                <w:sz w:val="21"/>
              </w:rPr>
              <w:t>（十一）高位水箱和消防水池维保内容</w:t>
            </w:r>
          </w:p>
          <w:p>
            <w:pPr>
              <w:pStyle w:val="null3"/>
            </w:pPr>
            <w:r>
              <w:rPr>
                <w:rFonts w:ascii="仿宋_GB2312" w:hAnsi="仿宋_GB2312" w:cs="仿宋_GB2312" w:eastAsia="仿宋_GB2312"/>
                <w:sz w:val="21"/>
              </w:rPr>
              <w:t>1、每周检查高位水箱水位指示装置查看水位，确保水量达标；</w:t>
            </w:r>
          </w:p>
          <w:p>
            <w:pPr>
              <w:pStyle w:val="null3"/>
            </w:pPr>
            <w:r>
              <w:rPr>
                <w:rFonts w:ascii="仿宋_GB2312" w:hAnsi="仿宋_GB2312" w:cs="仿宋_GB2312" w:eastAsia="仿宋_GB2312"/>
                <w:sz w:val="21"/>
              </w:rPr>
              <w:t>2、每周检查高位水箱进出水管，溢流管，防止堵塞；测试自动上水装置确保其正常工作；</w:t>
            </w:r>
          </w:p>
          <w:p>
            <w:pPr>
              <w:pStyle w:val="null3"/>
            </w:pPr>
            <w:r>
              <w:rPr>
                <w:rFonts w:ascii="仿宋_GB2312" w:hAnsi="仿宋_GB2312" w:cs="仿宋_GB2312" w:eastAsia="仿宋_GB2312"/>
                <w:sz w:val="21"/>
              </w:rPr>
              <w:t>3、每周打开高位水箱盖查看是否有落入杂物垃圾；</w:t>
            </w:r>
          </w:p>
          <w:p>
            <w:pPr>
              <w:pStyle w:val="null3"/>
            </w:pPr>
            <w:r>
              <w:rPr>
                <w:rFonts w:ascii="仿宋_GB2312" w:hAnsi="仿宋_GB2312" w:cs="仿宋_GB2312" w:eastAsia="仿宋_GB2312"/>
                <w:sz w:val="21"/>
              </w:rPr>
              <w:t>4、及时给增压稳压罐动力组件打黄油，操作控制柜启停设备，保证处于正常工作状态，发现故障及时维修；</w:t>
            </w:r>
          </w:p>
          <w:p>
            <w:pPr>
              <w:pStyle w:val="null3"/>
            </w:pPr>
            <w:r>
              <w:rPr>
                <w:rFonts w:ascii="仿宋_GB2312" w:hAnsi="仿宋_GB2312" w:cs="仿宋_GB2312" w:eastAsia="仿宋_GB2312"/>
                <w:sz w:val="21"/>
              </w:rPr>
              <w:t>5、每周打开消防水池盖，保持消防水池内水源清洁</w:t>
            </w:r>
          </w:p>
          <w:p>
            <w:pPr>
              <w:pStyle w:val="null3"/>
            </w:pPr>
            <w:r>
              <w:rPr>
                <w:rFonts w:ascii="仿宋_GB2312" w:hAnsi="仿宋_GB2312" w:cs="仿宋_GB2312" w:eastAsia="仿宋_GB2312"/>
                <w:sz w:val="21"/>
              </w:rPr>
              <w:t>四、服务要求</w:t>
            </w:r>
          </w:p>
          <w:p>
            <w:pPr>
              <w:pStyle w:val="null3"/>
            </w:pPr>
            <w:r>
              <w:rPr>
                <w:rFonts w:ascii="仿宋_GB2312" w:hAnsi="仿宋_GB2312" w:cs="仿宋_GB2312" w:eastAsia="仿宋_GB2312"/>
                <w:sz w:val="21"/>
              </w:rPr>
              <w:t>1、消防系统月检</w:t>
            </w:r>
          </w:p>
          <w:p>
            <w:pPr>
              <w:pStyle w:val="null3"/>
            </w:pPr>
            <w:r>
              <w:rPr>
                <w:rFonts w:ascii="仿宋_GB2312" w:hAnsi="仿宋_GB2312" w:cs="仿宋_GB2312" w:eastAsia="仿宋_GB2312"/>
                <w:sz w:val="21"/>
              </w:rPr>
              <w:t xml:space="preserve">   每月对消防系统进行联动测试，定期增派3名专业技术人员，对该大楼在22:00—3:00时段内进行联动测试，以检测维护人员的维护保养情况，并保障消防系统的运行正常。</w:t>
            </w:r>
          </w:p>
          <w:p>
            <w:pPr>
              <w:pStyle w:val="null3"/>
            </w:pPr>
            <w:r>
              <w:rPr>
                <w:rFonts w:ascii="仿宋_GB2312" w:hAnsi="仿宋_GB2312" w:cs="仿宋_GB2312" w:eastAsia="仿宋_GB2312"/>
                <w:sz w:val="21"/>
              </w:rPr>
              <w:t>2、消防应急维修</w:t>
            </w:r>
          </w:p>
          <w:p>
            <w:pPr>
              <w:pStyle w:val="null3"/>
            </w:pPr>
            <w:r>
              <w:rPr>
                <w:rFonts w:ascii="仿宋_GB2312" w:hAnsi="仿宋_GB2312" w:cs="仿宋_GB2312" w:eastAsia="仿宋_GB2312"/>
                <w:sz w:val="21"/>
              </w:rPr>
              <w:t xml:space="preserve">  消防系统发生重大故障时，半小时内赶到现场恢复设备正常工作。一般故障1小时内达到现场。</w:t>
            </w:r>
          </w:p>
          <w:p>
            <w:pPr>
              <w:pStyle w:val="null3"/>
            </w:pPr>
            <w:r>
              <w:rPr>
                <w:rFonts w:ascii="仿宋_GB2312" w:hAnsi="仿宋_GB2312" w:cs="仿宋_GB2312" w:eastAsia="仿宋_GB2312"/>
                <w:sz w:val="21"/>
              </w:rPr>
              <w:t>3、故障排除时间</w:t>
            </w:r>
          </w:p>
          <w:p>
            <w:pPr>
              <w:pStyle w:val="null3"/>
            </w:pPr>
            <w:r>
              <w:rPr>
                <w:rFonts w:ascii="仿宋_GB2312" w:hAnsi="仿宋_GB2312" w:cs="仿宋_GB2312" w:eastAsia="仿宋_GB2312"/>
                <w:sz w:val="21"/>
              </w:rPr>
              <w:t xml:space="preserve">  对维保项目现场提出了紧急维护半小时内到达，一般维护1小时内到达，全天24小时响应报修的承诺。</w:t>
            </w:r>
          </w:p>
          <w:p>
            <w:pPr>
              <w:pStyle w:val="null3"/>
            </w:pPr>
            <w:r>
              <w:rPr>
                <w:rFonts w:ascii="仿宋_GB2312" w:hAnsi="仿宋_GB2312" w:cs="仿宋_GB2312" w:eastAsia="仿宋_GB2312"/>
                <w:sz w:val="21"/>
              </w:rPr>
              <w:t xml:space="preserve">  对一般性小故障，排除时间不超过1个工作小时。</w:t>
            </w:r>
          </w:p>
          <w:p>
            <w:pPr>
              <w:pStyle w:val="null3"/>
            </w:pPr>
            <w:r>
              <w:rPr>
                <w:rFonts w:ascii="仿宋_GB2312" w:hAnsi="仿宋_GB2312" w:cs="仿宋_GB2312" w:eastAsia="仿宋_GB2312"/>
                <w:sz w:val="21"/>
              </w:rPr>
              <w:t xml:space="preserve">  对一般性中故障，排除时间不超过2个工作小时。</w:t>
            </w:r>
          </w:p>
          <w:p>
            <w:pPr>
              <w:pStyle w:val="null3"/>
            </w:pPr>
            <w:r>
              <w:rPr>
                <w:rFonts w:ascii="仿宋_GB2312" w:hAnsi="仿宋_GB2312" w:cs="仿宋_GB2312" w:eastAsia="仿宋_GB2312"/>
                <w:sz w:val="21"/>
              </w:rPr>
              <w:t xml:space="preserve">  对一般性大故障，排除时间不超过3个工作小时。</w:t>
            </w:r>
          </w:p>
          <w:p>
            <w:pPr>
              <w:pStyle w:val="null3"/>
            </w:pPr>
            <w:r>
              <w:rPr>
                <w:rFonts w:ascii="仿宋_GB2312" w:hAnsi="仿宋_GB2312" w:cs="仿宋_GB2312" w:eastAsia="仿宋_GB2312"/>
                <w:sz w:val="21"/>
              </w:rPr>
              <w:t>以上时间均不包括设备购买周期。</w:t>
            </w:r>
          </w:p>
          <w:p>
            <w:pPr>
              <w:pStyle w:val="null3"/>
            </w:pPr>
            <w:r>
              <w:rPr>
                <w:rFonts w:ascii="仿宋_GB2312" w:hAnsi="仿宋_GB2312" w:cs="仿宋_GB2312" w:eastAsia="仿宋_GB2312"/>
                <w:sz w:val="21"/>
              </w:rPr>
              <w:t>4、书面报告大型零配件更新价目表。</w:t>
            </w:r>
          </w:p>
          <w:p>
            <w:pPr>
              <w:pStyle w:val="null3"/>
            </w:pPr>
            <w:r>
              <w:rPr>
                <w:rFonts w:ascii="仿宋_GB2312" w:hAnsi="仿宋_GB2312" w:cs="仿宋_GB2312" w:eastAsia="仿宋_GB2312"/>
                <w:sz w:val="21"/>
              </w:rPr>
              <w:t>5、乙方承担所有设备单次免费更换、维修配件费用为500元以下（含500元）。单件超过500元的年累计超出7000元由甲方承担。</w:t>
            </w:r>
          </w:p>
          <w:p>
            <w:pPr>
              <w:pStyle w:val="null3"/>
            </w:pPr>
            <w:r>
              <w:rPr>
                <w:rFonts w:ascii="仿宋_GB2312" w:hAnsi="仿宋_GB2312" w:cs="仿宋_GB2312" w:eastAsia="仿宋_GB2312"/>
                <w:sz w:val="21"/>
              </w:rPr>
              <w:t>五、其他维保要求</w:t>
            </w:r>
          </w:p>
          <w:p>
            <w:pPr>
              <w:pStyle w:val="null3"/>
            </w:pPr>
            <w:r>
              <w:rPr>
                <w:rFonts w:ascii="仿宋_GB2312" w:hAnsi="仿宋_GB2312" w:cs="仿宋_GB2312" w:eastAsia="仿宋_GB2312"/>
                <w:sz w:val="21"/>
              </w:rPr>
              <w:t>1、乙方安排人员每年免费组织两次全院消防安全培训和演练，并对使用过的灭火器（含损坏和压力不足）进行免费维修补充。</w:t>
            </w:r>
          </w:p>
          <w:p>
            <w:pPr>
              <w:pStyle w:val="null3"/>
            </w:pPr>
            <w:r>
              <w:rPr>
                <w:rFonts w:ascii="仿宋_GB2312" w:hAnsi="仿宋_GB2312" w:cs="仿宋_GB2312" w:eastAsia="仿宋_GB2312"/>
                <w:sz w:val="21"/>
              </w:rPr>
              <w:t>2、每月一次对义务消防员和各科室进行理论和实操培训。</w:t>
            </w:r>
          </w:p>
          <w:p>
            <w:pPr>
              <w:pStyle w:val="null3"/>
            </w:pPr>
            <w:r>
              <w:rPr>
                <w:rFonts w:ascii="仿宋_GB2312" w:hAnsi="仿宋_GB2312" w:cs="仿宋_GB2312" w:eastAsia="仿宋_GB2312"/>
                <w:sz w:val="21"/>
              </w:rPr>
              <w:t>3、需四名中级证以上固定驻场消防维保人员；特殊情况自行增派人员。</w:t>
            </w:r>
          </w:p>
          <w:p>
            <w:pPr>
              <w:pStyle w:val="null3"/>
            </w:pPr>
            <w:r>
              <w:rPr>
                <w:rFonts w:ascii="仿宋_GB2312" w:hAnsi="仿宋_GB2312" w:cs="仿宋_GB2312" w:eastAsia="仿宋_GB2312"/>
                <w:sz w:val="21"/>
              </w:rPr>
              <w:t>4、每月需至少水电工各一名配合驻场维保人员对全院进行消防安全大排查。</w:t>
            </w:r>
          </w:p>
          <w:p>
            <w:pPr>
              <w:pStyle w:val="null3"/>
            </w:pPr>
            <w:r>
              <w:rPr>
                <w:rFonts w:ascii="仿宋_GB2312" w:hAnsi="仿宋_GB2312" w:cs="仿宋_GB2312" w:eastAsia="仿宋_GB2312"/>
                <w:sz w:val="21"/>
              </w:rPr>
              <w:t>5、需派专业人员配合医院完成消防设施接收工作。</w:t>
            </w:r>
          </w:p>
          <w:p>
            <w:pPr>
              <w:pStyle w:val="null3"/>
            </w:pPr>
            <w:r>
              <w:rPr>
                <w:rFonts w:ascii="仿宋_GB2312" w:hAnsi="仿宋_GB2312" w:cs="仿宋_GB2312" w:eastAsia="仿宋_GB2312"/>
                <w:sz w:val="21"/>
              </w:rPr>
              <w:t>6、如有紧急维修，可由乙方先维修后走报付流程。</w:t>
            </w:r>
          </w:p>
          <w:p>
            <w:pPr>
              <w:pStyle w:val="null3"/>
            </w:pPr>
            <w:r>
              <w:rPr>
                <w:rFonts w:ascii="仿宋_GB2312" w:hAnsi="仿宋_GB2312" w:cs="仿宋_GB2312" w:eastAsia="仿宋_GB2312"/>
                <w:sz w:val="21"/>
              </w:rPr>
              <w:t>7、维保公司须每年免费对全院消防安全风险进行一次评估并出具评估报告。</w:t>
            </w:r>
          </w:p>
          <w:p>
            <w:pPr>
              <w:pStyle w:val="null3"/>
            </w:pPr>
            <w:r>
              <w:rPr>
                <w:rFonts w:ascii="仿宋_GB2312" w:hAnsi="仿宋_GB2312" w:cs="仿宋_GB2312" w:eastAsia="仿宋_GB2312"/>
                <w:sz w:val="21"/>
              </w:rPr>
              <w:t>8、驻场人员需配合保卫科消防组完成组内相关工作。</w:t>
            </w:r>
          </w:p>
          <w:p>
            <w:pPr>
              <w:pStyle w:val="null3"/>
            </w:pPr>
            <w:r>
              <w:rPr>
                <w:rFonts w:ascii="仿宋_GB2312" w:hAnsi="仿宋_GB2312" w:cs="仿宋_GB2312" w:eastAsia="仿宋_GB2312"/>
                <w:sz w:val="21"/>
              </w:rPr>
              <w:t>9、每日巡查、每周完成一次重点部位巡查、每月完成一次全院消防安全大检查工作。</w:t>
            </w:r>
          </w:p>
          <w:p>
            <w:pPr>
              <w:pStyle w:val="null3"/>
            </w:pPr>
            <w:r>
              <w:rPr>
                <w:rFonts w:ascii="仿宋_GB2312" w:hAnsi="仿宋_GB2312" w:cs="仿宋_GB2312" w:eastAsia="仿宋_GB2312"/>
                <w:sz w:val="21"/>
              </w:rPr>
              <w:t>10、需制定维保工作计划，每月汇总工作情况和季度总结，公司负责人每季度至少来一次医院，了解近期维保服务情况。</w:t>
            </w:r>
          </w:p>
          <w:p>
            <w:pPr>
              <w:pStyle w:val="null3"/>
            </w:pPr>
            <w:r>
              <w:rPr>
                <w:rFonts w:ascii="仿宋_GB2312" w:hAnsi="仿宋_GB2312" w:cs="仿宋_GB2312" w:eastAsia="仿宋_GB2312"/>
                <w:sz w:val="21"/>
              </w:rPr>
              <w:t>11、免费对管道锈蚀部分进行防锈处理。</w:t>
            </w:r>
          </w:p>
          <w:p>
            <w:pPr>
              <w:pStyle w:val="null3"/>
            </w:pPr>
            <w:r>
              <w:rPr>
                <w:rFonts w:ascii="仿宋_GB2312" w:hAnsi="仿宋_GB2312" w:cs="仿宋_GB2312" w:eastAsia="仿宋_GB2312"/>
                <w:sz w:val="21"/>
              </w:rPr>
              <w:t>六、服务期限</w:t>
            </w:r>
          </w:p>
          <w:p>
            <w:pPr>
              <w:pStyle w:val="null3"/>
            </w:pPr>
            <w:r>
              <w:rPr>
                <w:rFonts w:ascii="仿宋_GB2312" w:hAnsi="仿宋_GB2312" w:cs="仿宋_GB2312" w:eastAsia="仿宋_GB2312"/>
                <w:sz w:val="21"/>
              </w:rPr>
              <w:t>服务期限一年。</w:t>
            </w:r>
          </w:p>
          <w:p>
            <w:pPr>
              <w:pStyle w:val="null3"/>
              <w:jc w:val="both"/>
            </w:pPr>
            <w:r>
              <w:rPr>
                <w:rFonts w:ascii="仿宋_GB2312" w:hAnsi="仿宋_GB2312" w:cs="仿宋_GB2312" w:eastAsia="仿宋_GB2312"/>
                <w:sz w:val="21"/>
              </w:rPr>
              <w:t>七、成交供应商承诺免费提供一次全年消防风险评估。</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合同签订半年，验收合格后供应商提供同等金额发票（专票），财务入账后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半年验收合格后 ， 供应商提供同等金额发票（专票），财务入账后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合同签订半年，验收合格后，验收合格后，供应商提供同等金额发票（专票），财务入账后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半年验收合格后 ，供应商提供同等金额发票（专票），财务入账后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开标当天，在本项目截标时间（2025年8月5日14时30分）之前，供应商需派专人将本项目资格要求中的各种证书原件、财务报告原件、评审打分标准中业绩（合同和中标通知书）、人员证书原件提交至代理公司（陕西省西安市莲湖区二环南路西段202号九座花园16层1605室）由专家进行核验，项目开标结束退还（提供原件清单，并密封提交）。 2、最终成交单位需提供一正一副纸质版投标文件（盖章并胶装）。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 照等证明文件，自然人的身份证明；供应商是法人或其他组织的应提供营业执照等证明文件，供应商是自然人 的应提供有效的自然人身份证明。 (2)提供2023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1包资格审查资料.docx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1包资格审查资料.docx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1包资格审查资料.docx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 照等证明文件，自然人的身份证明；供应商是法人或其他组织的应提供营业执照等证明文件，供应商是自然人 的应提供有效的自然人身份证明。 (2)提供2023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2包资格审查资料.docx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2包资格审查资料.docx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2包资格审查资料.docx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法定代表人授权书（附法定代表人、被授权人身份证复印件；法定代表人直接参加磋商，须提供法定代表人身份证明)（注：被授权人需提供磋商截止日前一年内已缴存的至少一个月的社会保障资金凭证）；</w:t>
            </w:r>
          </w:p>
        </w:tc>
        <w:tc>
          <w:tcPr>
            <w:tcW w:type="dxa" w:w="1661"/>
          </w:tcPr>
          <w:p>
            <w:pPr>
              <w:pStyle w:val="null3"/>
            </w:pPr>
            <w:r>
              <w:rPr>
                <w:rFonts w:ascii="仿宋_GB2312" w:hAnsi="仿宋_GB2312" w:cs="仿宋_GB2312" w:eastAsia="仿宋_GB2312"/>
              </w:rPr>
              <w:t>1包资格审查资料.docx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1包资格审查资料.docx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具备中华人民共和国特种设备生产许可证：电梯安装（含修理）B级及以上资质（原件备查）。</w:t>
            </w:r>
          </w:p>
        </w:tc>
        <w:tc>
          <w:tcPr>
            <w:tcW w:type="dxa" w:w="1661"/>
          </w:tcPr>
          <w:p>
            <w:pPr>
              <w:pStyle w:val="null3"/>
            </w:pPr>
            <w:r>
              <w:rPr>
                <w:rFonts w:ascii="仿宋_GB2312" w:hAnsi="仿宋_GB2312" w:cs="仿宋_GB2312" w:eastAsia="仿宋_GB2312"/>
              </w:rPr>
              <w:t>1包资格审查资料.docx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具备特种设备作业人员或特种设备管理人员资格证书且在本单位注册（原件备查）；</w:t>
            </w:r>
          </w:p>
        </w:tc>
        <w:tc>
          <w:tcPr>
            <w:tcW w:type="dxa" w:w="1661"/>
          </w:tcPr>
          <w:p>
            <w:pPr>
              <w:pStyle w:val="null3"/>
            </w:pPr>
            <w:r>
              <w:rPr>
                <w:rFonts w:ascii="仿宋_GB2312" w:hAnsi="仿宋_GB2312" w:cs="仿宋_GB2312" w:eastAsia="仿宋_GB2312"/>
              </w:rPr>
              <w:t>1包资格审查资料.docx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法定代表人授权书（附法定代表人、被授权人身份证复印件；法定代表人直接参加磋商，须提供法定代表人身份证明)（注：被授权人需提供磋商截止日前一年内已缴存的至少一个月的社会保障资金凭证）。</w:t>
            </w:r>
          </w:p>
        </w:tc>
        <w:tc>
          <w:tcPr>
            <w:tcW w:type="dxa" w:w="1661"/>
          </w:tcPr>
          <w:p>
            <w:pPr>
              <w:pStyle w:val="null3"/>
            </w:pPr>
            <w:r>
              <w:rPr>
                <w:rFonts w:ascii="仿宋_GB2312" w:hAnsi="仿宋_GB2312" w:cs="仿宋_GB2312" w:eastAsia="仿宋_GB2312"/>
              </w:rPr>
              <w:t>2包资格审查资料.docx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2包资格审查资料.docx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备案</w:t>
            </w:r>
          </w:p>
        </w:tc>
        <w:tc>
          <w:tcPr>
            <w:tcW w:type="dxa" w:w="3322"/>
          </w:tcPr>
          <w:p>
            <w:pPr>
              <w:pStyle w:val="null3"/>
            </w:pPr>
            <w:r>
              <w:rPr>
                <w:rFonts w:ascii="仿宋_GB2312" w:hAnsi="仿宋_GB2312" w:cs="仿宋_GB2312" w:eastAsia="仿宋_GB2312"/>
              </w:rPr>
              <w:t>应在社会消防技术服务信息系统中备案并提供备案截图。</w:t>
            </w:r>
          </w:p>
        </w:tc>
        <w:tc>
          <w:tcPr>
            <w:tcW w:type="dxa" w:w="1661"/>
          </w:tcPr>
          <w:p>
            <w:pPr>
              <w:pStyle w:val="null3"/>
            </w:pPr>
            <w:r>
              <w:rPr>
                <w:rFonts w:ascii="仿宋_GB2312" w:hAnsi="仿宋_GB2312" w:cs="仿宋_GB2312" w:eastAsia="仿宋_GB2312"/>
              </w:rPr>
              <w:t>2包资格审查资料.docx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拟派项目经理具有注册消防工程师专业二级及以上资格，并且提供社会消防技术服务信息系统中备案截图。（原件备查）</w:t>
            </w:r>
          </w:p>
        </w:tc>
        <w:tc>
          <w:tcPr>
            <w:tcW w:type="dxa" w:w="1661"/>
          </w:tcPr>
          <w:p>
            <w:pPr>
              <w:pStyle w:val="null3"/>
            </w:pPr>
            <w:r>
              <w:rPr>
                <w:rFonts w:ascii="仿宋_GB2312" w:hAnsi="仿宋_GB2312" w:cs="仿宋_GB2312" w:eastAsia="仿宋_GB2312"/>
              </w:rPr>
              <w:t>2包资格审查资料.docx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未被全国各省级消防救援总队处罚或通报过（承诺）。</w:t>
            </w:r>
          </w:p>
        </w:tc>
        <w:tc>
          <w:tcPr>
            <w:tcW w:type="dxa" w:w="1661"/>
          </w:tcPr>
          <w:p>
            <w:pPr>
              <w:pStyle w:val="null3"/>
            </w:pPr>
            <w:r>
              <w:rPr>
                <w:rFonts w:ascii="仿宋_GB2312" w:hAnsi="仿宋_GB2312" w:cs="仿宋_GB2312" w:eastAsia="仿宋_GB2312"/>
              </w:rPr>
              <w:t>2包资格审查资料.docx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其他资料.docx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供应商针对本项目提供总体服务方案，方案需涵盖所有品牌及型号电梯，包括但不限于： 1、针对性的维护方案（不同品牌的技术差异处理）； 2、日常运行检查及定期报检情况； 3、维护保养规程； 4、运行服务档案管理； 5、故障救援预案（包括但不限于停电、发生水灾、火灾或其他不可抗因素等）； 根据以上内容编制实施方案。 （1）实施内容详细具体，针对性强 、可操作性强、落地性高的得25分； （2）实施内容较具体，针对性较强 、可操作性较强、落地性较高的得19分； （3）实施内容基本概括上述五项内容，基本针对性本项目 、可操作性一般、落地性一般的得13分； （4）实施内容笼统，不太有针对性、有基础的操作性的得7分；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供应商针对本项目配备的持有特种设备作业人员证书（T）的维保人员在满足磋商文件要求的基础上，每增加一名持证人员加2 分，满分 6 分（提供证明材料，原件备查）。 2. 提供整体人员团队名单，岗位职责明确、技术服务团队专业结构合理、人员岗位计划安排合理计 4分，职责不清晰，人员安排不能满足项目实施计 2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供应商针对本项目提供质量保证措施，包括： 1、运行工作安全保障及秩序保障； 2、管理制度（包括但不限于电梯维护管理、驻场人员管理制度、巡检制度等）； 3、安全操作培训； 4、维修所用配件货源渠道正规，提供货源渠道证明文件； （1）质量保证措施全面，细致，质量体系健全，工作程序清晰，安排合理 , 保证措施符合本项目需求计16分； （2） 质量保证措施较全面，质量体系比较健全，工作程序较清晰、安排较合理、保证措施较符合本项目需求计11分； （3）质量保证措施较基本健全，工作程序基本清晰，安排基本合理，保证措施基本符合本项目需求计6分。 （4）质量保证措施不太健全，工作程序混乱，安排不合理，保证措施不太符合本项目需求计1分。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供应商针对本项目提供服务承诺及保障措施，包括： 1、接到故障或事故报警后 人员到场时间及保障措施； 2、故障判定时间及保障措施； 3、维修部件到场时间及保障措施； 4、维修及时性保障措施； （1）供应商针对本项目的服务承诺的合理、可行，能及时响应采购人的服务要求，有针对本项目，有利于采购人的合理化建设性意见计16分； （2）服务承诺的较合理，有合理化建议，能响应采购人的服务要求，提出的建议较合理的计11分； （3）服务承诺基本合理，建议基本合理，基本响应采购人的服务要求，提出的建议大致合理计6分； （4）服务承诺不合理，无合理化建议，不能响应采购人的服务要求，提出的建议较不合理计1分。 未提供的不得分；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供应商提供电梯公众责任险或特种设备责任保险得 3 分，需提供保险单，未提供不得分。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供应商具有2022年7月1日起至今的同类业绩证明文件（中标通知书和合同共同提供为完整资料，只提供一项或提供的两项不是同一个项目不得分，以合同签订时间为准，原件备查），每提供一个得2分，满分10分。 注：响应文件中附加盖供应商公章的合同复印件。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针对本项目提供具体可行的服务实施方案，包括但不限于①管理方案；②服务定位；③维保服务方案；④考核机制；⑤监督机制。 （1）根据以上内容编制服务方案，实施内容详细具体，针对性强 、可操作性强、落地性高的得20分； （2）实施内容较具体，针对性较强 、可操作性较强、落地性较高的得14分； （3）实施内容基本概括上述五项内容，基本针对性本项目 、可操作性一般、落地性一般的得7分； （4）实施内容笼统，不太有针对性、有基础的操作性的得1分；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服务质量控制措施及承诺</w:t>
            </w:r>
          </w:p>
        </w:tc>
        <w:tc>
          <w:tcPr>
            <w:tcW w:type="dxa" w:w="2492"/>
          </w:tcPr>
          <w:p>
            <w:pPr>
              <w:pStyle w:val="null3"/>
            </w:pPr>
            <w:r>
              <w:rPr>
                <w:rFonts w:ascii="仿宋_GB2312" w:hAnsi="仿宋_GB2312" w:cs="仿宋_GB2312" w:eastAsia="仿宋_GB2312"/>
              </w:rPr>
              <w:t>针对本项目提供具体可行的服务质量控制措施及承诺，包括但不限于①培训方案；②有利于本项目实施的服务承诺；③质量保证措施。 根据以上内容编制服务质量控制措施及承诺。 （1）内容详细具体，针对性强 、可操作性强、落地性高的得15分； （2）内容较详细，针对性较强 、可操作性较强、落地性较高的得10分； （3）内容基本涵盖本项目，针对性一般 、可操作性一般、落地性一般的得5分；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1、针对本项目提供具体可行的团队配置方案，包括但不限于①团队人员架构；②岗位人员配置合理，有丰富的项目经验；③团队人员管理制度。 （1）根据以上内容编制服务方案，实施内容详细具体，针对性强 、可操作性强、落地性高的得9分； （2）实施内容较具体，针对性较强 、可操作性较强、落地性较高的得6分； （3）实施内容基本概括上述五项内容，基本针对性本项目 、可操作性一般、落地性一般的得3分； （4）实施内容笼统，不太有针对性、有基础的操作性的得1分； 未提供不得分。 2、本项目需驻场人员4名（需4名中级证以上固定驻场消防维保人员，提供相关证明材料，原件备查），在此基础之上每增加1名中级证以上人员加2分，满分6分。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针对本项目配备的维保设备，根据响应情况，按差别赋分。 （1）维保设备配备齐全、可行性高，得5分； （2）维保设备配备较齐全，具有一定的可行性，得3分； （3）维保设备配备较差，得1分。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针对本项目提供具体可行的应急方案，包括但不限于①发生故障或事故时的应急方案；②设备工具补充；③工伤处置预案。 （1）根据以上内容编制应急方案，方案内容详细具体，针对性强 、可操作性强、落地性高的得15分； （2）方案内容较具体，针对性较强、可操作性较强、落地性较高的得10分； （3）方案内容基本概括上述三项内容，基本针对性本项目、可操作性一般、落地性一般的得5分； （4）方案内容笼统，不太有针对性、有基础的操作性的得1分；未提供不得分。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供应商具有2022年7月1日起至今的同类业绩证明文件（中标通知书和合同共同提供为完整资料，只提供一项或提供的两项不是同一个项目不得分，以合同签订时间为准，原件备查），每提供一个得2分，满分10分。 注：响应文件中附加盖供应商公章的合同复印件。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详见附件：1包资格审查资料.docx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详见附件：2包资格审查资料.docx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