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供应商资质证明文件</w:t>
      </w:r>
    </w:p>
    <w:p w14:paraId="3EA0CD71">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4E34F157">
      <w:pPr>
        <w:spacing w:line="360" w:lineRule="atLeast"/>
        <w:jc w:val="center"/>
        <w:rPr>
          <w:rFonts w:hint="eastAsia" w:ascii="宋体" w:hAnsi="宋体"/>
          <w:b/>
          <w:sz w:val="32"/>
          <w:szCs w:val="32"/>
        </w:rPr>
      </w:pPr>
    </w:p>
    <w:p w14:paraId="7F936725">
      <w:pPr>
        <w:spacing w:line="360" w:lineRule="atLeast"/>
        <w:jc w:val="center"/>
        <w:rPr>
          <w:rFonts w:hint="eastAsia" w:ascii="宋体" w:hAnsi="宋体"/>
          <w:b/>
          <w:sz w:val="32"/>
          <w:szCs w:val="32"/>
        </w:rPr>
      </w:pPr>
    </w:p>
    <w:p w14:paraId="23765AFC">
      <w:pPr>
        <w:spacing w:line="360" w:lineRule="atLeast"/>
        <w:jc w:val="center"/>
        <w:rPr>
          <w:rFonts w:hint="eastAsia" w:ascii="宋体" w:hAnsi="宋体"/>
          <w:b/>
          <w:sz w:val="32"/>
          <w:szCs w:val="32"/>
        </w:rPr>
      </w:pPr>
    </w:p>
    <w:p w14:paraId="36CB2494">
      <w:pPr>
        <w:spacing w:line="360" w:lineRule="atLeast"/>
        <w:jc w:val="center"/>
        <w:rPr>
          <w:rFonts w:hint="eastAsia" w:ascii="宋体" w:hAnsi="宋体"/>
          <w:b/>
          <w:sz w:val="32"/>
          <w:szCs w:val="32"/>
        </w:rPr>
      </w:pPr>
    </w:p>
    <w:p w14:paraId="33CA6274">
      <w:pPr>
        <w:spacing w:line="360" w:lineRule="atLeast"/>
        <w:jc w:val="center"/>
        <w:rPr>
          <w:rFonts w:hint="eastAsia" w:ascii="宋体" w:hAnsi="宋体"/>
          <w:b/>
          <w:sz w:val="32"/>
          <w:szCs w:val="32"/>
        </w:rPr>
      </w:pPr>
    </w:p>
    <w:p w14:paraId="395A73C1">
      <w:pPr>
        <w:spacing w:line="360" w:lineRule="atLeast"/>
        <w:jc w:val="center"/>
        <w:rPr>
          <w:rFonts w:hint="eastAsia" w:ascii="宋体" w:hAnsi="宋体"/>
          <w:b/>
          <w:sz w:val="32"/>
          <w:szCs w:val="32"/>
        </w:rPr>
      </w:pPr>
    </w:p>
    <w:p w14:paraId="48C13B5F">
      <w:pPr>
        <w:spacing w:line="360" w:lineRule="atLeast"/>
        <w:jc w:val="center"/>
        <w:rPr>
          <w:rFonts w:hint="eastAsia" w:ascii="宋体" w:hAnsi="宋体"/>
          <w:b/>
          <w:sz w:val="32"/>
          <w:szCs w:val="32"/>
        </w:rPr>
      </w:pPr>
    </w:p>
    <w:p w14:paraId="129EFD35">
      <w:pPr>
        <w:spacing w:line="360" w:lineRule="atLeast"/>
        <w:jc w:val="center"/>
        <w:rPr>
          <w:rFonts w:hint="eastAsia" w:ascii="宋体" w:hAnsi="宋体"/>
          <w:b/>
          <w:sz w:val="32"/>
          <w:szCs w:val="32"/>
        </w:rPr>
      </w:pPr>
    </w:p>
    <w:p w14:paraId="5A80F9ED">
      <w:pPr>
        <w:spacing w:line="360" w:lineRule="atLeast"/>
        <w:jc w:val="center"/>
        <w:rPr>
          <w:rFonts w:hint="eastAsia" w:ascii="宋体" w:hAnsi="宋体"/>
          <w:b/>
          <w:sz w:val="32"/>
          <w:szCs w:val="32"/>
        </w:rPr>
      </w:pPr>
    </w:p>
    <w:p w14:paraId="6D2F43F1">
      <w:pPr>
        <w:spacing w:line="360" w:lineRule="atLeast"/>
        <w:jc w:val="center"/>
        <w:rPr>
          <w:rFonts w:hint="eastAsia" w:ascii="宋体" w:hAnsi="宋体"/>
          <w:b/>
          <w:sz w:val="32"/>
          <w:szCs w:val="32"/>
        </w:rPr>
      </w:pPr>
    </w:p>
    <w:p w14:paraId="2FD06AF2">
      <w:pPr>
        <w:spacing w:line="360" w:lineRule="atLeast"/>
        <w:jc w:val="center"/>
        <w:rPr>
          <w:rFonts w:hint="eastAsia" w:ascii="宋体" w:hAnsi="宋体"/>
          <w:b/>
          <w:sz w:val="32"/>
          <w:szCs w:val="32"/>
        </w:rPr>
      </w:pPr>
    </w:p>
    <w:p w14:paraId="4891D81B">
      <w:pPr>
        <w:spacing w:line="360" w:lineRule="atLeast"/>
        <w:jc w:val="center"/>
        <w:rPr>
          <w:rFonts w:hint="eastAsia" w:ascii="宋体" w:hAnsi="宋体"/>
          <w:b/>
          <w:sz w:val="32"/>
          <w:szCs w:val="32"/>
        </w:rPr>
      </w:pPr>
    </w:p>
    <w:p w14:paraId="700BF23F">
      <w:pPr>
        <w:spacing w:line="360" w:lineRule="atLeast"/>
        <w:jc w:val="center"/>
        <w:rPr>
          <w:rFonts w:hint="eastAsia" w:ascii="宋体" w:hAnsi="宋体"/>
          <w:b/>
          <w:sz w:val="32"/>
          <w:szCs w:val="32"/>
        </w:rPr>
      </w:pPr>
    </w:p>
    <w:p w14:paraId="2532DE68">
      <w:pPr>
        <w:spacing w:line="360" w:lineRule="atLeast"/>
        <w:jc w:val="center"/>
        <w:rPr>
          <w:rFonts w:hint="eastAsia" w:ascii="宋体" w:hAnsi="宋体"/>
          <w:b/>
          <w:sz w:val="32"/>
          <w:szCs w:val="32"/>
        </w:rPr>
      </w:pPr>
    </w:p>
    <w:p w14:paraId="00603343">
      <w:pPr>
        <w:spacing w:line="360" w:lineRule="atLeast"/>
        <w:jc w:val="center"/>
        <w:rPr>
          <w:rFonts w:hint="eastAsia" w:ascii="宋体" w:hAnsi="宋体"/>
          <w:b/>
          <w:sz w:val="32"/>
          <w:szCs w:val="32"/>
        </w:rPr>
      </w:pPr>
    </w:p>
    <w:p w14:paraId="29B9EC27">
      <w:pPr>
        <w:spacing w:line="360" w:lineRule="atLeast"/>
        <w:jc w:val="center"/>
        <w:rPr>
          <w:rFonts w:hint="eastAsia" w:ascii="宋体" w:hAnsi="宋体"/>
          <w:b/>
          <w:sz w:val="32"/>
          <w:szCs w:val="32"/>
        </w:rPr>
      </w:pPr>
    </w:p>
    <w:p w14:paraId="1FB34209">
      <w:pPr>
        <w:spacing w:line="360" w:lineRule="atLeast"/>
        <w:jc w:val="center"/>
        <w:rPr>
          <w:rFonts w:hint="eastAsia" w:ascii="宋体" w:hAnsi="宋体"/>
          <w:b/>
          <w:sz w:val="32"/>
          <w:szCs w:val="32"/>
        </w:rPr>
      </w:pPr>
    </w:p>
    <w:p w14:paraId="47901F57">
      <w:pPr>
        <w:spacing w:line="360" w:lineRule="atLeast"/>
        <w:jc w:val="center"/>
        <w:rPr>
          <w:rFonts w:hint="eastAsia" w:ascii="宋体" w:hAnsi="宋体"/>
          <w:b/>
          <w:sz w:val="32"/>
          <w:szCs w:val="32"/>
        </w:rPr>
      </w:pPr>
    </w:p>
    <w:p w14:paraId="4AE52320">
      <w:pPr>
        <w:spacing w:line="360" w:lineRule="atLeast"/>
        <w:jc w:val="center"/>
        <w:rPr>
          <w:rFonts w:hint="eastAsia" w:ascii="宋体" w:hAnsi="宋体"/>
          <w:b/>
          <w:sz w:val="32"/>
          <w:szCs w:val="32"/>
        </w:rPr>
      </w:pPr>
    </w:p>
    <w:p w14:paraId="69C19C01">
      <w:pPr>
        <w:spacing w:line="360" w:lineRule="atLeast"/>
        <w:jc w:val="both"/>
        <w:rPr>
          <w:rFonts w:hint="eastAsia" w:ascii="宋体" w:hAnsi="宋体"/>
          <w:b/>
          <w:sz w:val="32"/>
          <w:szCs w:val="32"/>
        </w:rPr>
      </w:pPr>
    </w:p>
    <w:p w14:paraId="0DBD5662">
      <w:pPr>
        <w:spacing w:line="360" w:lineRule="atLeast"/>
        <w:jc w:val="both"/>
        <w:rPr>
          <w:rFonts w:hint="eastAsia" w:ascii="宋体" w:hAnsi="宋体" w:eastAsia="宋体" w:cs="宋体"/>
          <w:b/>
          <w:sz w:val="24"/>
          <w:szCs w:val="24"/>
        </w:rPr>
      </w:pPr>
      <w:r>
        <w:rPr>
          <w:rFonts w:hint="eastAsia" w:ascii="宋体" w:hAnsi="宋体" w:eastAsia="宋体" w:cs="宋体"/>
          <w:b/>
          <w:sz w:val="24"/>
          <w:szCs w:val="24"/>
        </w:rPr>
        <w:t>附件1</w:t>
      </w:r>
    </w:p>
    <w:p w14:paraId="03187632">
      <w:pPr>
        <w:spacing w:line="360" w:lineRule="atLeast"/>
        <w:jc w:val="center"/>
        <w:rPr>
          <w:rFonts w:hint="eastAsia" w:ascii="宋体" w:hAnsi="宋体"/>
          <w:b/>
          <w:sz w:val="32"/>
          <w:szCs w:val="32"/>
        </w:rPr>
      </w:pPr>
      <w:r>
        <w:rPr>
          <w:rFonts w:hint="eastAsia" w:ascii="宋体" w:hAnsi="宋体"/>
          <w:b/>
          <w:sz w:val="32"/>
          <w:szCs w:val="32"/>
          <w:lang w:eastAsia="zh-CN"/>
        </w:rPr>
        <w:t>法定代表人身份证明书</w:t>
      </w:r>
      <w:r>
        <w:rPr>
          <w:rFonts w:hint="eastAsia" w:ascii="宋体" w:hAnsi="宋体"/>
          <w:b/>
          <w:sz w:val="32"/>
          <w:szCs w:val="32"/>
        </w:rPr>
        <w:t>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eastAsia="宋体" w:cs="Arial"/>
          <w:b/>
          <w:color w:val="000000"/>
          <w:kern w:val="0"/>
          <w:sz w:val="32"/>
          <w:szCs w:val="32"/>
          <w:lang w:eastAsia="zh-CN"/>
        </w:rPr>
      </w:pPr>
      <w:r>
        <w:rPr>
          <w:rFonts w:hint="eastAsia" w:ascii="宋体" w:hAnsi="宋体" w:cs="Arial"/>
          <w:b/>
          <w:color w:val="000000"/>
          <w:kern w:val="0"/>
          <w:sz w:val="32"/>
          <w:szCs w:val="32"/>
        </w:rPr>
        <w:t xml:space="preserve">        </w:t>
      </w:r>
      <w:r>
        <w:rPr>
          <w:rFonts w:hint="eastAsia" w:ascii="宋体" w:hAnsi="宋体" w:cs="Arial"/>
          <w:b/>
          <w:color w:val="000000"/>
          <w:kern w:val="0"/>
          <w:sz w:val="32"/>
          <w:szCs w:val="32"/>
          <w:lang w:eastAsia="zh-CN"/>
        </w:rPr>
        <w:t>法定代表人身份证明书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3"/>
        <w:spacing w:line="500" w:lineRule="exact"/>
        <w:rPr>
          <w:rFonts w:hint="eastAsia" w:hAnsi="宋体"/>
          <w:b/>
          <w:bCs/>
          <w:sz w:val="24"/>
          <w:szCs w:val="24"/>
        </w:rPr>
      </w:pPr>
      <w:r>
        <w:rPr>
          <w:rFonts w:hint="eastAsia" w:hAnsi="宋体"/>
          <w:sz w:val="24"/>
          <w:szCs w:val="24"/>
        </w:rPr>
        <w:t>陕西中诚天和项目管理有限公司：</w:t>
      </w:r>
    </w:p>
    <w:p w14:paraId="39589703">
      <w:pPr>
        <w:pStyle w:val="3"/>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bookmarkStart w:id="0" w:name="_GoBack"/>
      <w:bookmarkEnd w:id="0"/>
      <w:r>
        <w:rPr>
          <w:rFonts w:hint="eastAsia" w:hAnsi="宋体"/>
          <w:sz w:val="24"/>
          <w:szCs w:val="24"/>
        </w:rPr>
        <w:t>洽谈、执行等具体事务，签署全部有关文件、文书、协议、合同，本公司对被授权人在本项目中的签名承担全部法律责任。</w:t>
      </w:r>
    </w:p>
    <w:p w14:paraId="50FC4204">
      <w:pPr>
        <w:pStyle w:val="3"/>
        <w:spacing w:line="500" w:lineRule="exact"/>
        <w:ind w:firstLine="420"/>
        <w:rPr>
          <w:rFonts w:hint="eastAsia" w:hAnsi="宋体"/>
          <w:sz w:val="24"/>
          <w:szCs w:val="24"/>
        </w:rPr>
      </w:pPr>
      <w:r>
        <w:rPr>
          <w:rFonts w:hint="eastAsia" w:hAnsi="宋体"/>
          <w:sz w:val="24"/>
          <w:szCs w:val="24"/>
        </w:rPr>
        <w:t>本授权书自</w:t>
      </w:r>
      <w:r>
        <w:rPr>
          <w:rFonts w:hint="eastAsia" w:hAnsi="宋体"/>
          <w:sz w:val="24"/>
          <w:szCs w:val="24"/>
          <w:lang w:eastAsia="zh-CN"/>
        </w:rPr>
        <w:t>开标</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天。</w:t>
      </w:r>
    </w:p>
    <w:p w14:paraId="33B474A0">
      <w:pPr>
        <w:pStyle w:val="3"/>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3"/>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3"/>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3"/>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3"/>
        <w:spacing w:line="500" w:lineRule="exact"/>
        <w:rPr>
          <w:rFonts w:hint="eastAsia" w:hAnsi="宋体"/>
          <w:sz w:val="24"/>
          <w:szCs w:val="24"/>
        </w:rPr>
      </w:pPr>
      <w:r>
        <w:rPr>
          <w:rFonts w:hint="eastAsia" w:hAnsi="宋体"/>
          <w:sz w:val="24"/>
          <w:szCs w:val="24"/>
        </w:rPr>
        <w:t>说明：1．本授权书有效期自</w:t>
      </w:r>
      <w:r>
        <w:rPr>
          <w:rFonts w:hint="eastAsia" w:hAnsi="宋体"/>
          <w:sz w:val="24"/>
          <w:szCs w:val="24"/>
          <w:lang w:val="en-US" w:eastAsia="zh-CN"/>
        </w:rPr>
        <w:t>开标大会</w:t>
      </w:r>
      <w:r>
        <w:rPr>
          <w:rFonts w:hint="eastAsia" w:hAnsi="宋体"/>
          <w:sz w:val="24"/>
          <w:szCs w:val="24"/>
        </w:rPr>
        <w:t>之日计算不得少于九十天。</w:t>
      </w:r>
    </w:p>
    <w:p w14:paraId="1B6AEE16">
      <w:pPr>
        <w:pStyle w:val="3"/>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pPr>
        <w:ind w:firstLine="720" w:firstLineChars="300"/>
      </w:pPr>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cs="宋体"/>
          <w:b w:val="0"/>
          <w:bCs w:val="0"/>
          <w:sz w:val="24"/>
          <w:szCs w:val="24"/>
          <w:lang w:val="en-US" w:eastAsia="zh-CN"/>
        </w:rPr>
        <w:t>参与投标活动</w:t>
      </w:r>
      <w:r>
        <w:rPr>
          <w:rFonts w:hint="eastAsia" w:ascii="宋体" w:hAnsi="宋体" w:eastAsia="宋体" w:cs="宋体"/>
          <w:b w:val="0"/>
          <w:bCs w:val="0"/>
          <w:sz w:val="24"/>
          <w:szCs w:val="24"/>
        </w:rPr>
        <w:t>时无需提供《法定代表人授权书》</w:t>
      </w:r>
    </w:p>
    <w:p w14:paraId="7F0ACA43">
      <w:pPr>
        <w:jc w:val="left"/>
        <w:rPr>
          <w:rFonts w:hint="eastAsia" w:ascii="宋体" w:hAnsi="宋体" w:cs="宋体"/>
          <w:b/>
          <w:sz w:val="24"/>
          <w:szCs w:val="24"/>
          <w:lang w:val="en-US" w:eastAsia="zh-CN"/>
        </w:rPr>
      </w:pPr>
      <w:r>
        <w:rPr>
          <w:rFonts w:hint="eastAsia" w:ascii="宋体" w:hAnsi="宋体" w:cs="宋体"/>
          <w:b/>
          <w:sz w:val="24"/>
          <w:szCs w:val="24"/>
          <w:lang w:val="en-US" w:eastAsia="zh-CN"/>
        </w:rPr>
        <w:t>附件2</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695D3373">
      <w:pPr>
        <w:pStyle w:val="3"/>
        <w:spacing w:line="336" w:lineRule="auto"/>
        <w:jc w:val="left"/>
        <w:rPr>
          <w:rFonts w:hint="eastAsia" w:ascii="宋体" w:hAnsi="宋体" w:eastAsia="宋体" w:cs="宋体"/>
          <w:b/>
          <w:sz w:val="24"/>
          <w:szCs w:val="24"/>
        </w:rPr>
      </w:pPr>
    </w:p>
    <w:p w14:paraId="4045657C">
      <w:pPr>
        <w:pStyle w:val="3"/>
        <w:spacing w:line="336" w:lineRule="auto"/>
        <w:jc w:val="left"/>
        <w:rPr>
          <w:rFonts w:hint="eastAsia" w:ascii="宋体" w:hAnsi="宋体" w:eastAsia="宋体" w:cs="宋体"/>
          <w:b/>
          <w:sz w:val="24"/>
          <w:szCs w:val="24"/>
        </w:rPr>
      </w:pPr>
    </w:p>
    <w:p w14:paraId="0C9C57F7">
      <w:pPr>
        <w:pStyle w:val="3"/>
        <w:spacing w:line="336" w:lineRule="auto"/>
        <w:jc w:val="left"/>
        <w:rPr>
          <w:rFonts w:hint="eastAsia" w:ascii="宋体" w:hAnsi="宋体" w:eastAsia="宋体" w:cs="宋体"/>
          <w:b/>
          <w:sz w:val="24"/>
          <w:szCs w:val="24"/>
        </w:rPr>
      </w:pPr>
    </w:p>
    <w:p w14:paraId="4DA2B0C1">
      <w:pPr>
        <w:pStyle w:val="3"/>
        <w:spacing w:line="336" w:lineRule="auto"/>
        <w:jc w:val="left"/>
        <w:rPr>
          <w:rFonts w:hint="eastAsia" w:ascii="宋体" w:hAnsi="宋体" w:eastAsia="宋体" w:cs="宋体"/>
          <w:b/>
          <w:sz w:val="24"/>
          <w:szCs w:val="24"/>
        </w:rPr>
      </w:pPr>
    </w:p>
    <w:p w14:paraId="1C83664B">
      <w:pPr>
        <w:pStyle w:val="3"/>
        <w:spacing w:line="336" w:lineRule="auto"/>
        <w:jc w:val="left"/>
        <w:rPr>
          <w:rFonts w:hint="eastAsia" w:ascii="宋体" w:hAnsi="宋体" w:eastAsia="宋体" w:cs="宋体"/>
          <w:b/>
          <w:sz w:val="24"/>
          <w:szCs w:val="24"/>
        </w:rPr>
      </w:pPr>
    </w:p>
    <w:p w14:paraId="178918F9">
      <w:pPr>
        <w:pStyle w:val="3"/>
        <w:spacing w:line="336" w:lineRule="auto"/>
        <w:jc w:val="left"/>
        <w:rPr>
          <w:rFonts w:hint="eastAsia" w:ascii="宋体" w:hAnsi="宋体" w:eastAsia="宋体" w:cs="宋体"/>
          <w:b/>
          <w:sz w:val="24"/>
          <w:szCs w:val="24"/>
        </w:rPr>
      </w:pPr>
    </w:p>
    <w:p w14:paraId="1BAD39B4">
      <w:pPr>
        <w:pStyle w:val="3"/>
        <w:spacing w:line="336" w:lineRule="auto"/>
        <w:jc w:val="left"/>
        <w:rPr>
          <w:rFonts w:hint="eastAsia" w:ascii="宋体" w:hAnsi="宋体" w:eastAsia="宋体" w:cs="宋体"/>
          <w:b/>
          <w:sz w:val="24"/>
          <w:szCs w:val="24"/>
        </w:rPr>
      </w:pPr>
    </w:p>
    <w:p w14:paraId="6F13D523">
      <w:pPr>
        <w:pStyle w:val="3"/>
        <w:spacing w:line="336" w:lineRule="auto"/>
        <w:jc w:val="left"/>
        <w:rPr>
          <w:rFonts w:hint="eastAsia" w:ascii="宋体" w:hAnsi="宋体" w:eastAsia="宋体" w:cs="宋体"/>
          <w:b/>
          <w:sz w:val="24"/>
          <w:szCs w:val="24"/>
        </w:rPr>
      </w:pPr>
    </w:p>
    <w:p w14:paraId="1B5E4517">
      <w:pPr>
        <w:pStyle w:val="3"/>
        <w:spacing w:line="336"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hAnsi="宋体" w:cs="宋体"/>
          <w:b/>
          <w:sz w:val="24"/>
          <w:szCs w:val="24"/>
          <w:lang w:val="en-US" w:eastAsia="zh-CN"/>
        </w:rPr>
        <w:t>3</w:t>
      </w:r>
    </w:p>
    <w:p w14:paraId="0BBE14ED">
      <w:pPr>
        <w:pStyle w:val="3"/>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cs="宋体"/>
          <w:sz w:val="24"/>
          <w:szCs w:val="24"/>
          <w:lang w:val="en-US" w:eastAsia="zh-CN"/>
        </w:rPr>
        <w:t>采购</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3FB80F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428ECD5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029C3D70"/>
    <w:rsid w:val="1D3F46EA"/>
    <w:rsid w:val="29A9683D"/>
    <w:rsid w:val="67AF1258"/>
    <w:rsid w:val="6C6529DC"/>
    <w:rsid w:val="6DC6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1254</Words>
  <Characters>1317</Characters>
  <Lines>0</Lines>
  <Paragraphs>0</Paragraphs>
  <TotalTime>1</TotalTime>
  <ScaleCrop>false</ScaleCrop>
  <LinksUpToDate>false</LinksUpToDate>
  <CharactersWithSpaces>1535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2025-07-28T02:29:57Z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95DCA51FA78043FA95F70B5377D7BF45_11</vt:lpwstr>
  </property>
  <property fmtid="{D5CDD505-2E9C-101B-9397-08002B2CF9AE}" pid="4" name="KSOTemplateDocerSaveRecord">
    <vt:lpwstr>eyJoZGlkIjoiZWExOGI5Yjk1MDg4NWE4NzZlYjI4NDg5NWQ4MGNhMmIiLCJ1c2VySWQiOiIzODMzMzQ2ODAifQ==</vt:lpwstr>
  </property>
</Properties>
</file>