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EF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商务条款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  <w:t>偏离表</w:t>
      </w:r>
    </w:p>
    <w:p w14:paraId="312243A0"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项目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名称：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第</w:t>
      </w:r>
      <w:r>
        <w:rPr>
          <w:rFonts w:hint="eastAsia" w:ascii="宋体" w:hAnsi="宋体" w:cs="宋体"/>
          <w:spacing w:val="-1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pacing w:val="-1"/>
          <w:sz w:val="21"/>
          <w:szCs w:val="21"/>
          <w:u w:val="none"/>
          <w:lang w:val="en-US" w:eastAsia="zh-CN"/>
        </w:rPr>
        <w:t>包</w:t>
      </w:r>
      <w:r>
        <w:rPr>
          <w:rFonts w:hint="eastAsia" w:ascii="宋体" w:hAnsi="宋体" w:eastAsia="宋体" w:cs="宋体"/>
          <w:szCs w:val="21"/>
          <w:highlight w:val="none"/>
          <w:u w:val="none"/>
          <w:lang w:val="en-US" w:eastAsia="zh-CN"/>
        </w:rPr>
        <w:t xml:space="preserve">                    </w:t>
      </w:r>
    </w:p>
    <w:p w14:paraId="7F15158F"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/>
        </w:rPr>
      </w:pPr>
      <w:r>
        <w:rPr>
          <w:rFonts w:hint="eastAsia" w:ascii="宋体" w:hAnsi="宋体" w:eastAsia="宋体" w:cs="宋体"/>
          <w:szCs w:val="21"/>
          <w:highlight w:val="none"/>
          <w:u w:val="none"/>
          <w:lang w:val="en-US" w:eastAsia="zh-CN"/>
        </w:rPr>
        <w:t>项目编号：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              </w:t>
      </w:r>
    </w:p>
    <w:tbl>
      <w:tblPr>
        <w:tblStyle w:val="4"/>
        <w:tblW w:w="9210" w:type="dxa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40DDFC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0545074A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 w14:paraId="46930FA9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招标文件商务要求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vAlign w:val="center"/>
          </w:tcPr>
          <w:p w14:paraId="6AC57AD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投标文件商务响应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14:paraId="753E40D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偏离情况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3279776A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90B41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57C1551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5B515D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3B9955E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529AA16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215A755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5EC48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3F0D665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22910A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7C6A5F4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6634E49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031C2B3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27B654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65866A6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1F8E61E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2C82ABA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3F10FCA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369218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755BDE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DA569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7AD0A06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3E3034B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652BDE6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3B2E710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7043E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1D3A5EF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9B5D7D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485857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7B8B331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5383EED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62698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1740E4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16AAD8F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7922641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537F84C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1586BEC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</w:tbl>
    <w:p w14:paraId="42EBB6EF"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position w:val="4"/>
          <w:szCs w:val="21"/>
          <w:highlight w:val="none"/>
        </w:rPr>
        <w:t>1、如对本项目商务条款有偏离的，请按上表所列内容依次填写；若未填视为其所有商务条款均完全响应“招标文件”中的要求。</w:t>
      </w:r>
    </w:p>
    <w:p w14:paraId="72A9517D">
      <w:pPr>
        <w:numPr>
          <w:ilvl w:val="0"/>
          <w:numId w:val="1"/>
        </w:numPr>
        <w:spacing w:line="440" w:lineRule="exact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投标人必须据实填写，不得虚假响应，否则将取消其投标或中标资格，并按有关规定进行处罚。</w:t>
      </w:r>
    </w:p>
    <w:p w14:paraId="4A3210EF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0803ED6E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356B1CA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投标人：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          （单位全称、盖章）   </w:t>
      </w:r>
    </w:p>
    <w:p w14:paraId="022256F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（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  <w:lang w:eastAsia="zh-CN"/>
        </w:rPr>
        <w:t>盖章或签字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）    </w:t>
      </w:r>
    </w:p>
    <w:p w14:paraId="0E1E8CC3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投标日期：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日</w:t>
      </w:r>
    </w:p>
    <w:p w14:paraId="10532C03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6BA6A21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217979C6"/>
    <w:rsid w:val="23FE3F57"/>
    <w:rsid w:val="37B829C9"/>
    <w:rsid w:val="4ABA6744"/>
    <w:rsid w:val="69176AED"/>
    <w:rsid w:val="79B92A42"/>
    <w:rsid w:val="7D1C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436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2025-07-27T13:04:40Z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eyJoZGlkIjoiMjU0ZDE4Njc5ZjEyMmI0MjI1YzQwMTFhMjZhM2JlMGIiLCJ1c2VySWQiOiI2MTg4NTQ0MzUifQ==</vt:lpwstr>
  </property>
</Properties>
</file>