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11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分项报价表</w:t>
      </w:r>
    </w:p>
    <w:p w14:paraId="38D103FD">
      <w:pPr>
        <w:pStyle w:val="2"/>
        <w:rPr>
          <w:rFonts w:hint="eastAsia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5138"/>
      </w:tblGrid>
      <w:tr w14:paraId="62A0D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84" w:type="dxa"/>
            <w:vAlign w:val="center"/>
          </w:tcPr>
          <w:p w14:paraId="0A9A22B9">
            <w:pPr>
              <w:pStyle w:val="2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5138" w:type="dxa"/>
            <w:vAlign w:val="center"/>
          </w:tcPr>
          <w:p w14:paraId="5D34A807">
            <w:pPr>
              <w:pStyle w:val="2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2025年西安市长安区中小学（义务教育段）学生健康体检项目</w:t>
            </w:r>
          </w:p>
        </w:tc>
      </w:tr>
      <w:tr w14:paraId="6453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84" w:type="dxa"/>
            <w:vAlign w:val="center"/>
          </w:tcPr>
          <w:p w14:paraId="08CD70F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项目报价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（义务教育阶段学生）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（人/元）</w:t>
            </w:r>
          </w:p>
        </w:tc>
        <w:tc>
          <w:tcPr>
            <w:tcW w:w="5138" w:type="dxa"/>
            <w:vAlign w:val="center"/>
          </w:tcPr>
          <w:p w14:paraId="11151AB6">
            <w:pPr>
              <w:pStyle w:val="2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4E788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84" w:type="dxa"/>
            <w:vAlign w:val="center"/>
          </w:tcPr>
          <w:p w14:paraId="2EB4729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项目报价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（非义务教育阶段学生）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（人/元）</w:t>
            </w:r>
          </w:p>
        </w:tc>
        <w:tc>
          <w:tcPr>
            <w:tcW w:w="5138" w:type="dxa"/>
            <w:vAlign w:val="center"/>
          </w:tcPr>
          <w:p w14:paraId="00DE2247">
            <w:pPr>
              <w:pStyle w:val="2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1D2FB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84" w:type="dxa"/>
            <w:vAlign w:val="center"/>
          </w:tcPr>
          <w:p w14:paraId="4788D33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项目报价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（其他年级学生）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（人/元）</w:t>
            </w:r>
          </w:p>
        </w:tc>
        <w:tc>
          <w:tcPr>
            <w:tcW w:w="5138" w:type="dxa"/>
            <w:vAlign w:val="center"/>
          </w:tcPr>
          <w:p w14:paraId="43F69003">
            <w:pPr>
              <w:pStyle w:val="2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111AF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84" w:type="dxa"/>
            <w:vAlign w:val="center"/>
          </w:tcPr>
          <w:p w14:paraId="2069BD47">
            <w:pPr>
              <w:pStyle w:val="2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其他费用（元）</w:t>
            </w:r>
          </w:p>
        </w:tc>
        <w:tc>
          <w:tcPr>
            <w:tcW w:w="5138" w:type="dxa"/>
            <w:vAlign w:val="center"/>
          </w:tcPr>
          <w:p w14:paraId="7AB6A59E">
            <w:pPr>
              <w:pStyle w:val="2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51A5C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84" w:type="dxa"/>
            <w:vAlign w:val="center"/>
          </w:tcPr>
          <w:p w14:paraId="218B37C1">
            <w:pPr>
              <w:pStyle w:val="2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投标总报价（元）</w:t>
            </w:r>
          </w:p>
        </w:tc>
        <w:tc>
          <w:tcPr>
            <w:tcW w:w="5138" w:type="dxa"/>
            <w:vAlign w:val="center"/>
          </w:tcPr>
          <w:p w14:paraId="1FF508AE">
            <w:pPr>
              <w:pStyle w:val="2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08FE6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84" w:type="dxa"/>
            <w:vAlign w:val="center"/>
          </w:tcPr>
          <w:p w14:paraId="2D6E6B43">
            <w:pPr>
              <w:pStyle w:val="2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5138" w:type="dxa"/>
            <w:vAlign w:val="center"/>
          </w:tcPr>
          <w:p w14:paraId="76D8FE6A">
            <w:pPr>
              <w:pStyle w:val="2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7B6F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22" w:type="dxa"/>
            <w:gridSpan w:val="2"/>
            <w:vAlign w:val="center"/>
          </w:tcPr>
          <w:p w14:paraId="790BF01B">
            <w:pPr>
              <w:pStyle w:val="2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备注：暂定人数10万人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（其中义务段暂定9万人，非义务段暂定5000人，其他年级暂定5000人）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，按照实际参加体检的人数，以单位投标时提供的个人投标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报价为单价，计算总价。</w:t>
            </w:r>
          </w:p>
        </w:tc>
      </w:tr>
    </w:tbl>
    <w:p w14:paraId="396D566D">
      <w:pPr>
        <w:pStyle w:val="2"/>
        <w:rPr>
          <w:rFonts w:hint="eastAsia"/>
        </w:rPr>
      </w:pPr>
    </w:p>
    <w:p w14:paraId="5C612F57">
      <w:pPr>
        <w:spacing w:line="360" w:lineRule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</w:rPr>
        <w:t>名称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（盖章）</w:t>
      </w:r>
    </w:p>
    <w:p w14:paraId="145DA003">
      <w:pPr>
        <w:spacing w:line="360" w:lineRule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法定代表人或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（签字或盖章）</w:t>
      </w:r>
    </w:p>
    <w:p w14:paraId="47C049DC">
      <w:pPr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日        期：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日</w:t>
      </w:r>
    </w:p>
    <w:p w14:paraId="14B7C436">
      <w:pPr>
        <w:rPr>
          <w:rFonts w:hint="eastAsia" w:ascii="仿宋" w:hAnsi="仿宋" w:eastAsia="仿宋" w:cs="仿宋"/>
          <w:sz w:val="20"/>
          <w:szCs w:val="20"/>
        </w:rPr>
      </w:pPr>
    </w:p>
    <w:p w14:paraId="130FA2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DD444A"/>
    <w:rsid w:val="020628B9"/>
    <w:rsid w:val="0FDD444A"/>
    <w:rsid w:val="11AC3001"/>
    <w:rsid w:val="14400EE8"/>
    <w:rsid w:val="33B774D7"/>
    <w:rsid w:val="418A3D36"/>
    <w:rsid w:val="50FA7E7E"/>
    <w:rsid w:val="5F5A7E56"/>
    <w:rsid w:val="76E5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148</Characters>
  <Lines>0</Lines>
  <Paragraphs>0</Paragraphs>
  <TotalTime>1</TotalTime>
  <ScaleCrop>false</ScaleCrop>
  <LinksUpToDate>false</LinksUpToDate>
  <CharactersWithSpaces>203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2025-04-08T07:44:00Z</dcterms:created>
  <dc:creator>王珊</dc:creator>
  <cp:lastModifiedBy>我曾站在离你最近的天涯1374317821</cp:lastModifiedBy>
  <dcterms:modified xsi:type="dcterms:W3CDTF">2025-07-07T08:29:53Z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A44DED00CE244A4C9464417001BB5F1B_13</vt:lpwstr>
  </property>
  <property fmtid="{D5CDD505-2E9C-101B-9397-08002B2CF9AE}" pid="4" name="KSOTemplateDocerSaveRecord">
    <vt:lpwstr>eyJoZGlkIjoiMTc2YzZiMzM5Y2EzOTMzOGM0OWQzMWVmMGU3ODI5YzgiLCJ1c2VySWQiOiIzNDcyNjc0In0=</vt:lpwstr>
  </property>
</Properties>
</file>