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7"/>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0"/>
          <w:rFonts w:hint="eastAsia" w:ascii="仿宋" w:hAnsi="仿宋" w:eastAsia="仿宋" w:cs="仿宋"/>
          <w:highlight w:val="none"/>
        </w:rPr>
      </w:pPr>
      <w:bookmarkStart w:id="22" w:name="_GoBack"/>
      <w:r>
        <w:rPr>
          <w:rStyle w:val="10"/>
          <w:rFonts w:hint="eastAsia" w:ascii="仿宋" w:hAnsi="仿宋" w:eastAsia="仿宋" w:cs="仿宋"/>
          <w:szCs w:val="21"/>
          <w:highlight w:val="none"/>
        </w:rPr>
        <w:t>供应商资格证明文件</w:t>
      </w:r>
    </w:p>
    <w:bookmarkEnd w:id="22"/>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DF6473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 </w:t>
      </w:r>
      <w:r>
        <w:rPr>
          <w:rFonts w:hint="eastAsia" w:ascii="仿宋" w:hAnsi="仿宋" w:eastAsia="仿宋" w:cs="仿宋"/>
          <w:sz w:val="24"/>
          <w:highlight w:val="none"/>
          <w:lang w:eastAsia="zh-CN"/>
        </w:rPr>
        <w:t>供应商须提供符合</w:t>
      </w:r>
      <w:r>
        <w:rPr>
          <w:rFonts w:hint="eastAsia" w:ascii="仿宋" w:hAnsi="仿宋" w:eastAsia="仿宋" w:cs="仿宋"/>
          <w:sz w:val="24"/>
          <w:highlight w:val="none"/>
        </w:rPr>
        <w:t>《中华人民共和国政府采购法》第二十二条的规定的资格承诺函。</w:t>
      </w:r>
      <w:r>
        <w:rPr>
          <w:rFonts w:hint="eastAsia" w:ascii="仿宋" w:hAnsi="仿宋" w:eastAsia="仿宋" w:cs="仿宋"/>
          <w:sz w:val="24"/>
          <w:szCs w:val="24"/>
          <w:highlight w:val="none"/>
          <w:lang w:eastAsia="zh-CN"/>
        </w:rPr>
        <w:t xml:space="preserve">； </w:t>
      </w:r>
    </w:p>
    <w:p w14:paraId="45179463">
      <w:pPr>
        <w:spacing w:line="360" w:lineRule="auto"/>
        <w:ind w:firstLine="482" w:firstLineChars="200"/>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sz w:val="24"/>
          <w:szCs w:val="24"/>
          <w:highlight w:val="none"/>
          <w:lang w:eastAsia="zh-CN" w:bidi="ar-SA"/>
        </w:rPr>
        <w:t>法定代表人授权书及被授权人身份证（法人参加只需提供法定代表人身份证明）</w:t>
      </w:r>
      <w:r>
        <w:rPr>
          <w:rFonts w:hint="eastAsia" w:ascii="仿宋" w:hAnsi="仿宋" w:eastAsia="仿宋" w:cs="仿宋"/>
          <w:sz w:val="24"/>
          <w:szCs w:val="24"/>
          <w:highlight w:val="none"/>
          <w:lang w:eastAsia="zh-CN"/>
        </w:rPr>
        <w:t>；</w:t>
      </w:r>
    </w:p>
    <w:p w14:paraId="1DF2FD6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4173CDB2">
      <w:pPr>
        <w:pStyle w:val="6"/>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495681414"/>
      <w:bookmarkStart w:id="1" w:name="_Toc27035"/>
      <w:bookmarkStart w:id="2" w:name="_Toc495681541"/>
      <w:bookmarkStart w:id="3" w:name="_Toc32744"/>
      <w:bookmarkStart w:id="4" w:name="_Toc495681260"/>
      <w:bookmarkStart w:id="5" w:name="_Toc495681532"/>
      <w:bookmarkStart w:id="6" w:name="_Toc495681251"/>
      <w:bookmarkStart w:id="7" w:name="_Toc495908056"/>
      <w:bookmarkStart w:id="8" w:name="_Toc25390"/>
      <w:bookmarkStart w:id="9" w:name="_Toc495908047"/>
      <w:bookmarkStart w:id="10" w:name="_Toc31488"/>
      <w:bookmarkStart w:id="11" w:name="_Toc495671262"/>
      <w:bookmarkStart w:id="12" w:name="_Toc495681405"/>
      <w:bookmarkStart w:id="13" w:name="_Toc495671271"/>
      <w:r>
        <w:rPr>
          <w:rFonts w:hint="eastAsia" w:ascii="仿宋" w:hAnsi="仿宋" w:eastAsia="仿宋" w:cs="仿宋"/>
          <w:b/>
          <w:bCs/>
          <w:color w:val="auto"/>
          <w:sz w:val="32"/>
          <w:szCs w:val="32"/>
          <w:highlight w:val="none"/>
        </w:rPr>
        <w:t>供应商基本情况表</w:t>
      </w:r>
    </w:p>
    <w:tbl>
      <w:tblPr>
        <w:tblStyle w:val="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04CCF7A">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FC2C53D">
      <w:pPr>
        <w:numPr>
          <w:ilvl w:val="0"/>
          <w:numId w:val="0"/>
        </w:numPr>
        <w:autoSpaceDE w:val="0"/>
        <w:autoSpaceDN w:val="0"/>
        <w:adjustRightInd w:val="0"/>
        <w:snapToGrid w:val="0"/>
        <w:spacing w:before="120" w:line="360" w:lineRule="auto"/>
        <w:jc w:val="center"/>
        <w:rPr>
          <w:rFonts w:hint="eastAsia" w:ascii="仿宋" w:hAnsi="仿宋" w:eastAsia="仿宋" w:cs="仿宋"/>
          <w:b/>
          <w:bCs/>
          <w:sz w:val="24"/>
        </w:rPr>
      </w:pPr>
      <w:bookmarkStart w:id="14" w:name="_Toc5061"/>
      <w:bookmarkStart w:id="15" w:name="_Toc6553"/>
      <w:bookmarkStart w:id="16" w:name="_Toc4987"/>
      <w:bookmarkStart w:id="17" w:name="_Toc3871"/>
      <w:bookmarkStart w:id="18" w:name="_Toc17057"/>
      <w:bookmarkStart w:id="19" w:name="_Toc31757"/>
      <w:bookmarkStart w:id="20" w:name="_Toc27047"/>
      <w:bookmarkStart w:id="21" w:name="_Toc1010"/>
      <w:r>
        <w:rPr>
          <w:rFonts w:hint="eastAsia" w:ascii="仿宋" w:hAnsi="仿宋" w:eastAsia="仿宋" w:cs="仿宋"/>
          <w:b/>
          <w:bCs/>
          <w:sz w:val="24"/>
        </w:rPr>
        <w:t>提供统一社会信用代码的营业执照或其他组织经营的合法凭证或自然人的提供身份证明文件</w:t>
      </w:r>
    </w:p>
    <w:p w14:paraId="6F4D1B55">
      <w:pPr>
        <w:pStyle w:val="5"/>
        <w:spacing w:line="360" w:lineRule="auto"/>
        <w:jc w:val="center"/>
        <w:rPr>
          <w:rFonts w:hint="eastAsia" w:ascii="仿宋" w:hAnsi="仿宋" w:eastAsia="仿宋" w:cs="仿宋"/>
        </w:rPr>
      </w:pPr>
    </w:p>
    <w:p w14:paraId="4167800C">
      <w:pPr>
        <w:pStyle w:val="5"/>
        <w:spacing w:line="360" w:lineRule="auto"/>
        <w:jc w:val="center"/>
        <w:rPr>
          <w:rFonts w:hint="eastAsia" w:ascii="仿宋" w:hAnsi="仿宋" w:eastAsia="仿宋" w:cs="仿宋"/>
        </w:rPr>
        <w:sectPr>
          <w:pgSz w:w="11900" w:h="16838"/>
          <w:pgMar w:top="1440" w:right="1803" w:bottom="1440" w:left="1803" w:header="0" w:footer="0" w:gutter="0"/>
          <w:pgNumType w:fmt="decimal"/>
          <w:cols w:space="0" w:num="1"/>
          <w:rtlGutter w:val="0"/>
          <w:docGrid w:linePitch="312" w:charSpace="0"/>
        </w:sectPr>
      </w:pPr>
      <w:r>
        <w:rPr>
          <w:rFonts w:hint="eastAsia" w:ascii="仿宋" w:hAnsi="仿宋" w:eastAsia="仿宋" w:cs="仿宋"/>
        </w:rPr>
        <w:t>（扫描件或复印件加盖单位公章）</w:t>
      </w:r>
    </w:p>
    <w:p w14:paraId="3C316399">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470AD214">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6F8238D0">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154F7A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1487FA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210FD55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74C1A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6739D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2CD3B3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AF5BF53">
      <w:pPr>
        <w:pStyle w:val="6"/>
        <w:spacing w:line="360" w:lineRule="auto"/>
        <w:rPr>
          <w:rFonts w:hint="eastAsia" w:ascii="仿宋" w:hAnsi="仿宋" w:eastAsia="仿宋" w:cs="仿宋"/>
          <w:highlight w:val="none"/>
          <w:lang w:val="en-US" w:eastAsia="zh-CN"/>
        </w:rPr>
      </w:pPr>
    </w:p>
    <w:p w14:paraId="79B12B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6A5936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5CBA4F6">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99A628D">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A3BFA5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0C66CB65">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6A6F2E63">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D8AEA32">
      <w:pPr>
        <w:pageBreakBefore/>
        <w:spacing w:line="360" w:lineRule="auto"/>
        <w:jc w:val="center"/>
        <w:rPr>
          <w:rFonts w:hint="eastAsia" w:ascii="仿宋" w:hAnsi="仿宋" w:eastAsia="仿宋" w:cs="仿宋"/>
          <w:b/>
          <w:sz w:val="24"/>
          <w:lang w:val="zh-CN"/>
        </w:rPr>
        <w:sectPr>
          <w:pgSz w:w="11900" w:h="16838"/>
          <w:pgMar w:top="1440" w:right="1803" w:bottom="1440" w:left="1803" w:header="0" w:footer="0" w:gutter="0"/>
          <w:pgNumType w:fmt="decimal"/>
          <w:cols w:space="0" w:num="1"/>
          <w:rtlGutter w:val="0"/>
          <w:docGrid w:linePitch="312" w:charSpace="0"/>
        </w:sectPr>
      </w:pPr>
    </w:p>
    <w:p w14:paraId="3EE46A16">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11A9AAE6">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rPr>
        <w:t>1、法定代表人身份证明</w:t>
      </w:r>
    </w:p>
    <w:p w14:paraId="74E5B91D">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sz w:val="24"/>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5CADB7C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统一社会信用代码：</w:t>
      </w:r>
      <w:r>
        <w:rPr>
          <w:rFonts w:hint="eastAsia" w:ascii="仿宋" w:hAnsi="仿宋" w:eastAsia="仿宋" w:cs="仿宋"/>
          <w:kern w:val="0"/>
          <w:sz w:val="24"/>
          <w:u w:val="single"/>
        </w:rPr>
        <w:t xml:space="preserve">                                  </w:t>
      </w:r>
    </w:p>
    <w:p w14:paraId="7A01BB5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u w:val="single"/>
        </w:rPr>
      </w:pPr>
      <w:r>
        <w:rPr>
          <w:rFonts w:hint="eastAsia" w:ascii="仿宋" w:hAnsi="仿宋" w:eastAsia="仿宋" w:cs="仿宋"/>
          <w:kern w:val="0"/>
          <w:sz w:val="24"/>
        </w:rPr>
        <w:t>注册地址：</w:t>
      </w:r>
      <w:r>
        <w:rPr>
          <w:rFonts w:hint="eastAsia" w:ascii="仿宋" w:hAnsi="仿宋" w:eastAsia="仿宋" w:cs="仿宋"/>
          <w:kern w:val="0"/>
          <w:sz w:val="24"/>
          <w:u w:val="single"/>
        </w:rPr>
        <w:t xml:space="preserve">                                          </w:t>
      </w:r>
    </w:p>
    <w:p w14:paraId="2DD7823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年 </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日；经营期限：</w:t>
      </w:r>
      <w:r>
        <w:rPr>
          <w:rFonts w:hint="eastAsia" w:ascii="仿宋" w:hAnsi="仿宋" w:eastAsia="仿宋" w:cs="仿宋"/>
          <w:kern w:val="0"/>
          <w:sz w:val="24"/>
          <w:u w:val="single"/>
        </w:rPr>
        <w:t xml:space="preserve">                  </w:t>
      </w:r>
    </w:p>
    <w:p w14:paraId="6163D2E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u w:val="single"/>
        </w:rPr>
      </w:pPr>
      <w:r>
        <w:rPr>
          <w:rFonts w:hint="eastAsia" w:ascii="仿宋" w:hAnsi="仿宋" w:eastAsia="仿宋" w:cs="仿宋"/>
          <w:kern w:val="0"/>
          <w:sz w:val="24"/>
        </w:rPr>
        <w:t>经营范围：主营：</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；兼营：</w:t>
      </w:r>
      <w:r>
        <w:rPr>
          <w:rFonts w:hint="eastAsia" w:ascii="仿宋" w:hAnsi="仿宋" w:eastAsia="仿宋" w:cs="仿宋"/>
          <w:kern w:val="0"/>
          <w:sz w:val="24"/>
          <w:u w:val="single"/>
        </w:rPr>
        <w:t xml:space="preserve">              </w:t>
      </w:r>
    </w:p>
    <w:p w14:paraId="2F9BEE2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性别：</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系</w:t>
      </w:r>
      <w:r>
        <w:rPr>
          <w:rFonts w:hint="eastAsia" w:ascii="仿宋" w:hAnsi="仿宋" w:eastAsia="仿宋" w:cs="仿宋"/>
          <w:kern w:val="0"/>
          <w:sz w:val="24"/>
          <w:u w:val="single"/>
        </w:rPr>
        <w:t xml:space="preserve">            </w:t>
      </w:r>
      <w:r>
        <w:rPr>
          <w:rFonts w:hint="eastAsia" w:ascii="仿宋" w:hAnsi="仿宋" w:eastAsia="仿宋" w:cs="仿宋"/>
          <w:kern w:val="0"/>
          <w:sz w:val="24"/>
        </w:rPr>
        <w:t>（</w:t>
      </w:r>
      <w:r>
        <w:rPr>
          <w:rFonts w:hint="eastAsia" w:ascii="仿宋" w:hAnsi="仿宋" w:eastAsia="仿宋" w:cs="仿宋"/>
          <w:sz w:val="24"/>
        </w:rPr>
        <w:t>供应商</w:t>
      </w:r>
      <w:r>
        <w:rPr>
          <w:rFonts w:hint="eastAsia" w:ascii="仿宋" w:hAnsi="仿宋" w:eastAsia="仿宋" w:cs="仿宋"/>
          <w:kern w:val="0"/>
          <w:sz w:val="24"/>
        </w:rPr>
        <w:t>名称）的法定代表人。</w:t>
      </w:r>
    </w:p>
    <w:p w14:paraId="20244193">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特此证明。</w:t>
      </w:r>
    </w:p>
    <w:p w14:paraId="36298496">
      <w:pPr>
        <w:autoSpaceDE w:val="0"/>
        <w:autoSpaceDN w:val="0"/>
        <w:adjustRightInd w:val="0"/>
        <w:snapToGrid w:val="0"/>
        <w:spacing w:before="120" w:line="360" w:lineRule="auto"/>
        <w:ind w:firstLine="480" w:firstLineChars="200"/>
        <w:jc w:val="left"/>
        <w:rPr>
          <w:rFonts w:hint="eastAsia" w:ascii="仿宋" w:hAnsi="仿宋" w:eastAsia="仿宋" w:cs="仿宋"/>
          <w:sz w:val="24"/>
        </w:rPr>
      </w:pPr>
      <w:r>
        <w:rPr>
          <w:rFonts w:hint="eastAsia" w:ascii="仿宋" w:hAnsi="仿宋" w:eastAsia="仿宋" w:cs="仿宋"/>
          <w:sz w:val="24"/>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1909E6A9">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5A3C5D4A">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37829F0E">
            <w:pPr>
              <w:spacing w:line="360" w:lineRule="auto"/>
              <w:jc w:val="center"/>
              <w:rPr>
                <w:rFonts w:hint="eastAsia" w:ascii="仿宋" w:hAnsi="仿宋" w:eastAsia="仿宋" w:cs="仿宋"/>
                <w:sz w:val="24"/>
                <w:u w:val="single"/>
              </w:rPr>
            </w:pPr>
            <w:r>
              <w:rPr>
                <w:rFonts w:hint="eastAsia" w:ascii="仿宋" w:hAnsi="仿宋" w:eastAsia="仿宋" w:cs="仿宋"/>
                <w:sz w:val="24"/>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5469FCC">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61906CDF">
            <w:pPr>
              <w:spacing w:line="360" w:lineRule="auto"/>
              <w:jc w:val="center"/>
              <w:rPr>
                <w:rFonts w:hint="eastAsia" w:ascii="仿宋" w:hAnsi="仿宋" w:eastAsia="仿宋" w:cs="仿宋"/>
                <w:sz w:val="24"/>
                <w:u w:val="single"/>
              </w:rPr>
            </w:pPr>
            <w:r>
              <w:rPr>
                <w:rFonts w:hint="eastAsia" w:ascii="仿宋" w:hAnsi="仿宋" w:eastAsia="仿宋" w:cs="仿宋"/>
                <w:sz w:val="24"/>
                <w:lang w:val="zh-CN"/>
              </w:rPr>
              <w:t>复印件</w:t>
            </w:r>
          </w:p>
        </w:tc>
      </w:tr>
    </w:tbl>
    <w:p w14:paraId="282CFCD5">
      <w:pPr>
        <w:spacing w:line="360" w:lineRule="auto"/>
        <w:ind w:firstLine="1920" w:firstLineChars="800"/>
        <w:rPr>
          <w:rFonts w:hint="eastAsia" w:ascii="仿宋" w:hAnsi="仿宋" w:eastAsia="仿宋" w:cs="仿宋"/>
          <w:sz w:val="24"/>
        </w:rPr>
      </w:pPr>
    </w:p>
    <w:p w14:paraId="6A514682">
      <w:pPr>
        <w:spacing w:line="360" w:lineRule="auto"/>
        <w:ind w:firstLine="3578" w:firstLineChars="1491"/>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35092FD8">
      <w:pPr>
        <w:spacing w:line="360" w:lineRule="auto"/>
        <w:ind w:firstLine="3578" w:firstLineChars="1491"/>
        <w:rPr>
          <w:rFonts w:hint="eastAsia" w:ascii="仿宋" w:hAnsi="仿宋" w:eastAsia="仿宋" w:cs="仿宋"/>
          <w:sz w:val="24"/>
          <w:u w:val="single"/>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p>
    <w:p w14:paraId="3C4AD6A0">
      <w:pPr>
        <w:adjustRightInd w:val="0"/>
        <w:snapToGrid w:val="0"/>
        <w:spacing w:line="360" w:lineRule="auto"/>
        <w:ind w:firstLine="3578" w:firstLineChars="1491"/>
        <w:rPr>
          <w:rFonts w:hint="eastAsia" w:ascii="仿宋" w:hAnsi="仿宋" w:eastAsia="仿宋" w:cs="仿宋"/>
          <w:sz w:val="24"/>
          <w:u w:val="single"/>
        </w:rPr>
      </w:pPr>
      <w:r>
        <w:rPr>
          <w:rFonts w:hint="eastAsia" w:ascii="仿宋" w:hAnsi="仿宋" w:eastAsia="仿宋" w:cs="仿宋"/>
          <w:sz w:val="24"/>
        </w:rPr>
        <w:t>日    期：</w:t>
      </w:r>
      <w:r>
        <w:rPr>
          <w:rFonts w:hint="eastAsia" w:ascii="仿宋" w:hAnsi="仿宋" w:eastAsia="仿宋" w:cs="仿宋"/>
          <w:sz w:val="24"/>
          <w:u w:val="single"/>
        </w:rPr>
        <w:t xml:space="preserve">                           </w:t>
      </w:r>
    </w:p>
    <w:p w14:paraId="1EFFFFE0">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bCs/>
          <w:sz w:val="24"/>
        </w:rPr>
        <w:br w:type="page"/>
      </w:r>
      <w:r>
        <w:rPr>
          <w:rFonts w:hint="eastAsia" w:ascii="仿宋" w:hAnsi="仿宋" w:eastAsia="仿宋" w:cs="仿宋"/>
          <w:b/>
          <w:sz w:val="24"/>
        </w:rPr>
        <w:t>2、法定代表人授权书</w:t>
      </w:r>
    </w:p>
    <w:p w14:paraId="3373C953">
      <w:pPr>
        <w:autoSpaceDE w:val="0"/>
        <w:autoSpaceDN w:val="0"/>
        <w:adjustRightInd w:val="0"/>
        <w:spacing w:line="360" w:lineRule="auto"/>
        <w:rPr>
          <w:rFonts w:hint="eastAsia" w:ascii="仿宋" w:hAnsi="仿宋" w:eastAsia="仿宋" w:cs="仿宋"/>
          <w:sz w:val="24"/>
        </w:rPr>
      </w:pPr>
      <w:r>
        <w:rPr>
          <w:rFonts w:hint="eastAsia" w:ascii="仿宋" w:hAnsi="仿宋" w:eastAsia="仿宋" w:cs="仿宋"/>
          <w:sz w:val="24"/>
          <w:lang w:val="zh-CN"/>
        </w:rPr>
        <w:t>陕西笃信招标有限公司：</w:t>
      </w:r>
    </w:p>
    <w:p w14:paraId="7BFFA14E">
      <w:pPr>
        <w:spacing w:line="360" w:lineRule="auto"/>
        <w:ind w:firstLine="480" w:firstLineChars="200"/>
        <w:rPr>
          <w:rFonts w:hint="eastAsia"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 xml:space="preserve">  （工商行政管理局名称）  </w:t>
      </w:r>
      <w:r>
        <w:rPr>
          <w:rFonts w:hint="eastAsia" w:ascii="仿宋" w:hAnsi="仿宋" w:eastAsia="仿宋" w:cs="仿宋"/>
          <w:sz w:val="24"/>
          <w:lang w:val="zh-CN"/>
        </w:rPr>
        <w:t>之</w:t>
      </w:r>
      <w:r>
        <w:rPr>
          <w:rFonts w:hint="eastAsia" w:ascii="仿宋" w:hAnsi="仿宋" w:eastAsia="仿宋" w:cs="仿宋"/>
          <w:sz w:val="24"/>
          <w:u w:val="single"/>
          <w:lang w:val="zh-CN"/>
        </w:rPr>
        <w:t xml:space="preserve">   （供应商全称）  </w:t>
      </w:r>
      <w:r>
        <w:rPr>
          <w:rFonts w:hint="eastAsia" w:ascii="仿宋" w:hAnsi="仿宋" w:eastAsia="仿宋" w:cs="仿宋"/>
          <w:sz w:val="24"/>
          <w:lang w:val="zh-CN"/>
        </w:rPr>
        <w:t>的法定代表人</w:t>
      </w:r>
      <w:r>
        <w:rPr>
          <w:rFonts w:hint="eastAsia" w:ascii="仿宋" w:hAnsi="仿宋" w:eastAsia="仿宋" w:cs="仿宋"/>
          <w:sz w:val="24"/>
          <w:u w:val="single"/>
          <w:lang w:val="zh-CN"/>
        </w:rPr>
        <w:t xml:space="preserve"> （姓名）</w:t>
      </w:r>
      <w:r>
        <w:rPr>
          <w:rFonts w:hint="eastAsia" w:ascii="仿宋" w:hAnsi="仿宋" w:eastAsia="仿宋" w:cs="仿宋"/>
          <w:sz w:val="24"/>
          <w:u w:val="single"/>
        </w:rPr>
        <w:t xml:space="preserve">  </w:t>
      </w:r>
      <w:r>
        <w:rPr>
          <w:rFonts w:hint="eastAsia" w:ascii="仿宋" w:hAnsi="仿宋" w:eastAsia="仿宋" w:cs="仿宋"/>
          <w:sz w:val="24"/>
          <w:lang w:val="zh-CN"/>
        </w:rPr>
        <w:t>授权</w:t>
      </w:r>
      <w:r>
        <w:rPr>
          <w:rFonts w:hint="eastAsia" w:ascii="仿宋" w:hAnsi="仿宋" w:eastAsia="仿宋" w:cs="仿宋"/>
          <w:sz w:val="24"/>
          <w:u w:val="single"/>
          <w:lang w:val="zh-CN"/>
        </w:rPr>
        <w:t xml:space="preserve"> （被授权人姓名）</w:t>
      </w:r>
      <w:r>
        <w:rPr>
          <w:rFonts w:hint="eastAsia" w:ascii="仿宋" w:hAnsi="仿宋" w:eastAsia="仿宋" w:cs="仿宋"/>
          <w:sz w:val="24"/>
          <w:u w:val="single"/>
        </w:rPr>
        <w:t xml:space="preserve"> </w:t>
      </w:r>
      <w:r>
        <w:rPr>
          <w:rFonts w:hint="eastAsia" w:ascii="仿宋" w:hAnsi="仿宋" w:eastAsia="仿宋" w:cs="仿宋"/>
          <w:sz w:val="24"/>
        </w:rPr>
        <w:t>为我方合法委托代理人。代理人根据授权，以我方名义签署、澄清、说明、递交、撤回、修改</w:t>
      </w:r>
      <w:r>
        <w:rPr>
          <w:rFonts w:hint="eastAsia" w:ascii="仿宋" w:hAnsi="仿宋" w:eastAsia="仿宋" w:cs="仿宋"/>
          <w:sz w:val="24"/>
          <w:u w:val="single"/>
        </w:rPr>
        <w:t xml:space="preserve">     （项目名称）     </w:t>
      </w:r>
      <w:r>
        <w:rPr>
          <w:rFonts w:hint="eastAsia" w:ascii="仿宋" w:hAnsi="仿宋" w:eastAsia="仿宋" w:cs="仿宋"/>
          <w:sz w:val="24"/>
        </w:rPr>
        <w:t>磋商响应文件、签订合同和处理有关事宜，其法律后果由我方承担。</w:t>
      </w:r>
    </w:p>
    <w:p w14:paraId="530DD61C">
      <w:pPr>
        <w:spacing w:line="360" w:lineRule="auto"/>
        <w:ind w:firstLine="480" w:firstLineChars="200"/>
        <w:rPr>
          <w:rFonts w:hint="eastAsia" w:ascii="仿宋" w:hAnsi="仿宋" w:eastAsia="仿宋" w:cs="仿宋"/>
          <w:sz w:val="24"/>
        </w:rPr>
      </w:pPr>
      <w:r>
        <w:rPr>
          <w:rFonts w:hint="eastAsia" w:ascii="仿宋" w:hAnsi="仿宋" w:eastAsia="仿宋" w:cs="仿宋"/>
          <w:sz w:val="24"/>
        </w:rPr>
        <w:t>代理人无转委托权。</w:t>
      </w:r>
    </w:p>
    <w:p w14:paraId="6E6E544C">
      <w:pPr>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w:t>
      </w:r>
      <w:r>
        <w:rPr>
          <w:rFonts w:hint="eastAsia" w:ascii="仿宋" w:hAnsi="仿宋" w:eastAsia="仿宋" w:cs="仿宋"/>
          <w:sz w:val="24"/>
          <w:u w:val="single"/>
        </w:rPr>
        <w:t xml:space="preserve">                       </w:t>
      </w:r>
      <w:r>
        <w:rPr>
          <w:rFonts w:hint="eastAsia" w:ascii="仿宋" w:hAnsi="仿宋" w:eastAsia="仿宋" w:cs="仿宋"/>
          <w:sz w:val="24"/>
        </w:rPr>
        <w:t>（盖单位公章）</w:t>
      </w:r>
    </w:p>
    <w:p w14:paraId="10858974">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73D8CC06">
      <w:pPr>
        <w:spacing w:line="360" w:lineRule="auto"/>
        <w:ind w:firstLine="480" w:firstLineChars="200"/>
        <w:rPr>
          <w:rFonts w:hint="eastAsia" w:ascii="仿宋" w:hAnsi="仿宋" w:eastAsia="仿宋" w:cs="仿宋"/>
          <w:sz w:val="24"/>
        </w:rPr>
      </w:pPr>
      <w:r>
        <w:rPr>
          <w:rFonts w:hint="eastAsia" w:ascii="仿宋" w:hAnsi="仿宋" w:eastAsia="仿宋" w:cs="仿宋"/>
          <w:sz w:val="24"/>
        </w:rPr>
        <w:t>身份证号码：</w:t>
      </w:r>
      <w:r>
        <w:rPr>
          <w:rFonts w:hint="eastAsia" w:ascii="仿宋" w:hAnsi="仿宋" w:eastAsia="仿宋" w:cs="仿宋"/>
          <w:sz w:val="24"/>
          <w:u w:val="single"/>
        </w:rPr>
        <w:t xml:space="preserve">                   </w:t>
      </w:r>
    </w:p>
    <w:p w14:paraId="6D38AE40">
      <w:pPr>
        <w:spacing w:line="360" w:lineRule="auto"/>
        <w:ind w:firstLine="480" w:firstLineChars="200"/>
        <w:rPr>
          <w:rFonts w:hint="eastAsia" w:ascii="仿宋" w:hAnsi="仿宋" w:eastAsia="仿宋" w:cs="仿宋"/>
          <w:sz w:val="24"/>
        </w:rPr>
      </w:pPr>
      <w:r>
        <w:rPr>
          <w:rFonts w:hint="eastAsia" w:ascii="仿宋" w:hAnsi="仿宋" w:eastAsia="仿宋" w:cs="仿宋"/>
          <w:sz w:val="24"/>
        </w:rPr>
        <w:t>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4DA459BE">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身份证号码：</w:t>
      </w:r>
      <w:r>
        <w:rPr>
          <w:rFonts w:hint="eastAsia" w:ascii="仿宋" w:hAnsi="仿宋" w:eastAsia="仿宋" w:cs="仿宋"/>
          <w:sz w:val="24"/>
          <w:u w:val="single"/>
        </w:rPr>
        <w:t xml:space="preserve">                   </w:t>
      </w:r>
    </w:p>
    <w:p w14:paraId="06E6EB01">
      <w:pPr>
        <w:spacing w:line="360" w:lineRule="auto"/>
        <w:ind w:firstLine="5520" w:firstLineChars="230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7FE4EBC">
      <w:pPr>
        <w:spacing w:line="360" w:lineRule="auto"/>
        <w:ind w:firstLine="480" w:firstLineChars="200"/>
        <w:rPr>
          <w:rFonts w:hint="eastAsia" w:ascii="仿宋" w:hAnsi="仿宋" w:eastAsia="仿宋" w:cs="仿宋"/>
          <w:sz w:val="24"/>
        </w:rPr>
      </w:pPr>
    </w:p>
    <w:p w14:paraId="70B10238">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本授权有效期：自开标之日起90日历日。</w:t>
      </w:r>
    </w:p>
    <w:tbl>
      <w:tblPr>
        <w:tblStyle w:val="8"/>
        <w:tblW w:w="7999" w:type="dxa"/>
        <w:tblInd w:w="540" w:type="dxa"/>
        <w:tblLayout w:type="fixed"/>
        <w:tblCellMar>
          <w:top w:w="0" w:type="dxa"/>
          <w:left w:w="108" w:type="dxa"/>
          <w:bottom w:w="0" w:type="dxa"/>
          <w:right w:w="108" w:type="dxa"/>
        </w:tblCellMar>
      </w:tblPr>
      <w:tblGrid>
        <w:gridCol w:w="4083"/>
        <w:gridCol w:w="3916"/>
      </w:tblGrid>
      <w:tr w14:paraId="4A1A1903">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44DA892">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51F91924">
            <w:pPr>
              <w:spacing w:line="360" w:lineRule="auto"/>
              <w:jc w:val="center"/>
              <w:rPr>
                <w:rFonts w:hint="eastAsia" w:ascii="仿宋" w:hAnsi="仿宋" w:eastAsia="仿宋" w:cs="仿宋"/>
                <w:sz w:val="24"/>
                <w:u w:val="single"/>
              </w:rPr>
            </w:pPr>
            <w:r>
              <w:rPr>
                <w:rFonts w:hint="eastAsia" w:ascii="仿宋" w:hAnsi="仿宋" w:eastAsia="仿宋" w:cs="仿宋"/>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5253D662">
            <w:pPr>
              <w:spacing w:line="360" w:lineRule="auto"/>
              <w:jc w:val="center"/>
              <w:rPr>
                <w:rFonts w:hint="eastAsia" w:ascii="仿宋" w:hAnsi="仿宋" w:eastAsia="仿宋" w:cs="仿宋"/>
                <w:sz w:val="24"/>
              </w:rPr>
            </w:pPr>
            <w:r>
              <w:rPr>
                <w:rFonts w:hint="eastAsia" w:ascii="仿宋" w:hAnsi="仿宋" w:eastAsia="仿宋" w:cs="仿宋"/>
                <w:sz w:val="24"/>
              </w:rPr>
              <w:t>授权委托代理人</w:t>
            </w:r>
          </w:p>
          <w:p w14:paraId="66390CA8">
            <w:pPr>
              <w:spacing w:line="360" w:lineRule="auto"/>
              <w:jc w:val="center"/>
              <w:rPr>
                <w:rFonts w:hint="eastAsia" w:ascii="仿宋" w:hAnsi="仿宋" w:eastAsia="仿宋" w:cs="仿宋"/>
                <w:sz w:val="24"/>
                <w:u w:val="single"/>
              </w:rPr>
            </w:pPr>
            <w:r>
              <w:rPr>
                <w:rFonts w:hint="eastAsia" w:ascii="仿宋" w:hAnsi="仿宋" w:eastAsia="仿宋" w:cs="仿宋"/>
                <w:sz w:val="24"/>
              </w:rPr>
              <w:t>身份证复印件</w:t>
            </w:r>
          </w:p>
        </w:tc>
      </w:tr>
      <w:tr w14:paraId="31C83C34">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605DCBEB">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444F3F7E">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DFEBACB">
            <w:pPr>
              <w:spacing w:line="360" w:lineRule="auto"/>
              <w:jc w:val="center"/>
              <w:rPr>
                <w:rFonts w:hint="eastAsia" w:ascii="仿宋" w:hAnsi="仿宋" w:eastAsia="仿宋" w:cs="仿宋"/>
                <w:sz w:val="24"/>
              </w:rPr>
            </w:pPr>
            <w:r>
              <w:rPr>
                <w:rFonts w:hint="eastAsia" w:ascii="仿宋" w:hAnsi="仿宋" w:eastAsia="仿宋" w:cs="仿宋"/>
                <w:sz w:val="24"/>
              </w:rPr>
              <w:t>授权委托代理人</w:t>
            </w:r>
          </w:p>
          <w:p w14:paraId="7FA39165">
            <w:pPr>
              <w:spacing w:line="360" w:lineRule="auto"/>
              <w:jc w:val="center"/>
              <w:rPr>
                <w:rFonts w:hint="eastAsia" w:ascii="仿宋" w:hAnsi="仿宋" w:eastAsia="仿宋" w:cs="仿宋"/>
                <w:sz w:val="24"/>
                <w:lang w:val="zh-CN"/>
              </w:rPr>
            </w:pPr>
            <w:r>
              <w:rPr>
                <w:rFonts w:hint="eastAsia" w:ascii="仿宋" w:hAnsi="仿宋" w:eastAsia="仿宋" w:cs="仿宋"/>
                <w:sz w:val="24"/>
              </w:rPr>
              <w:t>身份证复印件</w:t>
            </w:r>
          </w:p>
        </w:tc>
      </w:tr>
    </w:tbl>
    <w:p w14:paraId="3CE00DBA">
      <w:pPr>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t>说明：</w:t>
      </w:r>
    </w:p>
    <w:p w14:paraId="0F17BB30">
      <w:pPr>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en-US" w:eastAsia="zh-CN"/>
        </w:rPr>
        <w:t>1.</w:t>
      </w:r>
      <w:r>
        <w:rPr>
          <w:rFonts w:hint="eastAsia" w:ascii="仿宋" w:hAnsi="仿宋" w:eastAsia="仿宋" w:cs="仿宋"/>
          <w:sz w:val="24"/>
          <w:lang w:val="zh-CN"/>
        </w:rPr>
        <w:t>本授权有效期为磋商之日起不少于90天，仅限授权代表参加磋商时提供。</w:t>
      </w:r>
    </w:p>
    <w:bookmarkEnd w:id="14"/>
    <w:bookmarkEnd w:id="15"/>
    <w:bookmarkEnd w:id="16"/>
    <w:bookmarkEnd w:id="17"/>
    <w:bookmarkEnd w:id="18"/>
    <w:bookmarkEnd w:id="19"/>
    <w:bookmarkEnd w:id="20"/>
    <w:bookmarkEnd w:id="21"/>
    <w:p w14:paraId="661B6A51"/>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2F97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C269FA">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C269FA">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7F0F7E"/>
    <w:rsid w:val="1FF17CBA"/>
    <w:rsid w:val="3A7F0F7E"/>
    <w:rsid w:val="5C80234E"/>
    <w:rsid w:val="67762DCB"/>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0"/>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2 字符"/>
    <w:link w:val="3"/>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2025-06-19T03:25:00Z</dcterms:created>
  <dc:creator>陕西笃信招标有限公司</dc:creator>
  <cp:lastModifiedBy>陕西笃信招标有限公司</cp:lastModifiedBy>
  <dcterms:modified xsi:type="dcterms:W3CDTF">2025-06-19T03:26:41Z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A19008A9B08445568910CA87910FB358_13</vt:lpwstr>
  </property>
  <property fmtid="{D5CDD505-2E9C-101B-9397-08002B2CF9AE}" pid="4" name="KSOTemplateDocerSaveRecord">
    <vt:lpwstr>eyJoZGlkIjoiNzg2YzQ2Nzk4M2IwOWVlMWU4NjljZTZlNTRmMjFkNDkiLCJ1c2VySWQiOiI5MTQ3Njg1NjkifQ==</vt:lpwstr>
  </property>
</Properties>
</file>