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43628">
      <w:pPr>
        <w:pStyle w:val="3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bookmarkStart w:id="0" w:name="_Toc31690"/>
      <w:bookmarkStart w:id="1" w:name="_Toc3523"/>
      <w:r>
        <w:rPr>
          <w:rFonts w:hint="eastAsia" w:ascii="仿宋" w:hAnsi="仿宋" w:eastAsia="仿宋" w:cs="仿宋"/>
          <w:szCs w:val="48"/>
        </w:rPr>
        <w:t>法定代表人授权委托书</w:t>
      </w:r>
      <w:bookmarkEnd w:id="0"/>
      <w:bookmarkEnd w:id="1"/>
    </w:p>
    <w:p w14:paraId="38FF119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AD3056E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（项目编号） </w:t>
      </w:r>
      <w:r>
        <w:rPr>
          <w:rFonts w:hint="eastAsia" w:ascii="仿宋" w:hAnsi="仿宋" w:eastAsia="仿宋" w:cs="仿宋"/>
          <w:sz w:val="24"/>
          <w:szCs w:val="24"/>
        </w:rPr>
        <w:t>的投标活动。代理人在本次投标中所签署的一切文件和处理的一切有关事物，我公司均予承认。</w:t>
      </w:r>
    </w:p>
    <w:p w14:paraId="20DE6BA6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476"/>
      </w:tblGrid>
      <w:tr w14:paraId="0675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4530" w:type="dxa"/>
            <w:tcBorders>
              <w:bottom w:val="dashed" w:color="auto" w:sz="4" w:space="0"/>
            </w:tcBorders>
            <w:noWrap w:val="0"/>
            <w:vAlign w:val="top"/>
          </w:tcPr>
          <w:p w14:paraId="1B14F79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CC8D6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75CF7B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476" w:type="dxa"/>
            <w:tcBorders>
              <w:bottom w:val="dashed" w:color="auto" w:sz="4" w:space="0"/>
            </w:tcBorders>
            <w:noWrap w:val="0"/>
            <w:vAlign w:val="top"/>
          </w:tcPr>
          <w:p w14:paraId="5C7DA90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EBF72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5888C2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EF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atLeast"/>
        </w:trPr>
        <w:tc>
          <w:tcPr>
            <w:tcW w:w="4530" w:type="dxa"/>
            <w:tcBorders>
              <w:top w:val="dashed" w:color="auto" w:sz="4" w:space="0"/>
            </w:tcBorders>
            <w:noWrap w:val="0"/>
            <w:vAlign w:val="top"/>
          </w:tcPr>
          <w:p w14:paraId="17F968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57B39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5F6EE4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dashed" w:color="auto" w:sz="4" w:space="0"/>
            </w:tcBorders>
            <w:noWrap w:val="0"/>
            <w:vAlign w:val="top"/>
          </w:tcPr>
          <w:p w14:paraId="778F01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472C5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1C71B5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615358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法定代表人授权代表参加投标的，须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提供</w:t>
      </w:r>
      <w:r>
        <w:rPr>
          <w:rFonts w:hint="eastAsia" w:ascii="仿宋" w:hAnsi="仿宋" w:eastAsia="仿宋" w:cs="仿宋"/>
          <w:sz w:val="24"/>
          <w:szCs w:val="24"/>
        </w:rPr>
        <w:t>法定代表人授权书及授权代表身份证（法定代表人直接参加投标的，须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提供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szCs w:val="24"/>
        </w:rPr>
        <w:t>法定代表人身份证）</w:t>
      </w:r>
    </w:p>
    <w:p w14:paraId="4081B204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29CBD27E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（签字或盖章）</w:t>
      </w:r>
    </w:p>
    <w:p w14:paraId="10FE85B6">
      <w:pPr>
        <w:ind w:firstLine="3855" w:firstLineChars="1600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564CD"/>
    <w:rsid w:val="0D5F6D00"/>
    <w:rsid w:val="176564CD"/>
    <w:rsid w:val="3E710F2E"/>
    <w:rsid w:val="7C27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312</Characters>
  <Lines>0</Lines>
  <Paragraphs>0</Paragraphs>
  <TotalTime>0</TotalTime>
  <ScaleCrop>false</ScaleCrop>
  <LinksUpToDate>false</LinksUpToDate>
  <CharactersWithSpaces>382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2025-05-19T10:45:00Z</dcterms:created>
  <dc:creator>陕西中技招标有限公司</dc:creator>
  <cp:lastModifiedBy>陕西中技招标有限公司</cp:lastModifiedBy>
  <dcterms:modified xsi:type="dcterms:W3CDTF">2025-08-06T09:11:00Z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8525EB8AB5774158B21D8D3CD5A1C3FE_11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