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072" w:rsidRPr="003B27AD" w:rsidRDefault="004F1072" w:rsidP="004F1072">
      <w:pPr>
        <w:jc w:val="center"/>
        <w:rPr>
          <w:rFonts w:ascii="宋体" w:eastAsia="宋体" w:hAnsi="宋体" w:cs="宋体"/>
          <w:sz w:val="52"/>
          <w:szCs w:val="52"/>
        </w:rPr>
      </w:pPr>
    </w:p>
    <w:p w:rsidR="004F1072" w:rsidRPr="003B27AD" w:rsidRDefault="004F1072" w:rsidP="004F1072">
      <w:pPr>
        <w:jc w:val="center"/>
        <w:rPr>
          <w:rFonts w:ascii="宋体" w:eastAsia="宋体" w:hAnsi="宋体" w:cs="宋体"/>
          <w:sz w:val="52"/>
          <w:szCs w:val="52"/>
        </w:rPr>
      </w:pPr>
    </w:p>
    <w:p w:rsidR="004F1072" w:rsidRPr="003B27AD" w:rsidRDefault="004F1072" w:rsidP="004F1072">
      <w:pPr>
        <w:jc w:val="center"/>
        <w:rPr>
          <w:rFonts w:ascii="宋体" w:eastAsia="宋体" w:hAnsi="宋体" w:cs="宋体"/>
          <w:sz w:val="52"/>
          <w:szCs w:val="52"/>
        </w:rPr>
      </w:pPr>
    </w:p>
    <w:p w:rsidR="004F1072" w:rsidRPr="003B27AD" w:rsidRDefault="004F1072" w:rsidP="004F1072">
      <w:pPr>
        <w:jc w:val="center"/>
        <w:rPr>
          <w:rFonts w:ascii="宋体" w:eastAsia="宋体" w:hAnsi="宋体" w:cs="宋体"/>
          <w:sz w:val="48"/>
          <w:szCs w:val="48"/>
        </w:rPr>
      </w:pPr>
      <w:r w:rsidRPr="003B27AD">
        <w:rPr>
          <w:rFonts w:ascii="宋体" w:eastAsia="宋体" w:hAnsi="宋体" w:cs="宋体" w:hint="eastAsia"/>
          <w:sz w:val="48"/>
          <w:szCs w:val="48"/>
        </w:rPr>
        <w:t>建设工程施工合同</w:t>
      </w:r>
    </w:p>
    <w:p w:rsidR="004F1072" w:rsidRPr="003B27AD" w:rsidRDefault="004F1072" w:rsidP="004F1072">
      <w:pPr>
        <w:jc w:val="center"/>
        <w:rPr>
          <w:rFonts w:ascii="宋体" w:eastAsia="宋体" w:hAnsi="宋体" w:cs="宋体"/>
          <w:sz w:val="30"/>
          <w:szCs w:val="30"/>
        </w:rPr>
      </w:pPr>
      <w:r w:rsidRPr="003B27AD">
        <w:rPr>
          <w:rFonts w:ascii="宋体" w:eastAsia="宋体" w:hAnsi="宋体" w:cs="宋体" w:hint="eastAsia"/>
          <w:sz w:val="30"/>
          <w:szCs w:val="30"/>
        </w:rPr>
        <w:t>（示范文本）</w:t>
      </w:r>
    </w:p>
    <w:p w:rsidR="004F1072" w:rsidRPr="003B27AD" w:rsidRDefault="004F1072" w:rsidP="004F1072">
      <w:pPr>
        <w:rPr>
          <w:rFonts w:ascii="宋体" w:eastAsia="宋体" w:hAnsi="宋体" w:cs="宋体"/>
        </w:rPr>
      </w:pPr>
    </w:p>
    <w:p w:rsidR="004F1072" w:rsidRPr="003B27AD" w:rsidRDefault="004F1072" w:rsidP="004F1072">
      <w:pPr>
        <w:rPr>
          <w:rFonts w:ascii="宋体" w:eastAsia="宋体" w:hAnsi="宋体" w:cs="宋体"/>
        </w:rPr>
      </w:pPr>
    </w:p>
    <w:p w:rsidR="004F1072" w:rsidRPr="003B27AD" w:rsidRDefault="004F1072" w:rsidP="004F1072">
      <w:pPr>
        <w:rPr>
          <w:rFonts w:ascii="宋体" w:eastAsia="宋体" w:hAnsi="宋体" w:cs="宋体"/>
        </w:rPr>
      </w:pPr>
    </w:p>
    <w:p w:rsidR="004F1072" w:rsidRPr="003B27AD" w:rsidRDefault="004F1072" w:rsidP="004F1072">
      <w:pPr>
        <w:rPr>
          <w:rFonts w:ascii="宋体" w:eastAsia="宋体" w:hAnsi="宋体" w:cs="宋体"/>
        </w:rPr>
      </w:pPr>
    </w:p>
    <w:p w:rsidR="004F1072" w:rsidRPr="003B27AD" w:rsidRDefault="004F1072" w:rsidP="004F1072">
      <w:pPr>
        <w:rPr>
          <w:rFonts w:ascii="宋体" w:eastAsia="宋体" w:hAnsi="宋体" w:cs="宋体"/>
        </w:rPr>
      </w:pPr>
    </w:p>
    <w:p w:rsidR="004F1072" w:rsidRPr="003B27AD" w:rsidRDefault="004F1072" w:rsidP="004F1072">
      <w:pPr>
        <w:rPr>
          <w:rFonts w:ascii="宋体" w:eastAsia="宋体" w:hAnsi="宋体" w:cs="宋体"/>
        </w:rPr>
      </w:pPr>
    </w:p>
    <w:p w:rsidR="004F1072" w:rsidRPr="003B27AD" w:rsidRDefault="004F1072" w:rsidP="004F1072">
      <w:pPr>
        <w:rPr>
          <w:rFonts w:ascii="宋体" w:eastAsia="宋体" w:hAnsi="宋体" w:cs="宋体"/>
        </w:rPr>
      </w:pPr>
    </w:p>
    <w:p w:rsidR="004F1072" w:rsidRPr="003B27AD" w:rsidRDefault="004F1072" w:rsidP="004F1072">
      <w:pPr>
        <w:rPr>
          <w:rFonts w:ascii="宋体" w:eastAsia="宋体" w:hAnsi="宋体" w:cs="宋体"/>
        </w:rPr>
      </w:pPr>
    </w:p>
    <w:p w:rsidR="004F1072" w:rsidRPr="003B27AD" w:rsidRDefault="004F1072" w:rsidP="004F1072">
      <w:pPr>
        <w:rPr>
          <w:rFonts w:ascii="宋体" w:eastAsia="宋体" w:hAnsi="宋体" w:cs="宋体"/>
        </w:rPr>
      </w:pPr>
    </w:p>
    <w:p w:rsidR="004F1072" w:rsidRPr="003B27AD" w:rsidRDefault="004F1072" w:rsidP="004F1072">
      <w:pPr>
        <w:rPr>
          <w:rFonts w:ascii="宋体" w:eastAsia="宋体" w:hAnsi="宋体" w:cs="宋体"/>
        </w:rPr>
      </w:pPr>
    </w:p>
    <w:p w:rsidR="004F1072" w:rsidRPr="003B27AD" w:rsidRDefault="004F1072" w:rsidP="004F1072">
      <w:pPr>
        <w:rPr>
          <w:rFonts w:ascii="宋体" w:eastAsia="宋体" w:hAnsi="宋体" w:cs="宋体"/>
        </w:rPr>
      </w:pPr>
    </w:p>
    <w:p w:rsidR="004F1072" w:rsidRPr="003B27AD" w:rsidRDefault="004F1072" w:rsidP="004F1072">
      <w:pPr>
        <w:rPr>
          <w:rFonts w:ascii="宋体" w:eastAsia="宋体" w:hAnsi="宋体" w:cs="宋体"/>
        </w:rPr>
      </w:pPr>
    </w:p>
    <w:p w:rsidR="004F1072" w:rsidRPr="003B27AD" w:rsidRDefault="004F1072" w:rsidP="004F1072">
      <w:pPr>
        <w:spacing w:line="300" w:lineRule="exact"/>
        <w:ind w:firstLineChars="1000" w:firstLine="2800"/>
        <w:rPr>
          <w:rFonts w:ascii="宋体" w:eastAsia="宋体" w:hAnsi="宋体" w:cs="宋体"/>
          <w:sz w:val="28"/>
          <w:szCs w:val="28"/>
        </w:rPr>
      </w:pPr>
      <w:r w:rsidRPr="003B27AD">
        <w:rPr>
          <w:rFonts w:ascii="宋体" w:eastAsia="宋体" w:hAnsi="宋体" w:cs="宋体" w:hint="eastAsia"/>
          <w:sz w:val="28"/>
          <w:szCs w:val="28"/>
        </w:rPr>
        <w:t>住 房 城 乡 建 设 部</w:t>
      </w:r>
    </w:p>
    <w:p w:rsidR="004F1072" w:rsidRPr="003B27AD" w:rsidRDefault="004F1072" w:rsidP="004F1072">
      <w:pPr>
        <w:spacing w:line="300" w:lineRule="exact"/>
        <w:jc w:val="center"/>
        <w:rPr>
          <w:rFonts w:ascii="宋体" w:eastAsia="宋体" w:hAnsi="宋体" w:cs="宋体"/>
          <w:sz w:val="28"/>
          <w:szCs w:val="28"/>
        </w:rPr>
      </w:pPr>
      <w:r w:rsidRPr="003B27AD">
        <w:rPr>
          <w:rFonts w:ascii="宋体" w:eastAsia="宋体" w:hAnsi="宋体" w:cs="宋体" w:hint="eastAsia"/>
          <w:sz w:val="28"/>
          <w:szCs w:val="28"/>
        </w:rPr>
        <w:t xml:space="preserve">                                制定</w:t>
      </w:r>
    </w:p>
    <w:p w:rsidR="004F1072" w:rsidRPr="003B27AD" w:rsidRDefault="004F1072" w:rsidP="004F1072">
      <w:pPr>
        <w:spacing w:line="300" w:lineRule="exact"/>
        <w:ind w:left="8" w:firstLineChars="1000" w:firstLine="2800"/>
        <w:rPr>
          <w:rFonts w:ascii="宋体" w:eastAsia="宋体" w:hAnsi="宋体" w:cs="宋体"/>
          <w:sz w:val="28"/>
          <w:szCs w:val="28"/>
        </w:rPr>
      </w:pPr>
      <w:r w:rsidRPr="003B27AD">
        <w:rPr>
          <w:rFonts w:ascii="宋体" w:eastAsia="宋体" w:hAnsi="宋体" w:cs="宋体" w:hint="eastAsia"/>
          <w:sz w:val="28"/>
          <w:szCs w:val="28"/>
        </w:rPr>
        <w:t>国家工商行政管理总局</w:t>
      </w:r>
    </w:p>
    <w:p w:rsidR="004F1072" w:rsidRPr="003B27AD" w:rsidRDefault="004F1072" w:rsidP="004F1072">
      <w:pPr>
        <w:rPr>
          <w:rFonts w:ascii="宋体" w:eastAsia="宋体" w:hAnsi="宋体" w:cs="宋体"/>
        </w:rPr>
      </w:pPr>
    </w:p>
    <w:p w:rsidR="004F1072" w:rsidRPr="003B27AD" w:rsidRDefault="004F1072" w:rsidP="004F1072">
      <w:pPr>
        <w:spacing w:line="360" w:lineRule="auto"/>
        <w:ind w:left="14" w:hangingChars="4" w:hanging="14"/>
        <w:jc w:val="center"/>
        <w:rPr>
          <w:rFonts w:ascii="宋体" w:eastAsia="宋体" w:hAnsi="宋体"/>
          <w:sz w:val="36"/>
        </w:rPr>
      </w:pPr>
    </w:p>
    <w:p w:rsidR="004F1072" w:rsidRPr="003B27AD" w:rsidRDefault="004F1072" w:rsidP="004F1072">
      <w:pPr>
        <w:spacing w:line="360" w:lineRule="auto"/>
        <w:ind w:left="14" w:hangingChars="4" w:hanging="14"/>
        <w:jc w:val="center"/>
        <w:rPr>
          <w:rFonts w:ascii="宋体" w:eastAsia="宋体" w:hAnsi="宋体"/>
          <w:sz w:val="36"/>
        </w:rPr>
      </w:pPr>
    </w:p>
    <w:p w:rsidR="004F1072" w:rsidRPr="003B27AD" w:rsidRDefault="004F1072" w:rsidP="004F1072">
      <w:pPr>
        <w:spacing w:line="360" w:lineRule="auto"/>
        <w:ind w:left="14" w:hangingChars="4" w:hanging="14"/>
        <w:jc w:val="center"/>
        <w:rPr>
          <w:rFonts w:ascii="宋体" w:eastAsia="宋体" w:hAnsi="宋体"/>
          <w:sz w:val="36"/>
        </w:rPr>
      </w:pPr>
    </w:p>
    <w:p w:rsidR="004F1072" w:rsidRPr="003B27AD" w:rsidRDefault="004F1072" w:rsidP="004F1072">
      <w:pPr>
        <w:spacing w:line="360" w:lineRule="auto"/>
        <w:ind w:left="14" w:hangingChars="4" w:hanging="14"/>
        <w:jc w:val="center"/>
        <w:rPr>
          <w:rFonts w:ascii="宋体" w:eastAsia="宋体" w:hAnsi="宋体"/>
          <w:sz w:val="36"/>
        </w:rPr>
      </w:pPr>
    </w:p>
    <w:p w:rsidR="004F1072" w:rsidRDefault="004F1072" w:rsidP="004F1072">
      <w:pPr>
        <w:spacing w:line="360" w:lineRule="auto"/>
        <w:ind w:left="14" w:hangingChars="4" w:hanging="14"/>
        <w:jc w:val="center"/>
        <w:rPr>
          <w:rFonts w:ascii="宋体" w:eastAsia="宋体" w:hAnsi="宋体"/>
          <w:sz w:val="36"/>
        </w:rPr>
      </w:pPr>
    </w:p>
    <w:p w:rsidR="004F1072" w:rsidRPr="003B27AD" w:rsidRDefault="004F1072" w:rsidP="004F1072">
      <w:pPr>
        <w:spacing w:line="360" w:lineRule="auto"/>
        <w:ind w:left="14" w:hangingChars="4" w:hanging="14"/>
        <w:jc w:val="center"/>
        <w:rPr>
          <w:rFonts w:ascii="宋体" w:eastAsia="宋体" w:hAnsi="宋体"/>
          <w:sz w:val="36"/>
        </w:rPr>
      </w:pPr>
    </w:p>
    <w:p w:rsidR="004F1072" w:rsidRPr="003B27AD" w:rsidRDefault="004F1072" w:rsidP="004F1072">
      <w:pPr>
        <w:spacing w:line="360" w:lineRule="auto"/>
        <w:ind w:left="14" w:hangingChars="4" w:hanging="14"/>
        <w:jc w:val="center"/>
        <w:rPr>
          <w:rFonts w:ascii="宋体" w:eastAsia="宋体" w:hAnsi="宋体"/>
          <w:sz w:val="36"/>
        </w:rPr>
      </w:pPr>
    </w:p>
    <w:p w:rsidR="004F1072" w:rsidRDefault="004F1072" w:rsidP="004F1072">
      <w:pPr>
        <w:spacing w:line="360" w:lineRule="auto"/>
        <w:ind w:left="14" w:hangingChars="4" w:hanging="14"/>
        <w:jc w:val="center"/>
        <w:rPr>
          <w:rFonts w:ascii="宋体" w:eastAsia="宋体" w:hAnsi="宋体"/>
          <w:sz w:val="36"/>
        </w:rPr>
      </w:pPr>
    </w:p>
    <w:p w:rsidR="004F1072" w:rsidRPr="009C1BE5" w:rsidRDefault="004F1072" w:rsidP="009C1BE5">
      <w:pPr>
        <w:ind w:left="8" w:hangingChars="4" w:hanging="8"/>
        <w:jc w:val="center"/>
        <w:rPr>
          <w:rFonts w:asciiTheme="minorEastAsia" w:hAnsiTheme="minorEastAsia"/>
          <w:szCs w:val="18"/>
        </w:rPr>
      </w:pPr>
      <w:r w:rsidRPr="009C1BE5">
        <w:rPr>
          <w:rFonts w:asciiTheme="minorEastAsia" w:hAnsiTheme="minorEastAsia" w:hint="eastAsia"/>
          <w:szCs w:val="18"/>
        </w:rPr>
        <w:lastRenderedPageBreak/>
        <w:t>说  明</w:t>
      </w:r>
    </w:p>
    <w:p w:rsidR="004F1072" w:rsidRPr="009C1BE5" w:rsidRDefault="004F1072" w:rsidP="009C1BE5">
      <w:pPr>
        <w:ind w:left="10" w:firstLineChars="100" w:firstLine="180"/>
        <w:rPr>
          <w:rFonts w:asciiTheme="minorEastAsia" w:hAnsiTheme="minorEastAsia"/>
          <w:sz w:val="18"/>
          <w:szCs w:val="18"/>
        </w:rPr>
      </w:pPr>
      <w:r w:rsidRPr="009C1BE5">
        <w:rPr>
          <w:rFonts w:asciiTheme="minorEastAsia" w:hAnsiTheme="minorEastAsia" w:hint="eastAsia"/>
          <w:sz w:val="18"/>
          <w:szCs w:val="18"/>
        </w:rPr>
        <w:t>为了指导建设工程施工合同当事人的签约行为，维护合同当事人的合法权益，依据《中华人民共和国民法典》、《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rsidR="004F1072" w:rsidRPr="009C1BE5" w:rsidRDefault="004F1072" w:rsidP="009C1BE5">
      <w:pPr>
        <w:ind w:left="7" w:hangingChars="4" w:hanging="7"/>
        <w:rPr>
          <w:rFonts w:asciiTheme="minorEastAsia" w:hAnsiTheme="minorEastAsia"/>
          <w:sz w:val="18"/>
          <w:szCs w:val="18"/>
        </w:rPr>
      </w:pPr>
      <w:r w:rsidRPr="009C1BE5">
        <w:rPr>
          <w:rFonts w:asciiTheme="minorEastAsia" w:hAnsiTheme="minorEastAsia" w:hint="eastAsia"/>
          <w:sz w:val="18"/>
          <w:szCs w:val="18"/>
        </w:rPr>
        <w:t>一、《示范文本》的组成</w:t>
      </w:r>
    </w:p>
    <w:p w:rsidR="004F1072" w:rsidRPr="009C1BE5" w:rsidRDefault="004F1072" w:rsidP="009C1BE5">
      <w:pPr>
        <w:ind w:left="7" w:hangingChars="4" w:hanging="7"/>
        <w:rPr>
          <w:rFonts w:asciiTheme="minorEastAsia" w:hAnsiTheme="minorEastAsia"/>
          <w:sz w:val="18"/>
          <w:szCs w:val="18"/>
        </w:rPr>
      </w:pPr>
      <w:r w:rsidRPr="009C1BE5">
        <w:rPr>
          <w:rFonts w:asciiTheme="minorEastAsia" w:hAnsiTheme="minorEastAsia" w:hint="eastAsia"/>
          <w:sz w:val="18"/>
          <w:szCs w:val="18"/>
        </w:rPr>
        <w:t>《示范文本》由合同协议书、通用合同条款和专用合同条款三部分组成。</w:t>
      </w:r>
    </w:p>
    <w:p w:rsidR="004F1072" w:rsidRPr="009C1BE5" w:rsidRDefault="004F1072" w:rsidP="009C1BE5">
      <w:pPr>
        <w:ind w:left="7" w:hangingChars="4" w:hanging="7"/>
        <w:rPr>
          <w:rFonts w:asciiTheme="minorEastAsia" w:hAnsiTheme="minorEastAsia"/>
          <w:sz w:val="18"/>
          <w:szCs w:val="18"/>
        </w:rPr>
      </w:pPr>
      <w:r w:rsidRPr="009C1BE5">
        <w:rPr>
          <w:rFonts w:asciiTheme="minorEastAsia" w:hAnsiTheme="minorEastAsia" w:hint="eastAsia"/>
          <w:sz w:val="18"/>
          <w:szCs w:val="18"/>
        </w:rPr>
        <w:t>（一）合同协议书</w:t>
      </w:r>
    </w:p>
    <w:p w:rsidR="004F1072" w:rsidRPr="009C1BE5" w:rsidRDefault="004F1072" w:rsidP="009C1BE5">
      <w:pPr>
        <w:ind w:left="7" w:hangingChars="4" w:hanging="7"/>
        <w:rPr>
          <w:rFonts w:asciiTheme="minorEastAsia" w:hAnsiTheme="minorEastAsia"/>
          <w:sz w:val="18"/>
          <w:szCs w:val="18"/>
        </w:rPr>
      </w:pPr>
      <w:r w:rsidRPr="009C1BE5">
        <w:rPr>
          <w:rFonts w:asciiTheme="minorEastAsia" w:hAnsiTheme="minorEastAsia" w:hint="eastAsia"/>
          <w:sz w:val="18"/>
          <w:szCs w:val="18"/>
        </w:rPr>
        <w:t>《示范文本》合同协议书共计13条，主要包括：工程概况、合同工期、质量标准、签约合同价和合同价格形式、项目经理、合同文件构成、承诺以及合同生效条件等重要内容，集中约定了合同当事人基本的合同权利义务。</w:t>
      </w:r>
    </w:p>
    <w:p w:rsidR="004F1072" w:rsidRPr="009C1BE5" w:rsidRDefault="004F1072" w:rsidP="009C1BE5">
      <w:pPr>
        <w:ind w:left="7" w:hangingChars="4" w:hanging="7"/>
        <w:rPr>
          <w:rFonts w:asciiTheme="minorEastAsia" w:hAnsiTheme="minorEastAsia"/>
          <w:sz w:val="18"/>
          <w:szCs w:val="18"/>
        </w:rPr>
      </w:pPr>
      <w:r w:rsidRPr="009C1BE5">
        <w:rPr>
          <w:rFonts w:asciiTheme="minorEastAsia" w:hAnsiTheme="minorEastAsia" w:hint="eastAsia"/>
          <w:sz w:val="18"/>
          <w:szCs w:val="18"/>
        </w:rPr>
        <w:t>（二）通用合同条款</w:t>
      </w:r>
    </w:p>
    <w:p w:rsidR="004F1072" w:rsidRPr="009C1BE5" w:rsidRDefault="004F1072" w:rsidP="009C1BE5">
      <w:pPr>
        <w:ind w:left="7" w:hangingChars="4" w:hanging="7"/>
        <w:rPr>
          <w:rFonts w:asciiTheme="minorEastAsia" w:hAnsiTheme="minorEastAsia"/>
          <w:sz w:val="18"/>
          <w:szCs w:val="18"/>
        </w:rPr>
      </w:pPr>
      <w:r w:rsidRPr="009C1BE5">
        <w:rPr>
          <w:rFonts w:asciiTheme="minorEastAsia" w:hAnsiTheme="minorEastAsia" w:hint="eastAsia"/>
          <w:sz w:val="18"/>
          <w:szCs w:val="18"/>
        </w:rPr>
        <w:t>通用合同条款是合同当事人根据《中华人民共和国建筑法》、《中华人民共和国民法典》等法律法规的规定，就工程建设的实施及相关事项，对合同当事人的权利义务</w:t>
      </w:r>
      <w:proofErr w:type="gramStart"/>
      <w:r w:rsidRPr="009C1BE5">
        <w:rPr>
          <w:rFonts w:asciiTheme="minorEastAsia" w:hAnsiTheme="minorEastAsia" w:hint="eastAsia"/>
          <w:sz w:val="18"/>
          <w:szCs w:val="18"/>
        </w:rPr>
        <w:t>作出</w:t>
      </w:r>
      <w:proofErr w:type="gramEnd"/>
      <w:r w:rsidRPr="009C1BE5">
        <w:rPr>
          <w:rFonts w:asciiTheme="minorEastAsia" w:hAnsiTheme="minorEastAsia" w:hint="eastAsia"/>
          <w:sz w:val="18"/>
          <w:szCs w:val="18"/>
        </w:rPr>
        <w:t>的原则性约定。</w:t>
      </w:r>
    </w:p>
    <w:p w:rsidR="004F1072" w:rsidRPr="009C1BE5" w:rsidRDefault="004F1072" w:rsidP="009C1BE5">
      <w:pPr>
        <w:ind w:left="7" w:hangingChars="4" w:hanging="7"/>
        <w:rPr>
          <w:rFonts w:asciiTheme="minorEastAsia" w:hAnsiTheme="minorEastAsia"/>
          <w:sz w:val="18"/>
          <w:szCs w:val="18"/>
        </w:rPr>
      </w:pPr>
      <w:r w:rsidRPr="009C1BE5">
        <w:rPr>
          <w:rFonts w:asciiTheme="minorEastAsia" w:hAnsiTheme="minorEastAsia" w:hint="eastAsia"/>
          <w:sz w:val="18"/>
          <w:szCs w:val="18"/>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rsidR="004F1072" w:rsidRPr="009C1BE5" w:rsidRDefault="004F1072" w:rsidP="009C1BE5">
      <w:pPr>
        <w:ind w:left="7" w:hangingChars="4" w:hanging="7"/>
        <w:rPr>
          <w:rFonts w:asciiTheme="minorEastAsia" w:hAnsiTheme="minorEastAsia"/>
          <w:sz w:val="18"/>
          <w:szCs w:val="18"/>
        </w:rPr>
      </w:pPr>
      <w:r w:rsidRPr="009C1BE5">
        <w:rPr>
          <w:rFonts w:asciiTheme="minorEastAsia" w:hAnsiTheme="minorEastAsia" w:hint="eastAsia"/>
          <w:sz w:val="18"/>
          <w:szCs w:val="18"/>
        </w:rPr>
        <w:t>（三）专用合同条款</w:t>
      </w:r>
    </w:p>
    <w:p w:rsidR="004F1072" w:rsidRPr="009C1BE5" w:rsidRDefault="004F1072" w:rsidP="009C1BE5">
      <w:pPr>
        <w:ind w:left="7" w:hangingChars="4" w:hanging="7"/>
        <w:rPr>
          <w:rFonts w:asciiTheme="minorEastAsia" w:hAnsiTheme="minorEastAsia"/>
          <w:sz w:val="18"/>
          <w:szCs w:val="18"/>
        </w:rPr>
      </w:pPr>
      <w:r w:rsidRPr="009C1BE5">
        <w:rPr>
          <w:rFonts w:asciiTheme="minorEastAsia" w:hAnsiTheme="minorEastAsia" w:hint="eastAsia"/>
          <w:sz w:val="18"/>
          <w:szCs w:val="18"/>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rsidR="004F1072" w:rsidRPr="009C1BE5" w:rsidRDefault="004F1072" w:rsidP="009C1BE5">
      <w:pPr>
        <w:ind w:left="7" w:hangingChars="4" w:hanging="7"/>
        <w:rPr>
          <w:rFonts w:asciiTheme="minorEastAsia" w:hAnsiTheme="minorEastAsia"/>
          <w:sz w:val="18"/>
          <w:szCs w:val="18"/>
        </w:rPr>
      </w:pPr>
      <w:r w:rsidRPr="009C1BE5">
        <w:rPr>
          <w:rFonts w:asciiTheme="minorEastAsia" w:hAnsiTheme="minorEastAsia" w:hint="eastAsia"/>
          <w:sz w:val="18"/>
          <w:szCs w:val="18"/>
        </w:rPr>
        <w:t>1.专用合同条款的编号应与相应的通用合同条款的编号一致；</w:t>
      </w:r>
    </w:p>
    <w:p w:rsidR="004F1072" w:rsidRPr="009C1BE5" w:rsidRDefault="004F1072" w:rsidP="009C1BE5">
      <w:pPr>
        <w:ind w:left="7" w:hangingChars="4" w:hanging="7"/>
        <w:rPr>
          <w:rFonts w:asciiTheme="minorEastAsia" w:hAnsiTheme="minorEastAsia"/>
          <w:sz w:val="18"/>
          <w:szCs w:val="18"/>
        </w:rPr>
      </w:pPr>
      <w:r w:rsidRPr="009C1BE5">
        <w:rPr>
          <w:rFonts w:asciiTheme="minorEastAsia" w:hAnsiTheme="minorEastAsia" w:hint="eastAsia"/>
          <w:sz w:val="18"/>
          <w:szCs w:val="18"/>
        </w:rPr>
        <w:t>2.合同当事人可以通过对专用合同条款的修改，满足具体建设工程的特殊要求，避免直接修改通用合同条款；</w:t>
      </w:r>
    </w:p>
    <w:p w:rsidR="004F1072" w:rsidRPr="009C1BE5" w:rsidRDefault="004F1072" w:rsidP="009C1BE5">
      <w:pPr>
        <w:ind w:left="7" w:hangingChars="4" w:hanging="7"/>
        <w:rPr>
          <w:rFonts w:asciiTheme="minorEastAsia" w:hAnsiTheme="minorEastAsia"/>
          <w:sz w:val="18"/>
          <w:szCs w:val="18"/>
        </w:rPr>
      </w:pPr>
      <w:r w:rsidRPr="009C1BE5">
        <w:rPr>
          <w:rFonts w:asciiTheme="minorEastAsia" w:hAnsiTheme="minorEastAsia" w:hint="eastAsia"/>
          <w:sz w:val="18"/>
          <w:szCs w:val="18"/>
        </w:rPr>
        <w:t>3.在专用合同条款中有横道线的地方，合同当事人可针对相应的通用合同条款进行细化、完善、补充、修改或另行约定；如无细化、完善、补充、修改或另行约定，则填写“无”或划“/”。</w:t>
      </w:r>
    </w:p>
    <w:p w:rsidR="004F1072" w:rsidRPr="009C1BE5" w:rsidRDefault="004F1072" w:rsidP="009C1BE5">
      <w:pPr>
        <w:ind w:left="7" w:hangingChars="4" w:hanging="7"/>
        <w:rPr>
          <w:rFonts w:asciiTheme="minorEastAsia" w:hAnsiTheme="minorEastAsia"/>
          <w:sz w:val="18"/>
          <w:szCs w:val="18"/>
        </w:rPr>
      </w:pPr>
      <w:r w:rsidRPr="009C1BE5">
        <w:rPr>
          <w:rFonts w:asciiTheme="minorEastAsia" w:hAnsiTheme="minorEastAsia" w:hint="eastAsia"/>
          <w:sz w:val="18"/>
          <w:szCs w:val="18"/>
        </w:rPr>
        <w:t>二、《示范文本》的性质和适用范围</w:t>
      </w:r>
    </w:p>
    <w:p w:rsidR="004F1072" w:rsidRPr="009C1BE5" w:rsidRDefault="004F1072" w:rsidP="009C1BE5">
      <w:pPr>
        <w:ind w:left="7" w:hangingChars="4" w:hanging="7"/>
        <w:rPr>
          <w:rFonts w:asciiTheme="minorEastAsia" w:hAnsiTheme="minorEastAsia"/>
          <w:sz w:val="18"/>
          <w:szCs w:val="18"/>
        </w:rPr>
      </w:pPr>
      <w:r w:rsidRPr="009C1BE5">
        <w:rPr>
          <w:rFonts w:asciiTheme="minorEastAsia" w:hAnsiTheme="minorEastAsia" w:hint="eastAsia"/>
          <w:sz w:val="18"/>
          <w:szCs w:val="18"/>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rsidR="009C1BE5" w:rsidRPr="009C1BE5" w:rsidRDefault="009C1BE5" w:rsidP="009C1BE5">
      <w:pPr>
        <w:jc w:val="center"/>
        <w:rPr>
          <w:rFonts w:asciiTheme="minorEastAsia" w:hAnsiTheme="minorEastAsia"/>
          <w:b/>
          <w:bCs/>
          <w:sz w:val="18"/>
          <w:szCs w:val="18"/>
        </w:rPr>
      </w:pPr>
    </w:p>
    <w:p w:rsidR="009C1BE5" w:rsidRPr="009C1BE5" w:rsidRDefault="009C1BE5" w:rsidP="009C1BE5">
      <w:pPr>
        <w:jc w:val="center"/>
        <w:rPr>
          <w:rFonts w:asciiTheme="minorEastAsia" w:hAnsiTheme="minorEastAsia"/>
          <w:b/>
          <w:bCs/>
          <w:sz w:val="18"/>
          <w:szCs w:val="18"/>
        </w:rPr>
      </w:pPr>
    </w:p>
    <w:p w:rsidR="009C1BE5" w:rsidRPr="009C1BE5" w:rsidRDefault="009C1BE5" w:rsidP="009C1BE5">
      <w:pPr>
        <w:jc w:val="center"/>
        <w:rPr>
          <w:rFonts w:asciiTheme="minorEastAsia" w:hAnsiTheme="minorEastAsia"/>
          <w:b/>
          <w:bCs/>
          <w:sz w:val="18"/>
          <w:szCs w:val="18"/>
        </w:rPr>
      </w:pPr>
    </w:p>
    <w:p w:rsidR="009C1BE5" w:rsidRPr="009C1BE5" w:rsidRDefault="009C1BE5" w:rsidP="009C1BE5">
      <w:pPr>
        <w:jc w:val="center"/>
        <w:rPr>
          <w:rFonts w:asciiTheme="minorEastAsia" w:hAnsiTheme="minorEastAsia"/>
          <w:b/>
          <w:bCs/>
          <w:sz w:val="18"/>
          <w:szCs w:val="18"/>
        </w:rPr>
      </w:pPr>
    </w:p>
    <w:p w:rsidR="009C1BE5" w:rsidRPr="009C1BE5" w:rsidRDefault="009C1BE5" w:rsidP="009C1BE5">
      <w:pPr>
        <w:jc w:val="center"/>
        <w:rPr>
          <w:rFonts w:asciiTheme="minorEastAsia" w:hAnsiTheme="minorEastAsia"/>
          <w:b/>
          <w:bCs/>
          <w:sz w:val="18"/>
          <w:szCs w:val="18"/>
        </w:rPr>
      </w:pPr>
    </w:p>
    <w:p w:rsidR="009C1BE5" w:rsidRPr="009C1BE5" w:rsidRDefault="009C1BE5" w:rsidP="009C1BE5">
      <w:pPr>
        <w:jc w:val="center"/>
        <w:rPr>
          <w:rFonts w:asciiTheme="minorEastAsia" w:hAnsiTheme="minorEastAsia"/>
          <w:b/>
          <w:bCs/>
          <w:sz w:val="18"/>
          <w:szCs w:val="18"/>
        </w:rPr>
      </w:pPr>
    </w:p>
    <w:p w:rsidR="009C1BE5" w:rsidRPr="009C1BE5" w:rsidRDefault="009C1BE5" w:rsidP="009C1BE5">
      <w:pPr>
        <w:jc w:val="center"/>
        <w:rPr>
          <w:rFonts w:asciiTheme="minorEastAsia" w:hAnsiTheme="minorEastAsia"/>
          <w:b/>
          <w:bCs/>
          <w:sz w:val="18"/>
          <w:szCs w:val="18"/>
        </w:rPr>
      </w:pPr>
    </w:p>
    <w:p w:rsidR="009C1BE5" w:rsidRDefault="009C1BE5" w:rsidP="009C1BE5">
      <w:pPr>
        <w:jc w:val="center"/>
        <w:rPr>
          <w:rFonts w:asciiTheme="minorEastAsia" w:hAnsiTheme="minorEastAsia"/>
          <w:b/>
          <w:bCs/>
          <w:sz w:val="18"/>
          <w:szCs w:val="18"/>
        </w:rPr>
      </w:pPr>
    </w:p>
    <w:p w:rsidR="009C1BE5" w:rsidRDefault="009C1BE5" w:rsidP="009C1BE5">
      <w:pPr>
        <w:jc w:val="center"/>
        <w:rPr>
          <w:rFonts w:asciiTheme="minorEastAsia" w:hAnsiTheme="minorEastAsia"/>
          <w:b/>
          <w:bCs/>
          <w:sz w:val="18"/>
          <w:szCs w:val="18"/>
        </w:rPr>
      </w:pPr>
    </w:p>
    <w:p w:rsidR="009C1BE5" w:rsidRDefault="009C1BE5" w:rsidP="009C1BE5">
      <w:pPr>
        <w:jc w:val="center"/>
        <w:rPr>
          <w:rFonts w:asciiTheme="minorEastAsia" w:hAnsiTheme="minorEastAsia"/>
          <w:b/>
          <w:bCs/>
          <w:sz w:val="18"/>
          <w:szCs w:val="18"/>
        </w:rPr>
      </w:pPr>
    </w:p>
    <w:p w:rsidR="009C1BE5" w:rsidRDefault="009C1BE5" w:rsidP="009C1BE5">
      <w:pPr>
        <w:jc w:val="center"/>
        <w:rPr>
          <w:rFonts w:asciiTheme="minorEastAsia" w:hAnsiTheme="minorEastAsia"/>
          <w:b/>
          <w:bCs/>
          <w:sz w:val="18"/>
          <w:szCs w:val="18"/>
        </w:rPr>
      </w:pPr>
    </w:p>
    <w:p w:rsidR="009C1BE5" w:rsidRPr="009C1BE5" w:rsidRDefault="009C1BE5" w:rsidP="009C1BE5">
      <w:pPr>
        <w:jc w:val="center"/>
        <w:rPr>
          <w:rFonts w:asciiTheme="minorEastAsia" w:hAnsiTheme="minorEastAsia"/>
          <w:b/>
          <w:bCs/>
          <w:sz w:val="18"/>
          <w:szCs w:val="18"/>
        </w:rPr>
      </w:pPr>
    </w:p>
    <w:p w:rsidR="004F1072" w:rsidRPr="009C1BE5" w:rsidRDefault="004F1072" w:rsidP="009C1BE5">
      <w:pPr>
        <w:jc w:val="center"/>
        <w:rPr>
          <w:rFonts w:asciiTheme="minorEastAsia" w:hAnsiTheme="minorEastAsia"/>
          <w:bCs/>
          <w:sz w:val="18"/>
          <w:szCs w:val="18"/>
        </w:rPr>
      </w:pPr>
      <w:r w:rsidRPr="009C1BE5">
        <w:rPr>
          <w:rFonts w:asciiTheme="minorEastAsia" w:hAnsiTheme="minorEastAsia"/>
          <w:b/>
          <w:bCs/>
          <w:sz w:val="18"/>
          <w:szCs w:val="18"/>
        </w:rPr>
        <w:lastRenderedPageBreak/>
        <w:t>第一部分 合同协议书</w:t>
      </w:r>
    </w:p>
    <w:p w:rsidR="004F1072" w:rsidRPr="009C1BE5" w:rsidRDefault="004F1072" w:rsidP="009C1BE5">
      <w:pPr>
        <w:rPr>
          <w:rFonts w:asciiTheme="minorEastAsia" w:hAnsiTheme="minorEastAsia"/>
          <w:b/>
          <w:sz w:val="18"/>
          <w:szCs w:val="18"/>
          <w:u w:val="single"/>
        </w:rPr>
      </w:pPr>
      <w:r w:rsidRPr="009C1BE5">
        <w:rPr>
          <w:rFonts w:asciiTheme="minorEastAsia" w:hAnsiTheme="minorEastAsia"/>
          <w:b/>
          <w:sz w:val="18"/>
          <w:szCs w:val="18"/>
        </w:rPr>
        <w:t>发包人（全称）：</w:t>
      </w:r>
      <w:r w:rsidRPr="009C1BE5">
        <w:rPr>
          <w:rFonts w:asciiTheme="minorEastAsia" w:hAnsiTheme="minorEastAsia"/>
          <w:b/>
          <w:sz w:val="18"/>
          <w:szCs w:val="18"/>
          <w:u w:val="single"/>
        </w:rPr>
        <w:t></w:t>
      </w:r>
      <w:r w:rsidR="001B7336" w:rsidRPr="001B7336">
        <w:rPr>
          <w:rFonts w:asciiTheme="minorEastAsia" w:hAnsiTheme="minorEastAsia" w:hint="eastAsia"/>
          <w:b/>
          <w:sz w:val="18"/>
          <w:szCs w:val="18"/>
          <w:u w:val="single"/>
        </w:rPr>
        <w:t>西安市长安区郭杜街道中心卫生院</w:t>
      </w:r>
      <w:r w:rsidRPr="009C1BE5">
        <w:rPr>
          <w:rFonts w:asciiTheme="minorEastAsia" w:hAnsiTheme="minorEastAsia"/>
          <w:b/>
          <w:sz w:val="18"/>
          <w:szCs w:val="18"/>
          <w:u w:val="single"/>
        </w:rPr>
        <w:t></w:t>
      </w:r>
    </w:p>
    <w:p w:rsidR="004F1072" w:rsidRPr="009C1BE5" w:rsidRDefault="004F1072" w:rsidP="009C1BE5">
      <w:pPr>
        <w:rPr>
          <w:rFonts w:asciiTheme="minorEastAsia" w:hAnsiTheme="minorEastAsia"/>
          <w:b/>
          <w:sz w:val="18"/>
          <w:szCs w:val="18"/>
          <w:u w:val="single"/>
        </w:rPr>
      </w:pPr>
      <w:r w:rsidRPr="009C1BE5">
        <w:rPr>
          <w:rFonts w:asciiTheme="minorEastAsia" w:hAnsiTheme="minorEastAsia"/>
          <w:b/>
          <w:sz w:val="18"/>
          <w:szCs w:val="18"/>
        </w:rPr>
        <w:t>承包人（全称）：</w:t>
      </w:r>
      <w:r w:rsidRPr="009C1BE5">
        <w:rPr>
          <w:rFonts w:asciiTheme="minorEastAsia" w:hAnsiTheme="minorEastAsia"/>
          <w:b/>
          <w:sz w:val="18"/>
          <w:szCs w:val="18"/>
          <w:u w:val="single"/>
        </w:rPr>
        <w:t xml:space="preserve">  </w:t>
      </w:r>
      <w:r w:rsidRPr="009C1BE5">
        <w:rPr>
          <w:rFonts w:asciiTheme="minorEastAsia" w:hAnsiTheme="minorEastAsia" w:hint="eastAsia"/>
          <w:b/>
          <w:sz w:val="18"/>
          <w:szCs w:val="18"/>
          <w:u w:val="single"/>
        </w:rPr>
        <w:t xml:space="preserve"> </w:t>
      </w:r>
      <w:r w:rsidR="001B7336">
        <w:rPr>
          <w:rFonts w:asciiTheme="minorEastAsia" w:hAnsiTheme="minorEastAsia" w:hint="eastAsia"/>
          <w:b/>
          <w:sz w:val="18"/>
          <w:szCs w:val="18"/>
          <w:u w:val="single"/>
        </w:rPr>
        <w:t xml:space="preserve">    </w:t>
      </w:r>
      <w:r w:rsidRPr="009C1BE5">
        <w:rPr>
          <w:rFonts w:asciiTheme="minorEastAsia" w:hAnsiTheme="minorEastAsia"/>
          <w:b/>
          <w:sz w:val="18"/>
          <w:szCs w:val="18"/>
          <w:u w:val="single"/>
        </w:rPr>
        <w:t xml:space="preserve">       </w:t>
      </w:r>
      <w:r w:rsidRPr="009C1BE5">
        <w:rPr>
          <w:rFonts w:asciiTheme="minorEastAsia" w:hAnsiTheme="minorEastAsia" w:hint="eastAsia"/>
          <w:b/>
          <w:sz w:val="18"/>
          <w:szCs w:val="18"/>
          <w:u w:val="single"/>
        </w:rPr>
        <w:t xml:space="preserve"> </w:t>
      </w:r>
      <w:r w:rsidR="001D14DE">
        <w:rPr>
          <w:rFonts w:asciiTheme="minorEastAsia" w:hAnsiTheme="minorEastAsia"/>
          <w:b/>
          <w:sz w:val="18"/>
          <w:szCs w:val="18"/>
          <w:u w:val="single"/>
        </w:rPr>
        <w:t xml:space="preserve">   </w:t>
      </w:r>
      <w:r w:rsidR="001D14DE">
        <w:rPr>
          <w:rFonts w:asciiTheme="minorEastAsia" w:hAnsiTheme="minorEastAsia" w:hint="eastAsia"/>
          <w:b/>
          <w:sz w:val="18"/>
          <w:szCs w:val="18"/>
          <w:u w:val="single"/>
        </w:rPr>
        <w:t xml:space="preserve">  </w:t>
      </w:r>
      <w:r w:rsidRPr="009C1BE5">
        <w:rPr>
          <w:rFonts w:asciiTheme="minorEastAsia" w:hAnsiTheme="minorEastAsia"/>
          <w:b/>
          <w:sz w:val="18"/>
          <w:szCs w:val="18"/>
          <w:u w:val="single"/>
        </w:rPr>
        <w:t></w:t>
      </w:r>
      <w:r w:rsidRPr="009C1BE5">
        <w:rPr>
          <w:rFonts w:asciiTheme="minorEastAsia" w:hAnsiTheme="minorEastAsia" w:hint="eastAsia"/>
          <w:b/>
          <w:sz w:val="18"/>
          <w:szCs w:val="18"/>
          <w:u w:val="single"/>
        </w:rPr>
        <w:t xml:space="preserve">  </w:t>
      </w:r>
      <w:proofErr w:type="spellStart"/>
      <w:r w:rsidRPr="009C1BE5">
        <w:rPr>
          <w:rFonts w:asciiTheme="minorEastAsia" w:hAnsiTheme="minorEastAsia"/>
          <w:b/>
          <w:sz w:val="18"/>
          <w:szCs w:val="18"/>
          <w:u w:val="single"/>
        </w:rPr>
        <w:t></w:t>
      </w:r>
      <w:proofErr w:type="spellEnd"/>
    </w:p>
    <w:p w:rsidR="004F1072" w:rsidRPr="009C1BE5" w:rsidRDefault="004F1072" w:rsidP="009C1BE5">
      <w:pPr>
        <w:ind w:firstLineChars="200" w:firstLine="360"/>
        <w:rPr>
          <w:rFonts w:asciiTheme="minorEastAsia" w:hAnsiTheme="minorEastAsia"/>
          <w:sz w:val="18"/>
          <w:szCs w:val="18"/>
        </w:rPr>
      </w:pPr>
      <w:r w:rsidRPr="009C1BE5">
        <w:rPr>
          <w:rFonts w:asciiTheme="minorEastAsia" w:hAnsiTheme="minorEastAsia"/>
          <w:sz w:val="18"/>
          <w:szCs w:val="18"/>
        </w:rPr>
        <w:t>根据《中华人民共和国</w:t>
      </w:r>
      <w:r w:rsidRPr="009C1BE5">
        <w:rPr>
          <w:rFonts w:asciiTheme="minorEastAsia" w:hAnsiTheme="minorEastAsia" w:hint="eastAsia"/>
          <w:sz w:val="18"/>
          <w:szCs w:val="18"/>
        </w:rPr>
        <w:t>民法典</w:t>
      </w:r>
      <w:r w:rsidRPr="009C1BE5">
        <w:rPr>
          <w:rFonts w:asciiTheme="minorEastAsia" w:hAnsiTheme="minorEastAsia"/>
          <w:sz w:val="18"/>
          <w:szCs w:val="18"/>
        </w:rPr>
        <w:t>》、《中华人民共和国建筑法》及有关法律规定，遵循平等、自愿、公平和诚实信用的原则，双方就</w:t>
      </w:r>
      <w:r w:rsidR="00961841">
        <w:rPr>
          <w:rFonts w:asciiTheme="minorEastAsia" w:hAnsiTheme="minorEastAsia" w:hint="eastAsia"/>
          <w:kern w:val="0"/>
          <w:sz w:val="18"/>
          <w:szCs w:val="18"/>
        </w:rPr>
        <w:t>：</w:t>
      </w:r>
      <w:r w:rsidR="001B7336" w:rsidRPr="001B7336">
        <w:rPr>
          <w:rFonts w:asciiTheme="minorEastAsia" w:hAnsiTheme="minorEastAsia" w:hint="eastAsia"/>
          <w:sz w:val="18"/>
          <w:szCs w:val="18"/>
          <w:u w:val="single"/>
        </w:rPr>
        <w:t>郭杜翰林社区卫生服务站装修装饰项目</w:t>
      </w:r>
      <w:r w:rsidRPr="009C1BE5">
        <w:rPr>
          <w:rFonts w:asciiTheme="minorEastAsia" w:hAnsiTheme="minorEastAsia"/>
          <w:sz w:val="18"/>
          <w:szCs w:val="18"/>
        </w:rPr>
        <w:t>工程施工及有关事项协商一致</w:t>
      </w:r>
      <w:r w:rsidRPr="009C1BE5">
        <w:rPr>
          <w:rFonts w:asciiTheme="minorEastAsia" w:hAnsiTheme="minorEastAsia" w:hint="eastAsia"/>
          <w:sz w:val="18"/>
          <w:szCs w:val="18"/>
        </w:rPr>
        <w:t>，</w:t>
      </w:r>
      <w:r w:rsidRPr="009C1BE5">
        <w:rPr>
          <w:rFonts w:asciiTheme="minorEastAsia" w:hAnsiTheme="minorEastAsia"/>
          <w:sz w:val="18"/>
          <w:szCs w:val="18"/>
        </w:rPr>
        <w:t>共同达成如下协议：</w:t>
      </w:r>
    </w:p>
    <w:p w:rsidR="004F1072" w:rsidRPr="009C1BE5" w:rsidRDefault="004F1072" w:rsidP="009C1BE5">
      <w:pPr>
        <w:rPr>
          <w:rFonts w:asciiTheme="minorEastAsia" w:hAnsiTheme="minorEastAsia"/>
          <w:b/>
          <w:sz w:val="18"/>
          <w:szCs w:val="18"/>
        </w:rPr>
      </w:pPr>
      <w:r w:rsidRPr="009C1BE5">
        <w:rPr>
          <w:rFonts w:asciiTheme="minorEastAsia" w:hAnsiTheme="minorEastAsia"/>
          <w:b/>
          <w:sz w:val="18"/>
          <w:szCs w:val="18"/>
        </w:rPr>
        <w:t xml:space="preserve">   </w:t>
      </w:r>
      <w:r w:rsidRPr="009C1BE5">
        <w:rPr>
          <w:rFonts w:asciiTheme="minorEastAsia" w:hAnsiTheme="minorEastAsia"/>
          <w:bCs/>
          <w:sz w:val="18"/>
          <w:szCs w:val="18"/>
        </w:rPr>
        <w:t xml:space="preserve"> </w:t>
      </w:r>
      <w:bookmarkStart w:id="0" w:name="_Toc351203481"/>
      <w:r w:rsidRPr="009C1BE5">
        <w:rPr>
          <w:rFonts w:asciiTheme="minorEastAsia" w:hAnsiTheme="minorEastAsia"/>
          <w:bCs/>
          <w:sz w:val="18"/>
          <w:szCs w:val="18"/>
        </w:rPr>
        <w:t>一、工程概况</w:t>
      </w:r>
      <w:bookmarkEnd w:id="0"/>
    </w:p>
    <w:p w:rsidR="004F1072" w:rsidRPr="009C1BE5" w:rsidRDefault="004F1072" w:rsidP="009C1BE5">
      <w:pPr>
        <w:rPr>
          <w:rFonts w:asciiTheme="minorEastAsia" w:hAnsiTheme="minorEastAsia"/>
          <w:sz w:val="18"/>
          <w:szCs w:val="18"/>
          <w:u w:val="single"/>
        </w:rPr>
      </w:pPr>
      <w:r w:rsidRPr="009C1BE5">
        <w:rPr>
          <w:rFonts w:asciiTheme="minorEastAsia" w:hAnsiTheme="minorEastAsia"/>
          <w:bCs/>
          <w:sz w:val="18"/>
          <w:szCs w:val="18"/>
        </w:rPr>
        <w:t>1.工程名称</w:t>
      </w:r>
      <w:bookmarkStart w:id="1" w:name="OLE_LINK1"/>
      <w:r w:rsidRPr="009C1BE5">
        <w:rPr>
          <w:rFonts w:asciiTheme="minorEastAsia" w:hAnsiTheme="minorEastAsia"/>
          <w:sz w:val="18"/>
          <w:szCs w:val="18"/>
        </w:rPr>
        <w:t>：</w:t>
      </w:r>
      <w:bookmarkEnd w:id="1"/>
      <w:r w:rsidR="001B7336" w:rsidRPr="001B7336">
        <w:rPr>
          <w:rFonts w:asciiTheme="minorEastAsia" w:hAnsiTheme="minorEastAsia" w:hint="eastAsia"/>
          <w:sz w:val="18"/>
          <w:szCs w:val="18"/>
          <w:u w:val="single"/>
        </w:rPr>
        <w:t>郭杜翰林社区卫生服务站装修装饰项目</w:t>
      </w:r>
      <w:r w:rsidR="0019245F">
        <w:rPr>
          <w:rFonts w:asciiTheme="minorEastAsia" w:hAnsiTheme="minorEastAsia" w:hint="eastAsia"/>
          <w:sz w:val="18"/>
          <w:szCs w:val="18"/>
          <w:u w:val="single"/>
        </w:rPr>
        <w:t>。</w:t>
      </w:r>
    </w:p>
    <w:p w:rsidR="004F1072" w:rsidRPr="009C1BE5" w:rsidRDefault="004F1072" w:rsidP="009C1BE5">
      <w:pPr>
        <w:rPr>
          <w:rFonts w:asciiTheme="minorEastAsia" w:hAnsiTheme="minorEastAsia"/>
          <w:bCs/>
          <w:sz w:val="18"/>
          <w:szCs w:val="18"/>
        </w:rPr>
      </w:pPr>
      <w:r w:rsidRPr="009C1BE5">
        <w:rPr>
          <w:rFonts w:asciiTheme="minorEastAsia" w:hAnsiTheme="minorEastAsia"/>
          <w:bCs/>
          <w:sz w:val="18"/>
          <w:szCs w:val="18"/>
        </w:rPr>
        <w:t>2.工程地点：</w:t>
      </w:r>
      <w:r w:rsidRPr="009C1BE5">
        <w:rPr>
          <w:rFonts w:asciiTheme="minorEastAsia" w:hAnsiTheme="minorEastAsia" w:hint="eastAsia"/>
          <w:sz w:val="18"/>
          <w:szCs w:val="18"/>
          <w:u w:val="single"/>
        </w:rPr>
        <w:t xml:space="preserve"> </w:t>
      </w:r>
      <w:r w:rsidR="001B7336" w:rsidRPr="001B7336">
        <w:rPr>
          <w:rFonts w:asciiTheme="minorEastAsia" w:hAnsiTheme="minorEastAsia" w:hint="eastAsia"/>
          <w:sz w:val="18"/>
          <w:szCs w:val="18"/>
          <w:u w:val="single"/>
        </w:rPr>
        <w:t>郭杜卫生院翰林社区卫生服务站</w:t>
      </w:r>
      <w:r w:rsidRPr="009C1BE5">
        <w:rPr>
          <w:rFonts w:asciiTheme="minorEastAsia" w:hAnsiTheme="minorEastAsia"/>
          <w:sz w:val="18"/>
          <w:szCs w:val="18"/>
        </w:rPr>
        <w:t>。</w:t>
      </w:r>
    </w:p>
    <w:p w:rsidR="004F1072" w:rsidRPr="009C1BE5" w:rsidRDefault="004F1072" w:rsidP="009C1BE5">
      <w:pPr>
        <w:rPr>
          <w:rFonts w:asciiTheme="minorEastAsia" w:hAnsiTheme="minorEastAsia"/>
          <w:bCs/>
          <w:sz w:val="18"/>
          <w:szCs w:val="18"/>
        </w:rPr>
      </w:pPr>
      <w:r w:rsidRPr="009C1BE5">
        <w:rPr>
          <w:rFonts w:asciiTheme="minorEastAsia" w:hAnsiTheme="minorEastAsia"/>
          <w:bCs/>
          <w:sz w:val="18"/>
          <w:szCs w:val="18"/>
        </w:rPr>
        <w:t>3.工程立项批准文号：</w:t>
      </w:r>
      <w:proofErr w:type="gramStart"/>
      <w:r w:rsidR="001B7336">
        <w:rPr>
          <w:rFonts w:asciiTheme="minorEastAsia" w:hAnsiTheme="minorEastAsia" w:hint="eastAsia"/>
          <w:sz w:val="18"/>
          <w:szCs w:val="18"/>
          <w:u w:val="single"/>
        </w:rPr>
        <w:t>长</w:t>
      </w:r>
      <w:r w:rsidR="001B7336">
        <w:rPr>
          <w:rFonts w:asciiTheme="minorEastAsia" w:hAnsiTheme="minorEastAsia"/>
          <w:sz w:val="18"/>
          <w:szCs w:val="18"/>
          <w:u w:val="single"/>
        </w:rPr>
        <w:t>卫批字</w:t>
      </w:r>
      <w:proofErr w:type="gramEnd"/>
      <w:r w:rsidR="001B7336">
        <w:rPr>
          <w:rFonts w:asciiTheme="minorEastAsia" w:hAnsiTheme="minorEastAsia" w:hint="eastAsia"/>
          <w:sz w:val="18"/>
          <w:szCs w:val="18"/>
          <w:u w:val="single"/>
        </w:rPr>
        <w:t>[2025]2号</w:t>
      </w:r>
      <w:r w:rsidRPr="009C1BE5">
        <w:rPr>
          <w:rFonts w:asciiTheme="minorEastAsia" w:hAnsiTheme="minorEastAsia"/>
          <w:sz w:val="18"/>
          <w:szCs w:val="18"/>
          <w:u w:val="single"/>
        </w:rPr>
        <w:t xml:space="preserve"> </w:t>
      </w:r>
      <w:r w:rsidRPr="009C1BE5">
        <w:rPr>
          <w:rFonts w:asciiTheme="minorEastAsia" w:hAnsiTheme="minorEastAsia"/>
          <w:bCs/>
          <w:sz w:val="18"/>
          <w:szCs w:val="18"/>
        </w:rPr>
        <w:t>。</w:t>
      </w:r>
    </w:p>
    <w:p w:rsidR="004F1072" w:rsidRPr="009C1BE5" w:rsidRDefault="004F1072" w:rsidP="009C1BE5">
      <w:pPr>
        <w:rPr>
          <w:rFonts w:asciiTheme="minorEastAsia" w:hAnsiTheme="minorEastAsia"/>
          <w:bCs/>
          <w:sz w:val="18"/>
          <w:szCs w:val="18"/>
        </w:rPr>
      </w:pPr>
      <w:r w:rsidRPr="009C1BE5">
        <w:rPr>
          <w:rFonts w:asciiTheme="minorEastAsia" w:hAnsiTheme="minorEastAsia"/>
          <w:bCs/>
          <w:sz w:val="18"/>
          <w:szCs w:val="18"/>
        </w:rPr>
        <w:t>4.资金来源：</w:t>
      </w:r>
      <w:r w:rsidR="001B7336">
        <w:rPr>
          <w:rFonts w:asciiTheme="minorEastAsia" w:hAnsiTheme="minorEastAsia" w:hint="eastAsia"/>
          <w:sz w:val="18"/>
          <w:szCs w:val="18"/>
          <w:u w:val="single"/>
        </w:rPr>
        <w:t>其他财政资金</w:t>
      </w:r>
      <w:r w:rsidRPr="009C1BE5">
        <w:rPr>
          <w:rFonts w:asciiTheme="minorEastAsia" w:hAnsiTheme="minorEastAsia"/>
          <w:sz w:val="18"/>
          <w:szCs w:val="18"/>
          <w:u w:val="single"/>
        </w:rPr>
        <w:t xml:space="preserve"> </w:t>
      </w:r>
      <w:r w:rsidRPr="009C1BE5">
        <w:rPr>
          <w:rFonts w:asciiTheme="minorEastAsia" w:hAnsiTheme="minorEastAsia"/>
          <w:bCs/>
          <w:sz w:val="18"/>
          <w:szCs w:val="18"/>
        </w:rPr>
        <w:t>。</w:t>
      </w:r>
    </w:p>
    <w:p w:rsidR="004F1072" w:rsidRPr="009C1BE5" w:rsidRDefault="004F1072" w:rsidP="009C1BE5">
      <w:pPr>
        <w:pStyle w:val="null3"/>
        <w:outlineLvl w:val="2"/>
        <w:rPr>
          <w:rFonts w:asciiTheme="minorEastAsia" w:hAnsiTheme="minorEastAsia" w:hint="default"/>
          <w:sz w:val="18"/>
          <w:szCs w:val="18"/>
        </w:rPr>
      </w:pPr>
      <w:r w:rsidRPr="009C1BE5">
        <w:rPr>
          <w:rFonts w:asciiTheme="minorEastAsia" w:hAnsiTheme="minorEastAsia"/>
          <w:bCs/>
          <w:sz w:val="18"/>
          <w:szCs w:val="18"/>
        </w:rPr>
        <w:t>5.工程内容：</w:t>
      </w:r>
      <w:bookmarkStart w:id="2" w:name="OLE_LINK35"/>
      <w:r w:rsidR="001B7336" w:rsidRPr="001B7336">
        <w:rPr>
          <w:rFonts w:asciiTheme="minorEastAsia" w:hAnsiTheme="minorEastAsia"/>
          <w:kern w:val="2"/>
          <w:sz w:val="18"/>
          <w:szCs w:val="18"/>
          <w:u w:val="single"/>
        </w:rPr>
        <w:t>郭杜卫生院翰林社区卫生服务站进行改造装修、更换改装上下水、电路、房屋防水处理，强弱电改造、空调系统安装等工程</w:t>
      </w:r>
      <w:r w:rsidR="001D14DE" w:rsidRPr="001D14DE">
        <w:rPr>
          <w:rFonts w:asciiTheme="minorEastAsia" w:hAnsiTheme="minorEastAsia"/>
          <w:kern w:val="2"/>
          <w:sz w:val="18"/>
          <w:szCs w:val="18"/>
          <w:u w:val="single"/>
        </w:rPr>
        <w:t>。</w:t>
      </w:r>
      <w:bookmarkEnd w:id="2"/>
    </w:p>
    <w:p w:rsidR="004F1072" w:rsidRPr="009C1BE5" w:rsidRDefault="004F1072" w:rsidP="009C1BE5">
      <w:pPr>
        <w:rPr>
          <w:rFonts w:asciiTheme="minorEastAsia" w:hAnsiTheme="minorEastAsia"/>
          <w:bCs/>
          <w:sz w:val="18"/>
          <w:szCs w:val="18"/>
        </w:rPr>
      </w:pPr>
      <w:r w:rsidRPr="009C1BE5">
        <w:rPr>
          <w:rFonts w:asciiTheme="minorEastAsia" w:hAnsiTheme="minorEastAsia" w:hint="eastAsia"/>
          <w:sz w:val="18"/>
          <w:szCs w:val="18"/>
        </w:rPr>
        <w:t>群体工程应附《</w:t>
      </w:r>
      <w:r w:rsidRPr="009C1BE5">
        <w:rPr>
          <w:rFonts w:asciiTheme="minorEastAsia" w:hAnsiTheme="minorEastAsia"/>
          <w:sz w:val="18"/>
          <w:szCs w:val="18"/>
        </w:rPr>
        <w:t>承包人承揽工程项目一览表</w:t>
      </w:r>
      <w:r w:rsidRPr="009C1BE5">
        <w:rPr>
          <w:rFonts w:asciiTheme="minorEastAsia" w:hAnsiTheme="minorEastAsia" w:hint="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hint="eastAsia"/>
          <w:bCs/>
          <w:sz w:val="18"/>
          <w:szCs w:val="18"/>
        </w:rPr>
        <w:t>6</w:t>
      </w:r>
      <w:r w:rsidRPr="009C1BE5">
        <w:rPr>
          <w:rFonts w:asciiTheme="minorEastAsia" w:hAnsiTheme="minorEastAsia"/>
          <w:bCs/>
          <w:sz w:val="18"/>
          <w:szCs w:val="18"/>
        </w:rPr>
        <w:t>.工程承包范围：</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详见图纸及“工程量清单”</w:t>
      </w:r>
      <w:r w:rsidRPr="009C1BE5">
        <w:rPr>
          <w:rFonts w:asciiTheme="minorEastAsia" w:hAnsiTheme="minorEastAsia"/>
          <w:sz w:val="18"/>
          <w:szCs w:val="18"/>
        </w:rPr>
        <w:t>。</w:t>
      </w:r>
    </w:p>
    <w:p w:rsidR="004F1072" w:rsidRPr="009C1BE5" w:rsidRDefault="004F1072" w:rsidP="009C1BE5">
      <w:pPr>
        <w:rPr>
          <w:rFonts w:asciiTheme="minorEastAsia" w:hAnsiTheme="minorEastAsia"/>
          <w:bCs/>
          <w:sz w:val="18"/>
          <w:szCs w:val="18"/>
        </w:rPr>
      </w:pPr>
      <w:r w:rsidRPr="009C1BE5">
        <w:rPr>
          <w:rFonts w:asciiTheme="minorEastAsia" w:hAnsiTheme="minorEastAsia"/>
          <w:bCs/>
          <w:sz w:val="18"/>
          <w:szCs w:val="18"/>
        </w:rPr>
        <w:t xml:space="preserve">   </w:t>
      </w:r>
      <w:bookmarkStart w:id="3" w:name="_Toc351203482"/>
      <w:r w:rsidRPr="009C1BE5">
        <w:rPr>
          <w:rFonts w:asciiTheme="minorEastAsia" w:hAnsiTheme="minorEastAsia"/>
          <w:bCs/>
          <w:sz w:val="18"/>
          <w:szCs w:val="18"/>
        </w:rPr>
        <w:t>二、合同工期</w:t>
      </w:r>
      <w:bookmarkEnd w:id="3"/>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计划开工日期：</w:t>
      </w:r>
      <w:r w:rsidRPr="009C1BE5">
        <w:rPr>
          <w:rFonts w:asciiTheme="minorEastAsia" w:hAnsiTheme="minorEastAsia"/>
          <w:sz w:val="18"/>
          <w:szCs w:val="18"/>
          <w:u w:val="single"/>
        </w:rPr>
        <w:t></w:t>
      </w:r>
      <w:r w:rsidRPr="009C1BE5">
        <w:rPr>
          <w:rFonts w:asciiTheme="minorEastAsia" w:hAnsiTheme="minorEastAsia"/>
          <w:sz w:val="18"/>
          <w:szCs w:val="18"/>
        </w:rPr>
        <w:t>年</w:t>
      </w:r>
      <w:r w:rsidRPr="009C1BE5">
        <w:rPr>
          <w:rFonts w:asciiTheme="minorEastAsia" w:hAnsiTheme="minorEastAsia"/>
          <w:sz w:val="18"/>
          <w:szCs w:val="18"/>
          <w:u w:val="single"/>
        </w:rPr>
        <w:t></w:t>
      </w:r>
      <w:r w:rsidRPr="009C1BE5">
        <w:rPr>
          <w:rFonts w:asciiTheme="minorEastAsia" w:hAnsiTheme="minorEastAsia"/>
          <w:sz w:val="18"/>
          <w:szCs w:val="18"/>
        </w:rPr>
        <w:t>月</w:t>
      </w:r>
      <w:r w:rsidRPr="009C1BE5">
        <w:rPr>
          <w:rFonts w:asciiTheme="minorEastAsia" w:hAnsiTheme="minorEastAsia"/>
          <w:sz w:val="18"/>
          <w:szCs w:val="18"/>
          <w:u w:val="single"/>
        </w:rPr>
        <w:t></w:t>
      </w:r>
      <w:r w:rsidRPr="009C1BE5">
        <w:rPr>
          <w:rFonts w:asciiTheme="minorEastAsia" w:hAnsiTheme="minorEastAsia"/>
          <w:sz w:val="18"/>
          <w:szCs w:val="18"/>
        </w:rPr>
        <w:t>日。</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计划竣工日期：</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sz w:val="18"/>
          <w:szCs w:val="18"/>
        </w:rPr>
        <w:t>年</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proofErr w:type="spellStart"/>
      <w:r w:rsidRPr="009C1BE5">
        <w:rPr>
          <w:rFonts w:asciiTheme="minorEastAsia" w:hAnsiTheme="minorEastAsia"/>
          <w:sz w:val="18"/>
          <w:szCs w:val="18"/>
          <w:u w:val="single"/>
        </w:rPr>
        <w:t></w:t>
      </w:r>
      <w:proofErr w:type="spellEnd"/>
      <w:r w:rsidRPr="009C1BE5">
        <w:rPr>
          <w:rFonts w:asciiTheme="minorEastAsia" w:hAnsiTheme="minorEastAsia"/>
          <w:sz w:val="18"/>
          <w:szCs w:val="18"/>
        </w:rPr>
        <w:t>月</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日。</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工期总日历天数：</w:t>
      </w:r>
      <w:r w:rsidRPr="009C1BE5">
        <w:rPr>
          <w:rFonts w:asciiTheme="minorEastAsia" w:hAnsiTheme="minorEastAsia" w:hint="eastAsia"/>
          <w:sz w:val="18"/>
          <w:szCs w:val="18"/>
          <w:u w:val="single"/>
        </w:rPr>
        <w:t xml:space="preserve"> </w:t>
      </w:r>
      <w:r w:rsidR="002F7C3C">
        <w:rPr>
          <w:rFonts w:asciiTheme="minorEastAsia" w:hAnsiTheme="minorEastAsia" w:hint="eastAsia"/>
          <w:sz w:val="18"/>
          <w:szCs w:val="18"/>
          <w:u w:val="single"/>
        </w:rPr>
        <w:t>9</w:t>
      </w:r>
      <w:r w:rsidR="001D14DE">
        <w:rPr>
          <w:rFonts w:asciiTheme="minorEastAsia" w:hAnsiTheme="minorEastAsia" w:hint="eastAsia"/>
          <w:sz w:val="18"/>
          <w:szCs w:val="18"/>
          <w:u w:val="single"/>
        </w:rPr>
        <w:t>0</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天。工期总日历天数与根据前述计划开竣工日期计算的工期天数不一致的，以工期总日历天数为准。</w:t>
      </w:r>
    </w:p>
    <w:p w:rsidR="004F1072" w:rsidRPr="009C1BE5" w:rsidRDefault="004F1072" w:rsidP="009C1BE5">
      <w:pPr>
        <w:rPr>
          <w:rFonts w:asciiTheme="minorEastAsia" w:hAnsiTheme="minorEastAsia"/>
          <w:b/>
          <w:sz w:val="18"/>
          <w:szCs w:val="18"/>
        </w:rPr>
      </w:pPr>
      <w:r w:rsidRPr="009C1BE5">
        <w:rPr>
          <w:rFonts w:asciiTheme="minorEastAsia" w:hAnsiTheme="minorEastAsia"/>
          <w:b/>
          <w:sz w:val="18"/>
          <w:szCs w:val="18"/>
        </w:rPr>
        <w:t xml:space="preserve">    </w:t>
      </w:r>
      <w:bookmarkStart w:id="4" w:name="_Toc351203483"/>
      <w:r w:rsidRPr="009C1BE5">
        <w:rPr>
          <w:rFonts w:asciiTheme="minorEastAsia" w:hAnsiTheme="minorEastAsia"/>
          <w:bCs/>
          <w:sz w:val="18"/>
          <w:szCs w:val="18"/>
        </w:rPr>
        <w:t>三、质量标准</w:t>
      </w:r>
      <w:bookmarkEnd w:id="4"/>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工程质量符合</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国家《工程施工质量验收规范》合格</w:t>
      </w:r>
      <w:r w:rsidRPr="009C1BE5">
        <w:rPr>
          <w:rFonts w:asciiTheme="minorEastAsia" w:hAnsiTheme="minorEastAsia"/>
          <w:sz w:val="18"/>
          <w:szCs w:val="18"/>
          <w:u w:val="single"/>
        </w:rPr>
        <w:t></w:t>
      </w:r>
      <w:r w:rsidRPr="009C1BE5">
        <w:rPr>
          <w:rFonts w:asciiTheme="minorEastAsia" w:hAnsiTheme="minorEastAsia"/>
          <w:sz w:val="18"/>
          <w:szCs w:val="18"/>
        </w:rPr>
        <w:t>标准。</w:t>
      </w:r>
    </w:p>
    <w:p w:rsidR="004F1072" w:rsidRPr="009C1BE5" w:rsidRDefault="004F1072" w:rsidP="009C1BE5">
      <w:pPr>
        <w:rPr>
          <w:rFonts w:asciiTheme="minorEastAsia" w:hAnsiTheme="minorEastAsia"/>
          <w:b/>
          <w:sz w:val="18"/>
          <w:szCs w:val="18"/>
        </w:rPr>
      </w:pPr>
      <w:r w:rsidRPr="009C1BE5">
        <w:rPr>
          <w:rFonts w:asciiTheme="minorEastAsia" w:hAnsiTheme="minorEastAsia"/>
          <w:b/>
          <w:sz w:val="18"/>
          <w:szCs w:val="18"/>
        </w:rPr>
        <w:t xml:space="preserve">   </w:t>
      </w:r>
      <w:r w:rsidRPr="009C1BE5">
        <w:rPr>
          <w:rFonts w:asciiTheme="minorEastAsia" w:hAnsiTheme="minorEastAsia"/>
          <w:bCs/>
          <w:sz w:val="18"/>
          <w:szCs w:val="18"/>
        </w:rPr>
        <w:t xml:space="preserve"> </w:t>
      </w:r>
      <w:bookmarkStart w:id="5" w:name="_Toc351203484"/>
      <w:r w:rsidRPr="009C1BE5">
        <w:rPr>
          <w:rFonts w:asciiTheme="minorEastAsia" w:hAnsiTheme="minorEastAsia"/>
          <w:bCs/>
          <w:sz w:val="18"/>
          <w:szCs w:val="18"/>
        </w:rPr>
        <w:t>四、签约合同价与合同价格形式</w:t>
      </w:r>
      <w:bookmarkEnd w:id="5"/>
      <w:r w:rsidRPr="009C1BE5">
        <w:rPr>
          <w:rFonts w:asciiTheme="minorEastAsia" w:hAnsiTheme="minorEastAsia"/>
          <w:bCs/>
          <w:sz w:val="18"/>
          <w:szCs w:val="18"/>
        </w:rPr>
        <w:tab/>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1.签约合同价为：</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人民币（大写）</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元)；</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其中：</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（1）安全文明施工费：</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人民币（大写）</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元)；</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（2）材料和工程设备暂估价金额：</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人民币（大写）</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元)；</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（3）专业工程暂估价金额：</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人民币（大写）</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元)；</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（4）暂列金额：</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人民币（大写）</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元)。</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2.合同价格形式：</w:t>
      </w:r>
      <w:r w:rsidRPr="009C1BE5">
        <w:rPr>
          <w:rFonts w:asciiTheme="minorEastAsia" w:hAnsiTheme="minorEastAsia" w:hint="eastAsia"/>
          <w:sz w:val="18"/>
          <w:szCs w:val="18"/>
          <w:u w:val="single"/>
        </w:rPr>
        <w:t>固定单价合同</w:t>
      </w:r>
      <w:r w:rsidRPr="009C1BE5">
        <w:rPr>
          <w:rFonts w:asciiTheme="minorEastAsia" w:hAnsiTheme="minorEastAsia"/>
          <w:sz w:val="18"/>
          <w:szCs w:val="18"/>
        </w:rPr>
        <w:t>。</w:t>
      </w:r>
    </w:p>
    <w:p w:rsidR="004F1072" w:rsidRPr="009C1BE5" w:rsidRDefault="004F1072" w:rsidP="009C1BE5">
      <w:pPr>
        <w:rPr>
          <w:rFonts w:asciiTheme="minorEastAsia" w:hAnsiTheme="minorEastAsia"/>
          <w:bCs/>
          <w:sz w:val="18"/>
          <w:szCs w:val="18"/>
        </w:rPr>
      </w:pPr>
      <w:r w:rsidRPr="009C1BE5">
        <w:rPr>
          <w:rFonts w:asciiTheme="minorEastAsia" w:hAnsiTheme="minorEastAsia"/>
          <w:b/>
          <w:sz w:val="18"/>
          <w:szCs w:val="18"/>
        </w:rPr>
        <w:t xml:space="preserve">   </w:t>
      </w:r>
      <w:r w:rsidRPr="009C1BE5">
        <w:rPr>
          <w:rFonts w:asciiTheme="minorEastAsia" w:hAnsiTheme="minorEastAsia"/>
          <w:bCs/>
          <w:sz w:val="18"/>
          <w:szCs w:val="18"/>
        </w:rPr>
        <w:t xml:space="preserve"> </w:t>
      </w:r>
      <w:bookmarkStart w:id="6" w:name="_Toc351203485"/>
      <w:r w:rsidRPr="009C1BE5">
        <w:rPr>
          <w:rFonts w:asciiTheme="minorEastAsia" w:hAnsiTheme="minorEastAsia"/>
          <w:bCs/>
          <w:sz w:val="18"/>
          <w:szCs w:val="18"/>
        </w:rPr>
        <w:t>五、</w:t>
      </w:r>
      <w:bookmarkEnd w:id="6"/>
      <w:r w:rsidRPr="009C1BE5">
        <w:rPr>
          <w:rFonts w:asciiTheme="minorEastAsia" w:hAnsiTheme="minorEastAsia"/>
          <w:bCs/>
          <w:sz w:val="18"/>
          <w:szCs w:val="18"/>
        </w:rPr>
        <w:t>项目经理</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承包人项目经理：</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proofErr w:type="spellStart"/>
      <w:r w:rsidRPr="009C1BE5">
        <w:rPr>
          <w:rFonts w:asciiTheme="minorEastAsia" w:hAnsiTheme="minorEastAsia"/>
          <w:sz w:val="18"/>
          <w:szCs w:val="18"/>
          <w:u w:val="single"/>
        </w:rPr>
        <w:t></w:t>
      </w:r>
      <w:proofErr w:type="spellEnd"/>
      <w:r w:rsidRPr="009C1BE5">
        <w:rPr>
          <w:rFonts w:asciiTheme="minorEastAsia" w:hAnsiTheme="minorEastAsia"/>
          <w:sz w:val="18"/>
          <w:szCs w:val="18"/>
        </w:rPr>
        <w:t>。</w:t>
      </w:r>
    </w:p>
    <w:p w:rsidR="004F1072" w:rsidRPr="009C1BE5" w:rsidRDefault="004F1072" w:rsidP="009C1BE5">
      <w:pPr>
        <w:rPr>
          <w:rFonts w:asciiTheme="minorEastAsia" w:hAnsiTheme="minorEastAsia"/>
          <w:b/>
          <w:sz w:val="18"/>
          <w:szCs w:val="18"/>
        </w:rPr>
      </w:pPr>
      <w:r w:rsidRPr="009C1BE5">
        <w:rPr>
          <w:rFonts w:asciiTheme="minorEastAsia" w:hAnsiTheme="minorEastAsia"/>
          <w:b/>
          <w:sz w:val="18"/>
          <w:szCs w:val="18"/>
        </w:rPr>
        <w:t xml:space="preserve">   </w:t>
      </w:r>
      <w:r w:rsidRPr="009C1BE5">
        <w:rPr>
          <w:rFonts w:asciiTheme="minorEastAsia" w:hAnsiTheme="minorEastAsia"/>
          <w:bCs/>
          <w:sz w:val="18"/>
          <w:szCs w:val="18"/>
        </w:rPr>
        <w:t xml:space="preserve"> </w:t>
      </w:r>
      <w:bookmarkStart w:id="7" w:name="_Toc351203486"/>
      <w:r w:rsidRPr="009C1BE5">
        <w:rPr>
          <w:rFonts w:asciiTheme="minorEastAsia" w:hAnsiTheme="minorEastAsia"/>
          <w:bCs/>
          <w:sz w:val="18"/>
          <w:szCs w:val="18"/>
        </w:rPr>
        <w:t>六、合同文件构成</w:t>
      </w:r>
      <w:bookmarkEnd w:id="7"/>
    </w:p>
    <w:p w:rsidR="004F1072" w:rsidRPr="009C1BE5" w:rsidRDefault="004F1072" w:rsidP="009C1BE5">
      <w:pPr>
        <w:rPr>
          <w:rFonts w:asciiTheme="minorEastAsia" w:hAnsiTheme="minorEastAsia"/>
          <w:bCs/>
          <w:sz w:val="18"/>
          <w:szCs w:val="18"/>
        </w:rPr>
      </w:pPr>
      <w:r w:rsidRPr="009C1BE5">
        <w:rPr>
          <w:rFonts w:asciiTheme="minorEastAsia" w:hAnsiTheme="minorEastAsia"/>
          <w:bCs/>
          <w:sz w:val="18"/>
          <w:szCs w:val="18"/>
        </w:rPr>
        <w:t>本协议书与下列文件一起构成合同文件：</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（1）中标通知书（如果有）；</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 xml:space="preserve">（2）投标函及其附录（如果有）； </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（3）专用合同条款及其附件；</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（4）通用合同条款；</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（5）技术标准和要求；</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lastRenderedPageBreak/>
        <w:t>（6）图纸；</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（7）已标价工程量清单或预算书；</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（8）其他合同文件。</w:t>
      </w:r>
    </w:p>
    <w:p w:rsidR="004F1072" w:rsidRPr="009C1BE5" w:rsidRDefault="004F1072" w:rsidP="009C1BE5">
      <w:pPr>
        <w:ind w:firstLineChars="200" w:firstLine="360"/>
        <w:rPr>
          <w:rFonts w:asciiTheme="minorEastAsia" w:hAnsiTheme="minorEastAsia"/>
          <w:sz w:val="18"/>
          <w:szCs w:val="18"/>
        </w:rPr>
      </w:pPr>
      <w:r w:rsidRPr="009C1BE5">
        <w:rPr>
          <w:rFonts w:asciiTheme="minorEastAsia" w:hAnsiTheme="minorEastAsia"/>
          <w:sz w:val="18"/>
          <w:szCs w:val="18"/>
        </w:rPr>
        <w:t>在合同订立及履行过程中形成的与合同有关的文件均构成合同文件组成部分。上述各项合同文件包括合同当事人就该项合同文件所</w:t>
      </w:r>
      <w:proofErr w:type="gramStart"/>
      <w:r w:rsidRPr="009C1BE5">
        <w:rPr>
          <w:rFonts w:asciiTheme="minorEastAsia" w:hAnsiTheme="minorEastAsia"/>
          <w:sz w:val="18"/>
          <w:szCs w:val="18"/>
        </w:rPr>
        <w:t>作出</w:t>
      </w:r>
      <w:proofErr w:type="gramEnd"/>
      <w:r w:rsidRPr="009C1BE5">
        <w:rPr>
          <w:rFonts w:asciiTheme="minorEastAsia" w:hAnsiTheme="minorEastAsia"/>
          <w:sz w:val="18"/>
          <w:szCs w:val="18"/>
        </w:rPr>
        <w:t>的补充和修改，属于同一类内容的文件，应以最新签署的为准。</w:t>
      </w:r>
      <w:r w:rsidRPr="009C1BE5">
        <w:rPr>
          <w:rFonts w:asciiTheme="minorEastAsia" w:hAnsiTheme="minorEastAsia" w:hint="eastAsia"/>
          <w:sz w:val="18"/>
          <w:szCs w:val="18"/>
        </w:rPr>
        <w:t>专用合同条款及其附件须经合同当事人签字或盖章。</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 xml:space="preserve">   </w:t>
      </w:r>
      <w:r w:rsidRPr="009C1BE5">
        <w:rPr>
          <w:rFonts w:asciiTheme="minorEastAsia" w:hAnsiTheme="minorEastAsia"/>
          <w:bCs/>
          <w:sz w:val="18"/>
          <w:szCs w:val="18"/>
        </w:rPr>
        <w:t xml:space="preserve"> </w:t>
      </w:r>
      <w:bookmarkStart w:id="8" w:name="_Toc351203487"/>
      <w:r w:rsidRPr="009C1BE5">
        <w:rPr>
          <w:rFonts w:asciiTheme="minorEastAsia" w:hAnsiTheme="minorEastAsia"/>
          <w:bCs/>
          <w:sz w:val="18"/>
          <w:szCs w:val="18"/>
        </w:rPr>
        <w:t>七、承诺</w:t>
      </w:r>
      <w:bookmarkEnd w:id="8"/>
    </w:p>
    <w:p w:rsidR="004F1072" w:rsidRPr="009C1BE5" w:rsidRDefault="004F1072" w:rsidP="009C1BE5">
      <w:pPr>
        <w:rPr>
          <w:rFonts w:asciiTheme="minorEastAsia" w:hAnsiTheme="minorEastAsia"/>
          <w:bCs/>
          <w:sz w:val="18"/>
          <w:szCs w:val="18"/>
        </w:rPr>
      </w:pPr>
      <w:r w:rsidRPr="009C1BE5">
        <w:rPr>
          <w:rFonts w:asciiTheme="minorEastAsia" w:hAnsiTheme="minorEastAsia"/>
          <w:bCs/>
          <w:sz w:val="18"/>
          <w:szCs w:val="18"/>
        </w:rPr>
        <w:t>1.发包人承诺按照法律规定履行项目审批手续、筹集工程建设资金并按照合同约定的期限和方式支付合同价款。</w:t>
      </w:r>
    </w:p>
    <w:p w:rsidR="004F1072" w:rsidRPr="009C1BE5" w:rsidRDefault="004F1072" w:rsidP="009C1BE5">
      <w:pPr>
        <w:rPr>
          <w:rFonts w:asciiTheme="minorEastAsia" w:hAnsiTheme="minorEastAsia"/>
          <w:bCs/>
          <w:sz w:val="18"/>
          <w:szCs w:val="18"/>
        </w:rPr>
      </w:pPr>
      <w:r w:rsidRPr="009C1BE5">
        <w:rPr>
          <w:rFonts w:asciiTheme="minorEastAsia" w:hAnsiTheme="minorEastAsia"/>
          <w:bCs/>
          <w:sz w:val="18"/>
          <w:szCs w:val="18"/>
        </w:rPr>
        <w:t>2.承包人承诺按照法律规定及合同约定组织完成工程施工，确保工程质量和安全，不进行转包及违法分包，并在缺陷责任期及保修期内承担相应的工程维修责任。</w:t>
      </w:r>
    </w:p>
    <w:p w:rsidR="004F1072" w:rsidRPr="009C1BE5" w:rsidRDefault="004F1072" w:rsidP="009C1BE5">
      <w:pPr>
        <w:rPr>
          <w:rFonts w:asciiTheme="minorEastAsia" w:hAnsiTheme="minorEastAsia"/>
          <w:bCs/>
          <w:sz w:val="18"/>
          <w:szCs w:val="18"/>
        </w:rPr>
      </w:pPr>
      <w:r w:rsidRPr="009C1BE5">
        <w:rPr>
          <w:rFonts w:asciiTheme="minorEastAsia" w:hAnsiTheme="minorEastAsia"/>
          <w:bCs/>
          <w:sz w:val="18"/>
          <w:szCs w:val="18"/>
        </w:rPr>
        <w:t>3.发包人和承包人通过招投标形式签订合同的，双方理解并</w:t>
      </w:r>
      <w:r w:rsidRPr="009C1BE5">
        <w:rPr>
          <w:rFonts w:asciiTheme="minorEastAsia" w:hAnsiTheme="minorEastAsia" w:hint="eastAsia"/>
          <w:bCs/>
          <w:sz w:val="18"/>
          <w:szCs w:val="18"/>
        </w:rPr>
        <w:t>承诺</w:t>
      </w:r>
      <w:r w:rsidRPr="009C1BE5">
        <w:rPr>
          <w:rFonts w:asciiTheme="minorEastAsia" w:hAnsiTheme="minorEastAsia"/>
          <w:bCs/>
          <w:sz w:val="18"/>
          <w:szCs w:val="18"/>
        </w:rPr>
        <w:t>不再就同一工程另行签订与合同实质性内容相背离的协议。</w:t>
      </w:r>
    </w:p>
    <w:p w:rsidR="004F1072" w:rsidRPr="009C1BE5" w:rsidRDefault="004F1072" w:rsidP="009C1BE5">
      <w:pPr>
        <w:rPr>
          <w:rFonts w:asciiTheme="minorEastAsia" w:hAnsiTheme="minorEastAsia"/>
          <w:bCs/>
          <w:sz w:val="18"/>
          <w:szCs w:val="18"/>
        </w:rPr>
      </w:pPr>
      <w:bookmarkStart w:id="9" w:name="_Toc351203488"/>
      <w:r w:rsidRPr="009C1BE5">
        <w:rPr>
          <w:rFonts w:asciiTheme="minorEastAsia" w:hAnsiTheme="minorEastAsia" w:hint="eastAsia"/>
          <w:b/>
          <w:sz w:val="18"/>
          <w:szCs w:val="18"/>
        </w:rPr>
        <w:t xml:space="preserve">    </w:t>
      </w:r>
      <w:r w:rsidRPr="009C1BE5">
        <w:rPr>
          <w:rFonts w:asciiTheme="minorEastAsia" w:hAnsiTheme="minorEastAsia"/>
          <w:b/>
          <w:sz w:val="18"/>
          <w:szCs w:val="18"/>
        </w:rPr>
        <w:t>八、词语含义</w:t>
      </w:r>
      <w:bookmarkEnd w:id="9"/>
    </w:p>
    <w:p w:rsidR="004F1072" w:rsidRPr="009C1BE5" w:rsidRDefault="004F1072" w:rsidP="009C1BE5">
      <w:pPr>
        <w:rPr>
          <w:rFonts w:asciiTheme="minorEastAsia" w:hAnsiTheme="minorEastAsia"/>
          <w:bCs/>
          <w:sz w:val="18"/>
          <w:szCs w:val="18"/>
        </w:rPr>
      </w:pPr>
      <w:r w:rsidRPr="009C1BE5">
        <w:rPr>
          <w:rFonts w:asciiTheme="minorEastAsia" w:hAnsiTheme="minorEastAsia"/>
          <w:bCs/>
          <w:sz w:val="18"/>
          <w:szCs w:val="18"/>
        </w:rPr>
        <w:t>本协议书中词语含义与第二部分通用合同条款中赋予的含义相同。</w:t>
      </w:r>
    </w:p>
    <w:p w:rsidR="004F1072" w:rsidRPr="009C1BE5" w:rsidRDefault="004F1072" w:rsidP="009C1BE5">
      <w:pPr>
        <w:rPr>
          <w:rFonts w:asciiTheme="minorEastAsia" w:hAnsiTheme="minorEastAsia"/>
          <w:b/>
          <w:sz w:val="18"/>
          <w:szCs w:val="18"/>
        </w:rPr>
      </w:pPr>
      <w:r w:rsidRPr="009C1BE5">
        <w:rPr>
          <w:rFonts w:asciiTheme="minorEastAsia" w:hAnsiTheme="minorEastAsia"/>
          <w:b/>
          <w:sz w:val="18"/>
          <w:szCs w:val="18"/>
        </w:rPr>
        <w:t xml:space="preserve">  </w:t>
      </w:r>
      <w:r w:rsidRPr="009C1BE5">
        <w:rPr>
          <w:rFonts w:asciiTheme="minorEastAsia" w:hAnsiTheme="minorEastAsia"/>
          <w:bCs/>
          <w:sz w:val="18"/>
          <w:szCs w:val="18"/>
        </w:rPr>
        <w:t xml:space="preserve">  </w:t>
      </w:r>
      <w:bookmarkStart w:id="10" w:name="_Toc351203489"/>
      <w:r w:rsidRPr="009C1BE5">
        <w:rPr>
          <w:rFonts w:asciiTheme="minorEastAsia" w:hAnsiTheme="minorEastAsia"/>
          <w:bCs/>
          <w:sz w:val="18"/>
          <w:szCs w:val="18"/>
        </w:rPr>
        <w:t>九、签订时间</w:t>
      </w:r>
      <w:bookmarkEnd w:id="10"/>
    </w:p>
    <w:p w:rsidR="004F1072" w:rsidRPr="009C1BE5" w:rsidRDefault="004F1072" w:rsidP="009C1BE5">
      <w:pPr>
        <w:rPr>
          <w:rFonts w:asciiTheme="minorEastAsia" w:hAnsiTheme="minorEastAsia"/>
          <w:bCs/>
          <w:sz w:val="18"/>
          <w:szCs w:val="18"/>
        </w:rPr>
      </w:pPr>
      <w:r w:rsidRPr="009C1BE5">
        <w:rPr>
          <w:rFonts w:asciiTheme="minorEastAsia" w:hAnsiTheme="minorEastAsia"/>
          <w:bCs/>
          <w:sz w:val="18"/>
          <w:szCs w:val="18"/>
        </w:rPr>
        <w:t>本合同于</w:t>
      </w:r>
      <w:r w:rsidRPr="009C1BE5">
        <w:rPr>
          <w:rFonts w:asciiTheme="minorEastAsia" w:hAnsiTheme="minorEastAsia"/>
          <w:bCs/>
          <w:sz w:val="18"/>
          <w:szCs w:val="18"/>
          <w:u w:val="single"/>
        </w:rPr>
        <w:t xml:space="preserve">         </w:t>
      </w:r>
      <w:r w:rsidRPr="009C1BE5">
        <w:rPr>
          <w:rFonts w:asciiTheme="minorEastAsia" w:hAnsiTheme="minorEastAsia"/>
          <w:bCs/>
          <w:sz w:val="18"/>
          <w:szCs w:val="18"/>
        </w:rPr>
        <w:t>年</w:t>
      </w:r>
      <w:r w:rsidRPr="009C1BE5">
        <w:rPr>
          <w:rFonts w:asciiTheme="minorEastAsia" w:hAnsiTheme="minorEastAsia"/>
          <w:bCs/>
          <w:sz w:val="18"/>
          <w:szCs w:val="18"/>
          <w:u w:val="single"/>
        </w:rPr>
        <w:t xml:space="preserve">    </w:t>
      </w:r>
      <w:r w:rsidRPr="009C1BE5">
        <w:rPr>
          <w:rFonts w:asciiTheme="minorEastAsia" w:hAnsiTheme="minorEastAsia"/>
          <w:bCs/>
          <w:sz w:val="18"/>
          <w:szCs w:val="18"/>
        </w:rPr>
        <w:t>月</w:t>
      </w:r>
      <w:r w:rsidRPr="009C1BE5">
        <w:rPr>
          <w:rFonts w:asciiTheme="minorEastAsia" w:hAnsiTheme="minorEastAsia"/>
          <w:bCs/>
          <w:sz w:val="18"/>
          <w:szCs w:val="18"/>
          <w:u w:val="single"/>
        </w:rPr>
        <w:t xml:space="preserve">    </w:t>
      </w:r>
      <w:r w:rsidRPr="009C1BE5">
        <w:rPr>
          <w:rFonts w:asciiTheme="minorEastAsia" w:hAnsiTheme="minorEastAsia"/>
          <w:bCs/>
          <w:sz w:val="18"/>
          <w:szCs w:val="18"/>
        </w:rPr>
        <w:t>日签订。</w:t>
      </w:r>
    </w:p>
    <w:p w:rsidR="004F1072" w:rsidRPr="009C1BE5" w:rsidRDefault="004F1072" w:rsidP="009C1BE5">
      <w:pPr>
        <w:rPr>
          <w:rFonts w:asciiTheme="minorEastAsia" w:hAnsiTheme="minorEastAsia"/>
          <w:b/>
          <w:sz w:val="18"/>
          <w:szCs w:val="18"/>
        </w:rPr>
      </w:pPr>
      <w:r w:rsidRPr="009C1BE5">
        <w:rPr>
          <w:rFonts w:asciiTheme="minorEastAsia" w:hAnsiTheme="minorEastAsia"/>
          <w:b/>
          <w:sz w:val="18"/>
          <w:szCs w:val="18"/>
        </w:rPr>
        <w:t xml:space="preserve">    </w:t>
      </w:r>
      <w:bookmarkStart w:id="11" w:name="_Toc351203490"/>
      <w:r w:rsidRPr="009C1BE5">
        <w:rPr>
          <w:rFonts w:asciiTheme="minorEastAsia" w:hAnsiTheme="minorEastAsia"/>
          <w:bCs/>
          <w:sz w:val="18"/>
          <w:szCs w:val="18"/>
        </w:rPr>
        <w:t>十、签订地点</w:t>
      </w:r>
      <w:bookmarkEnd w:id="11"/>
    </w:p>
    <w:p w:rsidR="004F1072" w:rsidRPr="009C1BE5" w:rsidRDefault="004F1072" w:rsidP="009C1BE5">
      <w:pPr>
        <w:rPr>
          <w:rFonts w:asciiTheme="minorEastAsia" w:hAnsiTheme="minorEastAsia"/>
          <w:bCs/>
          <w:sz w:val="18"/>
          <w:szCs w:val="18"/>
        </w:rPr>
      </w:pPr>
      <w:r w:rsidRPr="009C1BE5">
        <w:rPr>
          <w:rFonts w:asciiTheme="minorEastAsia" w:hAnsiTheme="minorEastAsia"/>
          <w:bCs/>
          <w:sz w:val="18"/>
          <w:szCs w:val="18"/>
        </w:rPr>
        <w:t>本合同在</w:t>
      </w:r>
      <w:r w:rsidRPr="009C1BE5">
        <w:rPr>
          <w:rFonts w:asciiTheme="minorEastAsia" w:hAnsiTheme="minorEastAsia"/>
          <w:bCs/>
          <w:sz w:val="18"/>
          <w:szCs w:val="18"/>
          <w:u w:val="single"/>
        </w:rPr>
        <w:t xml:space="preserve">                                    </w:t>
      </w:r>
      <w:r w:rsidRPr="009C1BE5">
        <w:rPr>
          <w:rFonts w:asciiTheme="minorEastAsia" w:hAnsiTheme="minorEastAsia"/>
          <w:bCs/>
          <w:sz w:val="18"/>
          <w:szCs w:val="18"/>
        </w:rPr>
        <w:t>签订。</w:t>
      </w:r>
    </w:p>
    <w:p w:rsidR="004F1072" w:rsidRPr="009C1BE5" w:rsidRDefault="004F1072" w:rsidP="009C1BE5">
      <w:pPr>
        <w:rPr>
          <w:rFonts w:asciiTheme="minorEastAsia" w:hAnsiTheme="minorEastAsia"/>
          <w:b/>
          <w:sz w:val="18"/>
          <w:szCs w:val="18"/>
        </w:rPr>
      </w:pPr>
      <w:r w:rsidRPr="009C1BE5">
        <w:rPr>
          <w:rFonts w:asciiTheme="minorEastAsia" w:hAnsiTheme="minorEastAsia"/>
          <w:b/>
          <w:sz w:val="18"/>
          <w:szCs w:val="18"/>
        </w:rPr>
        <w:t xml:space="preserve">    </w:t>
      </w:r>
      <w:bookmarkStart w:id="12" w:name="_Toc351203491"/>
      <w:r w:rsidRPr="009C1BE5">
        <w:rPr>
          <w:rFonts w:asciiTheme="minorEastAsia" w:hAnsiTheme="minorEastAsia"/>
          <w:bCs/>
          <w:sz w:val="18"/>
          <w:szCs w:val="18"/>
        </w:rPr>
        <w:t>十一、补充协议</w:t>
      </w:r>
      <w:bookmarkEnd w:id="12"/>
    </w:p>
    <w:p w:rsidR="004F1072" w:rsidRPr="009C1BE5" w:rsidRDefault="004F1072" w:rsidP="009C1BE5">
      <w:pPr>
        <w:rPr>
          <w:rFonts w:asciiTheme="minorEastAsia" w:hAnsiTheme="minorEastAsia"/>
          <w:b/>
          <w:bCs/>
          <w:sz w:val="18"/>
          <w:szCs w:val="18"/>
        </w:rPr>
      </w:pPr>
      <w:r w:rsidRPr="009C1BE5">
        <w:rPr>
          <w:rFonts w:asciiTheme="minorEastAsia" w:hAnsiTheme="minorEastAsia"/>
          <w:bCs/>
          <w:sz w:val="18"/>
          <w:szCs w:val="18"/>
        </w:rPr>
        <w:t>合同未尽事宜，合同当事人另行签订补充协议</w:t>
      </w:r>
      <w:r w:rsidRPr="009C1BE5">
        <w:rPr>
          <w:rFonts w:asciiTheme="minorEastAsia" w:hAnsiTheme="minorEastAsia" w:hint="eastAsia"/>
          <w:bCs/>
          <w:sz w:val="18"/>
          <w:szCs w:val="18"/>
        </w:rPr>
        <w:t>，</w:t>
      </w:r>
      <w:r w:rsidRPr="009C1BE5">
        <w:rPr>
          <w:rFonts w:asciiTheme="minorEastAsia" w:hAnsiTheme="minorEastAsia"/>
          <w:bCs/>
          <w:sz w:val="18"/>
          <w:szCs w:val="18"/>
        </w:rPr>
        <w:t>补充协议是合同的组成部分。</w:t>
      </w:r>
    </w:p>
    <w:p w:rsidR="004F1072" w:rsidRPr="009C1BE5" w:rsidRDefault="004F1072" w:rsidP="009C1BE5">
      <w:pPr>
        <w:rPr>
          <w:rFonts w:asciiTheme="minorEastAsia" w:hAnsiTheme="minorEastAsia"/>
          <w:b/>
          <w:sz w:val="18"/>
          <w:szCs w:val="18"/>
        </w:rPr>
      </w:pPr>
      <w:r w:rsidRPr="009C1BE5">
        <w:rPr>
          <w:rFonts w:asciiTheme="minorEastAsia" w:hAnsiTheme="minorEastAsia"/>
          <w:b/>
          <w:sz w:val="18"/>
          <w:szCs w:val="18"/>
        </w:rPr>
        <w:t xml:space="preserve">    </w:t>
      </w:r>
      <w:bookmarkStart w:id="13" w:name="_Toc351203492"/>
      <w:r w:rsidRPr="009C1BE5">
        <w:rPr>
          <w:rFonts w:asciiTheme="minorEastAsia" w:hAnsiTheme="minorEastAsia"/>
          <w:bCs/>
          <w:sz w:val="18"/>
          <w:szCs w:val="18"/>
        </w:rPr>
        <w:t>十二、合同生效</w:t>
      </w:r>
      <w:bookmarkEnd w:id="13"/>
    </w:p>
    <w:p w:rsidR="004F1072" w:rsidRPr="002F7C3C" w:rsidRDefault="004F1072" w:rsidP="009C1BE5">
      <w:pPr>
        <w:rPr>
          <w:rFonts w:asciiTheme="minorEastAsia" w:hAnsiTheme="minorEastAsia"/>
          <w:bCs/>
          <w:sz w:val="18"/>
          <w:szCs w:val="18"/>
        </w:rPr>
      </w:pPr>
      <w:r w:rsidRPr="002F7C3C">
        <w:rPr>
          <w:rFonts w:asciiTheme="minorEastAsia" w:hAnsiTheme="minorEastAsia"/>
          <w:bCs/>
          <w:sz w:val="18"/>
          <w:szCs w:val="18"/>
        </w:rPr>
        <w:t>本合同自</w:t>
      </w:r>
      <w:r w:rsidRPr="002F7C3C">
        <w:rPr>
          <w:rFonts w:asciiTheme="minorEastAsia" w:hAnsiTheme="minorEastAsia"/>
          <w:bCs/>
          <w:sz w:val="18"/>
          <w:szCs w:val="18"/>
          <w:u w:val="single"/>
        </w:rPr>
        <w:t xml:space="preserve">   </w:t>
      </w:r>
      <w:r w:rsidRPr="002F7C3C">
        <w:rPr>
          <w:rFonts w:asciiTheme="minorEastAsia" w:hAnsiTheme="minorEastAsia" w:hint="eastAsia"/>
          <w:bCs/>
          <w:sz w:val="18"/>
          <w:szCs w:val="18"/>
          <w:u w:val="single"/>
        </w:rPr>
        <w:t>双方签字盖章</w:t>
      </w:r>
      <w:r w:rsidRPr="002F7C3C">
        <w:rPr>
          <w:rFonts w:asciiTheme="minorEastAsia" w:hAnsiTheme="minorEastAsia"/>
          <w:bCs/>
          <w:sz w:val="18"/>
          <w:szCs w:val="18"/>
          <w:u w:val="single"/>
        </w:rPr>
        <w:t xml:space="preserve">后  </w:t>
      </w:r>
      <w:r w:rsidRPr="002F7C3C">
        <w:rPr>
          <w:rFonts w:asciiTheme="minorEastAsia" w:hAnsiTheme="minorEastAsia"/>
          <w:bCs/>
          <w:sz w:val="18"/>
          <w:szCs w:val="18"/>
        </w:rPr>
        <w:t>生效。</w:t>
      </w:r>
    </w:p>
    <w:p w:rsidR="004F1072" w:rsidRPr="002F7C3C" w:rsidRDefault="004F1072" w:rsidP="009C1BE5">
      <w:pPr>
        <w:rPr>
          <w:rFonts w:asciiTheme="minorEastAsia" w:hAnsiTheme="minorEastAsia"/>
          <w:b/>
          <w:sz w:val="18"/>
          <w:szCs w:val="18"/>
        </w:rPr>
      </w:pPr>
      <w:r w:rsidRPr="002F7C3C">
        <w:rPr>
          <w:rFonts w:asciiTheme="minorEastAsia" w:hAnsiTheme="minorEastAsia"/>
          <w:b/>
          <w:sz w:val="18"/>
          <w:szCs w:val="18"/>
        </w:rPr>
        <w:t xml:space="preserve">    </w:t>
      </w:r>
      <w:bookmarkStart w:id="14" w:name="_Toc351203493"/>
      <w:r w:rsidRPr="002F7C3C">
        <w:rPr>
          <w:rFonts w:asciiTheme="minorEastAsia" w:hAnsiTheme="minorEastAsia"/>
          <w:bCs/>
          <w:sz w:val="18"/>
          <w:szCs w:val="18"/>
        </w:rPr>
        <w:t>十三、合同份数</w:t>
      </w:r>
      <w:bookmarkEnd w:id="14"/>
    </w:p>
    <w:p w:rsidR="004F1072" w:rsidRPr="002F7C3C" w:rsidRDefault="004F1072" w:rsidP="009C1BE5">
      <w:pPr>
        <w:rPr>
          <w:rFonts w:asciiTheme="minorEastAsia" w:hAnsiTheme="minorEastAsia"/>
          <w:bCs/>
          <w:sz w:val="18"/>
          <w:szCs w:val="18"/>
        </w:rPr>
      </w:pPr>
      <w:r w:rsidRPr="002F7C3C">
        <w:rPr>
          <w:rFonts w:asciiTheme="minorEastAsia" w:hAnsiTheme="minorEastAsia"/>
          <w:bCs/>
          <w:sz w:val="18"/>
          <w:szCs w:val="18"/>
        </w:rPr>
        <w:t>本合同一式</w:t>
      </w:r>
      <w:r w:rsidRPr="002F7C3C">
        <w:rPr>
          <w:rFonts w:asciiTheme="minorEastAsia" w:hAnsiTheme="minorEastAsia"/>
          <w:bCs/>
          <w:sz w:val="18"/>
          <w:szCs w:val="18"/>
          <w:u w:val="single"/>
        </w:rPr>
        <w:t xml:space="preserve"> </w:t>
      </w:r>
      <w:r w:rsidRPr="002F7C3C">
        <w:rPr>
          <w:rFonts w:asciiTheme="minorEastAsia" w:hAnsiTheme="minorEastAsia" w:hint="eastAsia"/>
          <w:bCs/>
          <w:sz w:val="18"/>
          <w:szCs w:val="18"/>
          <w:u w:val="single"/>
        </w:rPr>
        <w:t>肆</w:t>
      </w:r>
      <w:r w:rsidRPr="002F7C3C">
        <w:rPr>
          <w:rFonts w:asciiTheme="minorEastAsia" w:hAnsiTheme="minorEastAsia"/>
          <w:bCs/>
          <w:sz w:val="18"/>
          <w:szCs w:val="18"/>
          <w:u w:val="single"/>
        </w:rPr>
        <w:t xml:space="preserve"> </w:t>
      </w:r>
      <w:r w:rsidRPr="002F7C3C">
        <w:rPr>
          <w:rFonts w:asciiTheme="minorEastAsia" w:hAnsiTheme="minorEastAsia"/>
          <w:bCs/>
          <w:sz w:val="18"/>
          <w:szCs w:val="18"/>
        </w:rPr>
        <w:t>份，均具有同等法律效力，发包人执</w:t>
      </w:r>
      <w:r w:rsidRPr="002F7C3C">
        <w:rPr>
          <w:rFonts w:asciiTheme="minorEastAsia" w:hAnsiTheme="minorEastAsia"/>
          <w:bCs/>
          <w:sz w:val="18"/>
          <w:szCs w:val="18"/>
          <w:u w:val="single"/>
        </w:rPr>
        <w:t xml:space="preserve"> </w:t>
      </w:r>
      <w:r w:rsidRPr="002F7C3C">
        <w:rPr>
          <w:rFonts w:asciiTheme="minorEastAsia" w:hAnsiTheme="minorEastAsia" w:hint="eastAsia"/>
          <w:bCs/>
          <w:sz w:val="18"/>
          <w:szCs w:val="18"/>
          <w:u w:val="single"/>
        </w:rPr>
        <w:t>贰</w:t>
      </w:r>
      <w:r w:rsidRPr="002F7C3C">
        <w:rPr>
          <w:rFonts w:asciiTheme="minorEastAsia" w:hAnsiTheme="minorEastAsia"/>
          <w:bCs/>
          <w:sz w:val="18"/>
          <w:szCs w:val="18"/>
          <w:u w:val="single"/>
        </w:rPr>
        <w:t xml:space="preserve"> </w:t>
      </w:r>
      <w:r w:rsidRPr="002F7C3C">
        <w:rPr>
          <w:rFonts w:asciiTheme="minorEastAsia" w:hAnsiTheme="minorEastAsia"/>
          <w:bCs/>
          <w:sz w:val="18"/>
          <w:szCs w:val="18"/>
        </w:rPr>
        <w:t>份，承包人执</w:t>
      </w:r>
      <w:r w:rsidRPr="002F7C3C">
        <w:rPr>
          <w:rFonts w:asciiTheme="minorEastAsia" w:hAnsiTheme="minorEastAsia"/>
          <w:bCs/>
          <w:sz w:val="18"/>
          <w:szCs w:val="18"/>
          <w:u w:val="single"/>
        </w:rPr>
        <w:t xml:space="preserve">  </w:t>
      </w:r>
      <w:proofErr w:type="gramStart"/>
      <w:r w:rsidRPr="002F7C3C">
        <w:rPr>
          <w:rFonts w:asciiTheme="minorEastAsia" w:hAnsiTheme="minorEastAsia"/>
          <w:bCs/>
          <w:sz w:val="18"/>
          <w:szCs w:val="18"/>
          <w:u w:val="single"/>
        </w:rPr>
        <w:t>贰</w:t>
      </w:r>
      <w:proofErr w:type="gramEnd"/>
      <w:r w:rsidRPr="002F7C3C">
        <w:rPr>
          <w:rFonts w:asciiTheme="minorEastAsia" w:hAnsiTheme="minorEastAsia" w:hint="eastAsia"/>
          <w:bCs/>
          <w:sz w:val="18"/>
          <w:szCs w:val="18"/>
          <w:u w:val="single"/>
        </w:rPr>
        <w:t xml:space="preserve"> </w:t>
      </w:r>
      <w:r w:rsidRPr="002F7C3C">
        <w:rPr>
          <w:rFonts w:asciiTheme="minorEastAsia" w:hAnsiTheme="minorEastAsia"/>
          <w:bCs/>
          <w:sz w:val="18"/>
          <w:szCs w:val="18"/>
          <w:u w:val="single"/>
        </w:rPr>
        <w:t xml:space="preserve"> </w:t>
      </w:r>
      <w:r w:rsidRPr="002F7C3C">
        <w:rPr>
          <w:rFonts w:asciiTheme="minorEastAsia" w:hAnsiTheme="minorEastAsia"/>
          <w:bCs/>
          <w:sz w:val="18"/>
          <w:szCs w:val="18"/>
        </w:rPr>
        <w:t>份。</w:t>
      </w:r>
    </w:p>
    <w:p w:rsidR="004F1072" w:rsidRPr="002F7C3C" w:rsidRDefault="004F1072" w:rsidP="009C1BE5">
      <w:pPr>
        <w:rPr>
          <w:rFonts w:asciiTheme="minorEastAsia" w:hAnsiTheme="minorEastAsia"/>
          <w:sz w:val="18"/>
          <w:szCs w:val="18"/>
        </w:rPr>
      </w:pPr>
      <w:r w:rsidRPr="002F7C3C">
        <w:rPr>
          <w:rFonts w:asciiTheme="minorEastAsia" w:hAnsiTheme="minorEastAsia"/>
          <w:sz w:val="18"/>
          <w:szCs w:val="18"/>
        </w:rPr>
        <w:t>发包人</w:t>
      </w:r>
      <w:r w:rsidRPr="002F7C3C">
        <w:rPr>
          <w:rFonts w:asciiTheme="minorEastAsia" w:hAnsiTheme="minorEastAsia" w:hint="eastAsia"/>
          <w:sz w:val="18"/>
          <w:szCs w:val="18"/>
        </w:rPr>
        <w:t xml:space="preserve">：  </w:t>
      </w:r>
      <w:r w:rsidRPr="002F7C3C">
        <w:rPr>
          <w:rFonts w:asciiTheme="minorEastAsia" w:hAnsiTheme="minorEastAsia"/>
          <w:sz w:val="18"/>
          <w:szCs w:val="18"/>
        </w:rPr>
        <w:t>(公章)</w:t>
      </w:r>
      <w:r w:rsidRPr="002F7C3C">
        <w:rPr>
          <w:rFonts w:asciiTheme="minorEastAsia" w:hAnsiTheme="minorEastAsia" w:hint="eastAsia"/>
          <w:sz w:val="18"/>
          <w:szCs w:val="18"/>
        </w:rPr>
        <w:t xml:space="preserve">             </w:t>
      </w:r>
      <w:r w:rsidRPr="002F7C3C">
        <w:rPr>
          <w:rFonts w:asciiTheme="minorEastAsia" w:hAnsiTheme="minorEastAsia"/>
          <w:sz w:val="18"/>
          <w:szCs w:val="18"/>
        </w:rPr>
        <w:t>承包人</w:t>
      </w:r>
      <w:r w:rsidRPr="002F7C3C">
        <w:rPr>
          <w:rFonts w:asciiTheme="minorEastAsia" w:hAnsiTheme="minorEastAsia" w:hint="eastAsia"/>
          <w:sz w:val="18"/>
          <w:szCs w:val="18"/>
        </w:rPr>
        <w:t xml:space="preserve">：  </w:t>
      </w:r>
      <w:r w:rsidRPr="002F7C3C">
        <w:rPr>
          <w:rFonts w:asciiTheme="minorEastAsia" w:hAnsiTheme="minorEastAsia"/>
          <w:sz w:val="18"/>
          <w:szCs w:val="18"/>
        </w:rPr>
        <w:t>(公章)</w:t>
      </w:r>
    </w:p>
    <w:p w:rsidR="004F1072" w:rsidRPr="002F7C3C" w:rsidRDefault="004F1072" w:rsidP="009C1BE5">
      <w:pPr>
        <w:rPr>
          <w:rFonts w:asciiTheme="minorEastAsia" w:hAnsiTheme="minorEastAsia"/>
          <w:sz w:val="18"/>
          <w:szCs w:val="18"/>
          <w:u w:val="single"/>
        </w:rPr>
      </w:pPr>
      <w:r w:rsidRPr="002F7C3C">
        <w:rPr>
          <w:rFonts w:asciiTheme="minorEastAsia" w:hAnsiTheme="minorEastAsia" w:hint="eastAsia"/>
          <w:sz w:val="18"/>
          <w:szCs w:val="18"/>
        </w:rPr>
        <w:t xml:space="preserve">                                 </w:t>
      </w:r>
    </w:p>
    <w:p w:rsidR="004F1072" w:rsidRPr="009C1BE5" w:rsidRDefault="004F1072" w:rsidP="009C1BE5">
      <w:pPr>
        <w:rPr>
          <w:rFonts w:asciiTheme="minorEastAsia" w:hAnsiTheme="minorEastAsia"/>
          <w:sz w:val="18"/>
          <w:szCs w:val="18"/>
        </w:rPr>
      </w:pPr>
      <w:r w:rsidRPr="002F7C3C">
        <w:rPr>
          <w:rFonts w:asciiTheme="minorEastAsia" w:hAnsiTheme="minorEastAsia" w:hint="eastAsia"/>
          <w:sz w:val="18"/>
          <w:szCs w:val="18"/>
        </w:rPr>
        <w:t>法定代表人或其委托代理人：</w:t>
      </w:r>
      <w:r w:rsidRPr="009C1BE5">
        <w:rPr>
          <w:rFonts w:asciiTheme="minorEastAsia" w:hAnsiTheme="minorEastAsia" w:hint="eastAsia"/>
          <w:sz w:val="18"/>
          <w:szCs w:val="18"/>
        </w:rPr>
        <w:t xml:space="preserve">  法定代表人或其委托代理人：</w:t>
      </w:r>
    </w:p>
    <w:p w:rsidR="004F1072" w:rsidRPr="009C1BE5" w:rsidRDefault="004F1072" w:rsidP="009C1BE5">
      <w:pPr>
        <w:rPr>
          <w:rFonts w:asciiTheme="minorEastAsia" w:hAnsiTheme="minorEastAsia"/>
          <w:sz w:val="18"/>
          <w:szCs w:val="18"/>
        </w:rPr>
      </w:pPr>
      <w:r w:rsidRPr="009C1BE5">
        <w:rPr>
          <w:rFonts w:asciiTheme="minorEastAsia" w:hAnsiTheme="minorEastAsia" w:hint="eastAsia"/>
          <w:sz w:val="18"/>
          <w:szCs w:val="18"/>
        </w:rPr>
        <w:t>（签字）                    （签字）</w:t>
      </w:r>
    </w:p>
    <w:p w:rsidR="004F1072" w:rsidRPr="009C1BE5" w:rsidRDefault="004F1072" w:rsidP="009C1BE5">
      <w:pPr>
        <w:rPr>
          <w:rFonts w:asciiTheme="minorEastAsia" w:hAnsiTheme="minorEastAsia"/>
          <w:sz w:val="18"/>
          <w:szCs w:val="18"/>
          <w:u w:val="single"/>
        </w:rPr>
      </w:pPr>
    </w:p>
    <w:p w:rsidR="004F1072" w:rsidRPr="009C1BE5" w:rsidRDefault="004F1072" w:rsidP="009C1BE5">
      <w:pPr>
        <w:rPr>
          <w:rFonts w:asciiTheme="minorEastAsia" w:hAnsiTheme="minorEastAsia"/>
          <w:sz w:val="18"/>
          <w:szCs w:val="18"/>
        </w:rPr>
      </w:pPr>
      <w:r w:rsidRPr="009C1BE5">
        <w:rPr>
          <w:rFonts w:asciiTheme="minorEastAsia" w:hAnsiTheme="minorEastAsia" w:hint="eastAsia"/>
          <w:sz w:val="18"/>
          <w:szCs w:val="18"/>
        </w:rPr>
        <w:t>组织机构代码：</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 xml:space="preserve"> </w:t>
      </w:r>
      <w:r w:rsidRPr="009C1BE5">
        <w:rPr>
          <w:rFonts w:asciiTheme="minorEastAsia" w:hAnsiTheme="minorEastAsia" w:hint="eastAsia"/>
          <w:sz w:val="18"/>
          <w:szCs w:val="18"/>
        </w:rPr>
        <w:t xml:space="preserve">  组织机构代码：</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proofErr w:type="spellStart"/>
      <w:r w:rsidRPr="009C1BE5">
        <w:rPr>
          <w:rFonts w:asciiTheme="minorEastAsia" w:hAnsiTheme="minorEastAsia"/>
          <w:sz w:val="18"/>
          <w:szCs w:val="18"/>
          <w:u w:val="single"/>
        </w:rPr>
        <w:t></w:t>
      </w:r>
      <w:proofErr w:type="spellEnd"/>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地  址：</w:t>
      </w:r>
      <w:r w:rsidRPr="009C1BE5">
        <w:rPr>
          <w:rFonts w:asciiTheme="minorEastAsia" w:hAnsiTheme="minorEastAsia"/>
          <w:sz w:val="18"/>
          <w:szCs w:val="18"/>
          <w:u w:val="single"/>
        </w:rPr>
        <w:t xml:space="preserve">     </w:t>
      </w:r>
      <w:r w:rsidRPr="009C1BE5">
        <w:rPr>
          <w:rFonts w:asciiTheme="minorEastAsia" w:hAnsiTheme="minorEastAsia" w:hint="eastAsia"/>
          <w:sz w:val="18"/>
          <w:szCs w:val="18"/>
        </w:rPr>
        <w:t xml:space="preserve">   </w:t>
      </w:r>
      <w:r w:rsidRPr="009C1BE5">
        <w:rPr>
          <w:rFonts w:asciiTheme="minorEastAsia" w:hAnsiTheme="minorEastAsia"/>
          <w:sz w:val="18"/>
          <w:szCs w:val="18"/>
        </w:rPr>
        <w:t>地  址：</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邮政编码：</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 xml:space="preserve"> </w:t>
      </w:r>
      <w:r w:rsidRPr="009C1BE5">
        <w:rPr>
          <w:rFonts w:asciiTheme="minorEastAsia" w:hAnsiTheme="minorEastAsia" w:hint="eastAsia"/>
          <w:sz w:val="18"/>
          <w:szCs w:val="18"/>
        </w:rPr>
        <w:t xml:space="preserve">  </w:t>
      </w:r>
      <w:r w:rsidRPr="009C1BE5">
        <w:rPr>
          <w:rFonts w:asciiTheme="minorEastAsia" w:hAnsiTheme="minorEastAsia"/>
          <w:sz w:val="18"/>
          <w:szCs w:val="18"/>
        </w:rPr>
        <w:t>邮政编码：</w:t>
      </w:r>
      <w:r w:rsidRPr="009C1BE5">
        <w:rPr>
          <w:rFonts w:asciiTheme="minorEastAsia" w:hAnsiTheme="minorEastAsia"/>
          <w:sz w:val="18"/>
          <w:szCs w:val="18"/>
          <w:u w:val="single"/>
        </w:rPr>
        <w:t xml:space="preserve">   </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法定代表人：</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proofErr w:type="spellStart"/>
      <w:r w:rsidRPr="009C1BE5">
        <w:rPr>
          <w:rFonts w:asciiTheme="minorEastAsia" w:hAnsiTheme="minorEastAsia"/>
          <w:sz w:val="18"/>
          <w:szCs w:val="18"/>
          <w:u w:val="single"/>
        </w:rPr>
        <w:t></w:t>
      </w:r>
      <w:proofErr w:type="spellEnd"/>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 xml:space="preserve"> </w:t>
      </w:r>
      <w:r w:rsidRPr="009C1BE5">
        <w:rPr>
          <w:rFonts w:asciiTheme="minorEastAsia" w:hAnsiTheme="minorEastAsia" w:hint="eastAsia"/>
          <w:sz w:val="18"/>
          <w:szCs w:val="18"/>
        </w:rPr>
        <w:t xml:space="preserve">  </w:t>
      </w:r>
      <w:r w:rsidRPr="009C1BE5">
        <w:rPr>
          <w:rFonts w:asciiTheme="minorEastAsia" w:hAnsiTheme="minorEastAsia"/>
          <w:sz w:val="18"/>
          <w:szCs w:val="18"/>
        </w:rPr>
        <w:t>法定代表人：</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proofErr w:type="spellStart"/>
      <w:r w:rsidRPr="009C1BE5">
        <w:rPr>
          <w:rFonts w:asciiTheme="minorEastAsia" w:hAnsiTheme="minorEastAsia"/>
          <w:sz w:val="18"/>
          <w:szCs w:val="18"/>
          <w:u w:val="single"/>
        </w:rPr>
        <w:t></w:t>
      </w:r>
      <w:proofErr w:type="spellEnd"/>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委托代理人：</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 xml:space="preserve"> </w:t>
      </w:r>
      <w:r w:rsidRPr="009C1BE5">
        <w:rPr>
          <w:rFonts w:asciiTheme="minorEastAsia" w:hAnsiTheme="minorEastAsia" w:hint="eastAsia"/>
          <w:sz w:val="18"/>
          <w:szCs w:val="18"/>
        </w:rPr>
        <w:t xml:space="preserve">  </w:t>
      </w:r>
      <w:r w:rsidRPr="009C1BE5">
        <w:rPr>
          <w:rFonts w:asciiTheme="minorEastAsia" w:hAnsiTheme="minorEastAsia"/>
          <w:sz w:val="18"/>
          <w:szCs w:val="18"/>
        </w:rPr>
        <w:t>委托代理人：</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电  话：</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 xml:space="preserve"> </w:t>
      </w:r>
      <w:r w:rsidRPr="009C1BE5">
        <w:rPr>
          <w:rFonts w:asciiTheme="minorEastAsia" w:hAnsiTheme="minorEastAsia" w:hint="eastAsia"/>
          <w:sz w:val="18"/>
          <w:szCs w:val="18"/>
        </w:rPr>
        <w:t xml:space="preserve">  </w:t>
      </w:r>
      <w:r w:rsidRPr="009C1BE5">
        <w:rPr>
          <w:rFonts w:asciiTheme="minorEastAsia" w:hAnsiTheme="minorEastAsia"/>
          <w:sz w:val="18"/>
          <w:szCs w:val="18"/>
        </w:rPr>
        <w:t>电  话：</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传  真：</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 xml:space="preserve"> </w:t>
      </w:r>
      <w:r w:rsidRPr="009C1BE5">
        <w:rPr>
          <w:rFonts w:asciiTheme="minorEastAsia" w:hAnsiTheme="minorEastAsia" w:hint="eastAsia"/>
          <w:sz w:val="18"/>
          <w:szCs w:val="18"/>
        </w:rPr>
        <w:t xml:space="preserve">  </w:t>
      </w:r>
      <w:r w:rsidRPr="009C1BE5">
        <w:rPr>
          <w:rFonts w:asciiTheme="minorEastAsia" w:hAnsiTheme="minorEastAsia"/>
          <w:sz w:val="18"/>
          <w:szCs w:val="18"/>
        </w:rPr>
        <w:t>传  真：</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电子信箱：</w:t>
      </w:r>
      <w:r w:rsidRPr="009C1BE5">
        <w:rPr>
          <w:rFonts w:asciiTheme="minorEastAsia" w:hAnsiTheme="minorEastAsia"/>
          <w:sz w:val="18"/>
          <w:szCs w:val="18"/>
          <w:u w:val="single"/>
        </w:rPr>
        <w:t xml:space="preserve">                 </w:t>
      </w:r>
      <w:r w:rsidRPr="009C1BE5">
        <w:rPr>
          <w:rFonts w:asciiTheme="minorEastAsia" w:hAnsiTheme="minorEastAsia"/>
          <w:sz w:val="18"/>
          <w:szCs w:val="18"/>
        </w:rPr>
        <w:t xml:space="preserve"> </w:t>
      </w:r>
      <w:r w:rsidRPr="009C1BE5">
        <w:rPr>
          <w:rFonts w:asciiTheme="minorEastAsia" w:hAnsiTheme="minorEastAsia" w:hint="eastAsia"/>
          <w:sz w:val="18"/>
          <w:szCs w:val="18"/>
        </w:rPr>
        <w:t xml:space="preserve">  </w:t>
      </w:r>
      <w:r w:rsidRPr="009C1BE5">
        <w:rPr>
          <w:rFonts w:asciiTheme="minorEastAsia" w:hAnsiTheme="minorEastAsia"/>
          <w:sz w:val="18"/>
          <w:szCs w:val="18"/>
        </w:rPr>
        <w:t>电子信箱：</w:t>
      </w:r>
      <w:r w:rsidRPr="009C1BE5">
        <w:rPr>
          <w:rFonts w:asciiTheme="minorEastAsia" w:hAnsiTheme="minorEastAsia"/>
          <w:sz w:val="18"/>
          <w:szCs w:val="18"/>
          <w:u w:val="single"/>
        </w:rPr>
        <w:t xml:space="preserve">   </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开户银行：</w:t>
      </w:r>
      <w:r w:rsidRPr="009C1BE5">
        <w:rPr>
          <w:rFonts w:asciiTheme="minorEastAsia" w:hAnsiTheme="minorEastAsia"/>
          <w:sz w:val="18"/>
          <w:szCs w:val="18"/>
          <w:u w:val="single"/>
        </w:rPr>
        <w:t xml:space="preserve">   </w:t>
      </w:r>
      <w:r w:rsidRPr="009C1BE5">
        <w:rPr>
          <w:rFonts w:asciiTheme="minorEastAsia" w:hAnsiTheme="minorEastAsia"/>
          <w:sz w:val="18"/>
          <w:szCs w:val="18"/>
        </w:rPr>
        <w:t xml:space="preserve"> </w:t>
      </w:r>
      <w:r w:rsidRPr="009C1BE5">
        <w:rPr>
          <w:rFonts w:asciiTheme="minorEastAsia" w:hAnsiTheme="minorEastAsia" w:hint="eastAsia"/>
          <w:sz w:val="18"/>
          <w:szCs w:val="18"/>
        </w:rPr>
        <w:t xml:space="preserve">  </w:t>
      </w:r>
      <w:r w:rsidRPr="009C1BE5">
        <w:rPr>
          <w:rFonts w:asciiTheme="minorEastAsia" w:hAnsiTheme="minorEastAsia"/>
          <w:sz w:val="18"/>
          <w:szCs w:val="18"/>
        </w:rPr>
        <w:t>开户银行：</w:t>
      </w:r>
      <w:r w:rsidRPr="009C1BE5">
        <w:rPr>
          <w:rFonts w:asciiTheme="minorEastAsia" w:hAnsiTheme="minorEastAsia"/>
          <w:sz w:val="18"/>
          <w:szCs w:val="18"/>
          <w:u w:val="single"/>
        </w:rPr>
        <w:t xml:space="preserve">   </w:t>
      </w:r>
    </w:p>
    <w:p w:rsidR="004F1072" w:rsidRPr="009C1BE5" w:rsidRDefault="004F1072" w:rsidP="009C1BE5">
      <w:pPr>
        <w:rPr>
          <w:rFonts w:asciiTheme="minorEastAsia" w:hAnsiTheme="minorEastAsia"/>
          <w:sz w:val="18"/>
          <w:szCs w:val="18"/>
        </w:rPr>
      </w:pPr>
      <w:proofErr w:type="gramStart"/>
      <w:r w:rsidRPr="009C1BE5">
        <w:rPr>
          <w:rFonts w:asciiTheme="minorEastAsia" w:hAnsiTheme="minorEastAsia"/>
          <w:sz w:val="18"/>
          <w:szCs w:val="18"/>
        </w:rPr>
        <w:t>账</w:t>
      </w:r>
      <w:proofErr w:type="gramEnd"/>
      <w:r w:rsidRPr="009C1BE5">
        <w:rPr>
          <w:rFonts w:asciiTheme="minorEastAsia" w:hAnsiTheme="minorEastAsia"/>
          <w:sz w:val="18"/>
          <w:szCs w:val="18"/>
        </w:rPr>
        <w:t xml:space="preserve">  号：</w:t>
      </w:r>
      <w:r w:rsidRPr="009C1BE5">
        <w:rPr>
          <w:rFonts w:asciiTheme="minorEastAsia" w:hAnsiTheme="minorEastAsia"/>
          <w:sz w:val="18"/>
          <w:szCs w:val="18"/>
          <w:u w:val="single"/>
        </w:rPr>
        <w:t xml:space="preserve">       </w:t>
      </w:r>
      <w:r w:rsidRPr="009C1BE5">
        <w:rPr>
          <w:rFonts w:asciiTheme="minorEastAsia" w:hAnsiTheme="minorEastAsia" w:hint="eastAsia"/>
          <w:sz w:val="18"/>
          <w:szCs w:val="18"/>
        </w:rPr>
        <w:t xml:space="preserve">   </w:t>
      </w:r>
      <w:proofErr w:type="gramStart"/>
      <w:r w:rsidRPr="009C1BE5">
        <w:rPr>
          <w:rFonts w:asciiTheme="minorEastAsia" w:hAnsiTheme="minorEastAsia"/>
          <w:sz w:val="18"/>
          <w:szCs w:val="18"/>
        </w:rPr>
        <w:t>账</w:t>
      </w:r>
      <w:proofErr w:type="gramEnd"/>
      <w:r w:rsidRPr="009C1BE5">
        <w:rPr>
          <w:rFonts w:asciiTheme="minorEastAsia" w:hAnsiTheme="minorEastAsia" w:hint="eastAsia"/>
          <w:sz w:val="18"/>
          <w:szCs w:val="18"/>
        </w:rPr>
        <w:t xml:space="preserve"> </w:t>
      </w:r>
      <w:r w:rsidRPr="009C1BE5">
        <w:rPr>
          <w:rFonts w:asciiTheme="minorEastAsia" w:hAnsiTheme="minorEastAsia"/>
          <w:sz w:val="18"/>
          <w:szCs w:val="18"/>
        </w:rPr>
        <w:t xml:space="preserve"> 号：</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p>
    <w:p w:rsidR="004F1072" w:rsidRPr="009C1BE5" w:rsidRDefault="004F1072" w:rsidP="009C1BE5">
      <w:pPr>
        <w:jc w:val="center"/>
        <w:rPr>
          <w:rFonts w:asciiTheme="minorEastAsia" w:hAnsiTheme="minorEastAsia" w:cs="宋体"/>
          <w:bCs/>
          <w:sz w:val="18"/>
          <w:szCs w:val="18"/>
        </w:rPr>
      </w:pPr>
      <w:r w:rsidRPr="009C1BE5">
        <w:rPr>
          <w:rFonts w:asciiTheme="minorEastAsia" w:hAnsiTheme="minorEastAsia"/>
          <w:sz w:val="18"/>
          <w:szCs w:val="18"/>
        </w:rPr>
        <w:br w:type="page"/>
      </w:r>
      <w:r w:rsidRPr="009C1BE5">
        <w:rPr>
          <w:rFonts w:asciiTheme="minorEastAsia" w:hAnsiTheme="minorEastAsia" w:hint="eastAsia"/>
          <w:b/>
          <w:bCs/>
          <w:sz w:val="18"/>
          <w:szCs w:val="18"/>
        </w:rPr>
        <w:lastRenderedPageBreak/>
        <w:t>第二部分  通用条款</w:t>
      </w:r>
    </w:p>
    <w:p w:rsidR="004F1072" w:rsidRPr="009C1BE5" w:rsidRDefault="004F1072" w:rsidP="009C1BE5">
      <w:pPr>
        <w:ind w:left="10" w:firstLineChars="200" w:firstLine="360"/>
        <w:rPr>
          <w:rFonts w:asciiTheme="minorEastAsia" w:hAnsiTheme="minorEastAsia"/>
          <w:sz w:val="18"/>
          <w:szCs w:val="18"/>
        </w:rPr>
      </w:pPr>
    </w:p>
    <w:p w:rsidR="004F1072" w:rsidRPr="009C1BE5" w:rsidRDefault="004F1072" w:rsidP="009C1BE5">
      <w:pPr>
        <w:pStyle w:val="af0"/>
        <w:spacing w:after="0"/>
        <w:ind w:firstLine="360"/>
        <w:rPr>
          <w:rFonts w:asciiTheme="minorEastAsia" w:eastAsiaTheme="minorEastAsia" w:hAnsiTheme="minorEastAsia"/>
          <w:sz w:val="18"/>
          <w:szCs w:val="18"/>
        </w:rPr>
      </w:pPr>
      <w:r w:rsidRPr="009C1BE5">
        <w:rPr>
          <w:rFonts w:asciiTheme="minorEastAsia" w:eastAsiaTheme="minorEastAsia" w:hAnsiTheme="minorEastAsia" w:hint="eastAsia"/>
          <w:sz w:val="18"/>
          <w:szCs w:val="18"/>
        </w:rPr>
        <w:t xml:space="preserve"> “通用合同条款”按照原陕西省住房和城乡建设厅《关于转发住房城乡建设部工商总局关于印发建设工程施工合同（示范文本）的通知》（</w:t>
      </w:r>
      <w:proofErr w:type="gramStart"/>
      <w:r w:rsidRPr="009C1BE5">
        <w:rPr>
          <w:rFonts w:asciiTheme="minorEastAsia" w:eastAsiaTheme="minorEastAsia" w:hAnsiTheme="minorEastAsia" w:hint="eastAsia"/>
          <w:sz w:val="18"/>
          <w:szCs w:val="18"/>
        </w:rPr>
        <w:t>陕建发</w:t>
      </w:r>
      <w:proofErr w:type="gramEnd"/>
      <w:r w:rsidRPr="009C1BE5">
        <w:rPr>
          <w:rFonts w:asciiTheme="minorEastAsia" w:eastAsiaTheme="minorEastAsia" w:hAnsiTheme="minorEastAsia" w:hint="eastAsia"/>
          <w:sz w:val="18"/>
          <w:szCs w:val="18"/>
        </w:rPr>
        <w:t>〔2017〕438号）印发的原中华人民共和国住房和城乡建设部、中华人民共和国国家工商行政管理总局制定的《建设工程施工合同（示范文本）》</w:t>
      </w:r>
      <w:r w:rsidRPr="009C1BE5">
        <w:rPr>
          <w:rFonts w:asciiTheme="minorEastAsia" w:eastAsiaTheme="minorEastAsia" w:hAnsiTheme="minorEastAsia"/>
          <w:sz w:val="18"/>
          <w:szCs w:val="18"/>
        </w:rPr>
        <w:t>（GF—201</w:t>
      </w:r>
      <w:r w:rsidRPr="009C1BE5">
        <w:rPr>
          <w:rFonts w:asciiTheme="minorEastAsia" w:eastAsiaTheme="minorEastAsia" w:hAnsiTheme="minorEastAsia" w:hint="eastAsia"/>
          <w:sz w:val="18"/>
          <w:szCs w:val="18"/>
        </w:rPr>
        <w:t>7</w:t>
      </w:r>
      <w:r w:rsidRPr="009C1BE5">
        <w:rPr>
          <w:rFonts w:asciiTheme="minorEastAsia" w:eastAsiaTheme="minorEastAsia" w:hAnsiTheme="minorEastAsia"/>
          <w:sz w:val="18"/>
          <w:szCs w:val="18"/>
        </w:rPr>
        <w:t>—</w:t>
      </w:r>
      <w:r w:rsidRPr="009C1BE5">
        <w:rPr>
          <w:rFonts w:asciiTheme="minorEastAsia" w:eastAsiaTheme="minorEastAsia" w:hAnsiTheme="minorEastAsia" w:hint="eastAsia"/>
          <w:sz w:val="18"/>
          <w:szCs w:val="18"/>
        </w:rPr>
        <w:t>0201）执行。</w:t>
      </w:r>
    </w:p>
    <w:p w:rsidR="004F1072" w:rsidRPr="009C1BE5" w:rsidRDefault="004F1072" w:rsidP="009C1BE5">
      <w:pPr>
        <w:ind w:firstLine="200"/>
        <w:jc w:val="center"/>
        <w:rPr>
          <w:rFonts w:asciiTheme="minorEastAsia" w:hAnsiTheme="minorEastAsia" w:cs="宋体"/>
          <w:bCs/>
          <w:sz w:val="18"/>
          <w:szCs w:val="18"/>
        </w:rPr>
      </w:pPr>
    </w:p>
    <w:p w:rsidR="004F1072" w:rsidRPr="009C1BE5" w:rsidRDefault="004F1072" w:rsidP="009C1BE5">
      <w:pPr>
        <w:ind w:firstLine="200"/>
        <w:jc w:val="center"/>
        <w:rPr>
          <w:rFonts w:asciiTheme="minorEastAsia" w:hAnsiTheme="minorEastAsia" w:cs="宋体"/>
          <w:bCs/>
          <w:sz w:val="18"/>
          <w:szCs w:val="18"/>
        </w:rPr>
      </w:pPr>
    </w:p>
    <w:p w:rsidR="004F1072" w:rsidRPr="009C1BE5" w:rsidRDefault="004F1072" w:rsidP="009C1BE5">
      <w:pPr>
        <w:ind w:firstLine="200"/>
        <w:jc w:val="center"/>
        <w:rPr>
          <w:rFonts w:asciiTheme="minorEastAsia" w:hAnsiTheme="minorEastAsia" w:cs="宋体"/>
          <w:bCs/>
          <w:sz w:val="18"/>
          <w:szCs w:val="18"/>
        </w:rPr>
      </w:pPr>
    </w:p>
    <w:p w:rsidR="004F1072" w:rsidRPr="009C1BE5" w:rsidRDefault="004F1072" w:rsidP="009C1BE5">
      <w:pPr>
        <w:ind w:firstLine="200"/>
        <w:jc w:val="center"/>
        <w:rPr>
          <w:rFonts w:asciiTheme="minorEastAsia" w:hAnsiTheme="minorEastAsia" w:cs="宋体"/>
          <w:bCs/>
          <w:sz w:val="18"/>
          <w:szCs w:val="18"/>
        </w:rPr>
      </w:pPr>
    </w:p>
    <w:p w:rsidR="004F1072" w:rsidRPr="009C1BE5" w:rsidRDefault="004F1072" w:rsidP="009C1BE5">
      <w:pPr>
        <w:ind w:firstLine="200"/>
        <w:jc w:val="center"/>
        <w:rPr>
          <w:rFonts w:asciiTheme="minorEastAsia" w:hAnsiTheme="minorEastAsia" w:cs="宋体"/>
          <w:bCs/>
          <w:sz w:val="18"/>
          <w:szCs w:val="18"/>
        </w:rPr>
      </w:pPr>
    </w:p>
    <w:p w:rsidR="004F1072" w:rsidRPr="009C1BE5" w:rsidRDefault="004F1072" w:rsidP="009C1BE5">
      <w:pPr>
        <w:ind w:firstLine="200"/>
        <w:jc w:val="center"/>
        <w:rPr>
          <w:rFonts w:asciiTheme="minorEastAsia" w:hAnsiTheme="minorEastAsia" w:cs="宋体"/>
          <w:bCs/>
          <w:sz w:val="18"/>
          <w:szCs w:val="18"/>
        </w:rPr>
      </w:pPr>
    </w:p>
    <w:p w:rsidR="004F1072" w:rsidRPr="009C1BE5" w:rsidRDefault="004F1072" w:rsidP="009C1BE5">
      <w:pPr>
        <w:ind w:firstLine="200"/>
        <w:jc w:val="center"/>
        <w:rPr>
          <w:rFonts w:asciiTheme="minorEastAsia" w:hAnsiTheme="minorEastAsia" w:cs="宋体"/>
          <w:bCs/>
          <w:sz w:val="18"/>
          <w:szCs w:val="18"/>
        </w:rPr>
      </w:pPr>
    </w:p>
    <w:p w:rsidR="004F1072" w:rsidRPr="009C1BE5" w:rsidRDefault="004F1072" w:rsidP="009C1BE5">
      <w:pPr>
        <w:ind w:firstLine="200"/>
        <w:jc w:val="center"/>
        <w:rPr>
          <w:rFonts w:asciiTheme="minorEastAsia" w:hAnsiTheme="minorEastAsia" w:cs="宋体"/>
          <w:bCs/>
          <w:sz w:val="18"/>
          <w:szCs w:val="18"/>
        </w:rPr>
      </w:pPr>
    </w:p>
    <w:p w:rsidR="004F1072" w:rsidRPr="009C1BE5" w:rsidRDefault="004F1072" w:rsidP="009C1BE5">
      <w:pPr>
        <w:ind w:firstLine="200"/>
        <w:jc w:val="center"/>
        <w:rPr>
          <w:rFonts w:asciiTheme="minorEastAsia" w:hAnsiTheme="minorEastAsia" w:cs="宋体"/>
          <w:bCs/>
          <w:sz w:val="18"/>
          <w:szCs w:val="18"/>
        </w:rPr>
      </w:pPr>
    </w:p>
    <w:p w:rsidR="004F1072" w:rsidRPr="009C1BE5" w:rsidRDefault="004F1072" w:rsidP="009C1BE5">
      <w:pPr>
        <w:ind w:firstLine="200"/>
        <w:jc w:val="center"/>
        <w:rPr>
          <w:rFonts w:asciiTheme="minorEastAsia" w:hAnsiTheme="minorEastAsia" w:cs="宋体"/>
          <w:bCs/>
          <w:sz w:val="18"/>
          <w:szCs w:val="18"/>
        </w:rPr>
      </w:pPr>
    </w:p>
    <w:p w:rsidR="004F1072" w:rsidRPr="009C1BE5" w:rsidRDefault="004F1072" w:rsidP="009C1BE5">
      <w:pPr>
        <w:ind w:firstLine="200"/>
        <w:jc w:val="center"/>
        <w:rPr>
          <w:rFonts w:asciiTheme="minorEastAsia" w:hAnsiTheme="minorEastAsia" w:cs="宋体"/>
          <w:bCs/>
          <w:sz w:val="18"/>
          <w:szCs w:val="18"/>
        </w:rPr>
      </w:pPr>
    </w:p>
    <w:p w:rsidR="004F1072" w:rsidRPr="009C1BE5" w:rsidRDefault="004F1072" w:rsidP="009C1BE5">
      <w:pPr>
        <w:ind w:firstLine="200"/>
        <w:jc w:val="center"/>
        <w:rPr>
          <w:rFonts w:asciiTheme="minorEastAsia" w:hAnsiTheme="minorEastAsia" w:cs="宋体"/>
          <w:bCs/>
          <w:sz w:val="18"/>
          <w:szCs w:val="18"/>
        </w:rPr>
      </w:pPr>
    </w:p>
    <w:p w:rsidR="004F1072" w:rsidRPr="009C1BE5" w:rsidRDefault="004F1072" w:rsidP="009C1BE5">
      <w:pPr>
        <w:ind w:firstLine="200"/>
        <w:jc w:val="center"/>
        <w:rPr>
          <w:rFonts w:asciiTheme="minorEastAsia" w:hAnsiTheme="minorEastAsia" w:cs="宋体"/>
          <w:bCs/>
          <w:sz w:val="18"/>
          <w:szCs w:val="18"/>
        </w:rPr>
      </w:pPr>
    </w:p>
    <w:p w:rsidR="004F1072" w:rsidRPr="009C1BE5" w:rsidRDefault="004F1072" w:rsidP="009C1BE5">
      <w:pPr>
        <w:ind w:firstLine="200"/>
        <w:rPr>
          <w:rFonts w:asciiTheme="minorEastAsia" w:hAnsiTheme="minorEastAsia" w:cs="宋体"/>
          <w:bCs/>
          <w:sz w:val="18"/>
          <w:szCs w:val="18"/>
        </w:rPr>
      </w:pPr>
    </w:p>
    <w:p w:rsidR="004F1072" w:rsidRPr="009C1BE5" w:rsidRDefault="004F1072" w:rsidP="009C1BE5">
      <w:pPr>
        <w:ind w:firstLine="200"/>
        <w:rPr>
          <w:rFonts w:asciiTheme="minorEastAsia" w:hAnsiTheme="minorEastAsia" w:cs="宋体"/>
          <w:bCs/>
          <w:sz w:val="18"/>
          <w:szCs w:val="18"/>
        </w:rPr>
      </w:pPr>
    </w:p>
    <w:p w:rsidR="004F1072" w:rsidRPr="009C1BE5" w:rsidRDefault="004F1072" w:rsidP="009C1BE5">
      <w:pPr>
        <w:pStyle w:val="ac"/>
        <w:spacing w:after="0"/>
        <w:jc w:val="both"/>
        <w:rPr>
          <w:rFonts w:asciiTheme="minorEastAsia" w:eastAsiaTheme="minorEastAsia" w:hAnsiTheme="minorEastAsia"/>
          <w:sz w:val="18"/>
          <w:szCs w:val="18"/>
        </w:rPr>
      </w:pPr>
      <w:bookmarkStart w:id="15" w:name="_sec_729_2"/>
      <w:bookmarkStart w:id="16" w:name="_Toc368316276"/>
    </w:p>
    <w:p w:rsidR="004F1072" w:rsidRPr="009C1BE5" w:rsidRDefault="004F1072" w:rsidP="009C1BE5">
      <w:pPr>
        <w:pStyle w:val="ac"/>
        <w:spacing w:after="0"/>
        <w:jc w:val="both"/>
        <w:rPr>
          <w:rFonts w:asciiTheme="minorEastAsia" w:eastAsiaTheme="minorEastAsia" w:hAnsiTheme="minorEastAsia"/>
          <w:sz w:val="18"/>
          <w:szCs w:val="18"/>
        </w:rPr>
      </w:pPr>
    </w:p>
    <w:p w:rsidR="004F1072" w:rsidRPr="009C1BE5" w:rsidRDefault="004F1072" w:rsidP="009C1BE5">
      <w:pPr>
        <w:pStyle w:val="ac"/>
        <w:spacing w:after="0"/>
        <w:jc w:val="both"/>
        <w:rPr>
          <w:rFonts w:asciiTheme="minorEastAsia" w:eastAsiaTheme="minorEastAsia" w:hAnsiTheme="minorEastAsia"/>
          <w:sz w:val="18"/>
          <w:szCs w:val="18"/>
        </w:rPr>
      </w:pPr>
    </w:p>
    <w:p w:rsidR="004F1072" w:rsidRPr="009C1BE5" w:rsidRDefault="004F1072" w:rsidP="009C1BE5">
      <w:pPr>
        <w:pStyle w:val="ac"/>
        <w:spacing w:after="0"/>
        <w:jc w:val="both"/>
        <w:rPr>
          <w:rFonts w:asciiTheme="minorEastAsia" w:eastAsiaTheme="minorEastAsia" w:hAnsiTheme="minorEastAsia"/>
          <w:sz w:val="18"/>
          <w:szCs w:val="18"/>
        </w:rPr>
      </w:pPr>
    </w:p>
    <w:p w:rsidR="004F1072" w:rsidRPr="009C1BE5" w:rsidRDefault="004F1072" w:rsidP="009C1BE5">
      <w:pPr>
        <w:pStyle w:val="ac"/>
        <w:spacing w:after="0"/>
        <w:jc w:val="both"/>
        <w:rPr>
          <w:rFonts w:asciiTheme="minorEastAsia" w:eastAsiaTheme="minorEastAsia" w:hAnsiTheme="minorEastAsia"/>
          <w:sz w:val="18"/>
          <w:szCs w:val="18"/>
        </w:rPr>
      </w:pPr>
    </w:p>
    <w:p w:rsidR="004F1072" w:rsidRPr="009C1BE5" w:rsidRDefault="004F1072" w:rsidP="009C1BE5">
      <w:pPr>
        <w:pStyle w:val="ac"/>
        <w:spacing w:after="0"/>
        <w:jc w:val="both"/>
        <w:rPr>
          <w:rFonts w:asciiTheme="minorEastAsia" w:eastAsiaTheme="minorEastAsia" w:hAnsiTheme="minorEastAsia"/>
          <w:sz w:val="18"/>
          <w:szCs w:val="18"/>
        </w:rPr>
      </w:pPr>
    </w:p>
    <w:p w:rsidR="004F1072" w:rsidRPr="009C1BE5" w:rsidRDefault="004F1072" w:rsidP="009C1BE5">
      <w:pPr>
        <w:pStyle w:val="ac"/>
        <w:spacing w:after="0"/>
        <w:jc w:val="both"/>
        <w:rPr>
          <w:rFonts w:asciiTheme="minorEastAsia" w:eastAsiaTheme="minorEastAsia" w:hAnsiTheme="minorEastAsia"/>
          <w:sz w:val="18"/>
          <w:szCs w:val="18"/>
        </w:rPr>
      </w:pPr>
    </w:p>
    <w:p w:rsidR="004F1072" w:rsidRPr="009C1BE5" w:rsidRDefault="004F1072" w:rsidP="009C1BE5">
      <w:pPr>
        <w:pStyle w:val="ac"/>
        <w:spacing w:after="0"/>
        <w:jc w:val="both"/>
        <w:rPr>
          <w:rFonts w:asciiTheme="minorEastAsia" w:eastAsiaTheme="minorEastAsia" w:hAnsiTheme="minorEastAsia"/>
          <w:sz w:val="18"/>
          <w:szCs w:val="18"/>
        </w:rPr>
      </w:pPr>
    </w:p>
    <w:p w:rsidR="004F1072" w:rsidRPr="009C1BE5" w:rsidRDefault="004F1072" w:rsidP="009C1BE5">
      <w:pPr>
        <w:pStyle w:val="ac"/>
        <w:spacing w:after="0"/>
        <w:jc w:val="both"/>
        <w:rPr>
          <w:rFonts w:asciiTheme="minorEastAsia" w:eastAsiaTheme="minorEastAsia" w:hAnsiTheme="minorEastAsia"/>
          <w:sz w:val="18"/>
          <w:szCs w:val="18"/>
        </w:rPr>
      </w:pPr>
    </w:p>
    <w:p w:rsidR="004F1072" w:rsidRPr="009C1BE5" w:rsidRDefault="004F1072" w:rsidP="009C1BE5">
      <w:pPr>
        <w:pStyle w:val="ac"/>
        <w:spacing w:after="0"/>
        <w:jc w:val="both"/>
        <w:rPr>
          <w:rFonts w:asciiTheme="minorEastAsia" w:eastAsiaTheme="minorEastAsia" w:hAnsiTheme="minorEastAsia"/>
          <w:sz w:val="18"/>
          <w:szCs w:val="18"/>
        </w:rPr>
      </w:pPr>
    </w:p>
    <w:p w:rsidR="004F1072" w:rsidRPr="009C1BE5" w:rsidRDefault="004F1072" w:rsidP="009C1BE5">
      <w:pPr>
        <w:pStyle w:val="ac"/>
        <w:spacing w:after="0"/>
        <w:jc w:val="both"/>
        <w:rPr>
          <w:rFonts w:asciiTheme="minorEastAsia" w:eastAsiaTheme="minorEastAsia" w:hAnsiTheme="minorEastAsia"/>
          <w:sz w:val="18"/>
          <w:szCs w:val="18"/>
        </w:rPr>
      </w:pPr>
    </w:p>
    <w:p w:rsidR="004F1072" w:rsidRPr="009C1BE5" w:rsidRDefault="004F1072" w:rsidP="009C1BE5">
      <w:pPr>
        <w:pStyle w:val="ac"/>
        <w:spacing w:after="0"/>
        <w:jc w:val="both"/>
        <w:rPr>
          <w:rFonts w:asciiTheme="minorEastAsia" w:eastAsiaTheme="minorEastAsia" w:hAnsiTheme="minorEastAsia"/>
          <w:sz w:val="18"/>
          <w:szCs w:val="18"/>
        </w:rPr>
      </w:pPr>
    </w:p>
    <w:p w:rsidR="004F1072" w:rsidRPr="009C1BE5" w:rsidRDefault="004F1072" w:rsidP="009C1BE5">
      <w:pPr>
        <w:pStyle w:val="ac"/>
        <w:spacing w:after="0"/>
        <w:jc w:val="both"/>
        <w:rPr>
          <w:rFonts w:asciiTheme="minorEastAsia" w:eastAsiaTheme="minorEastAsia" w:hAnsiTheme="minorEastAsia"/>
          <w:sz w:val="18"/>
          <w:szCs w:val="18"/>
        </w:rPr>
      </w:pPr>
    </w:p>
    <w:p w:rsidR="004F1072" w:rsidRPr="009C1BE5" w:rsidRDefault="004F1072" w:rsidP="009C1BE5">
      <w:pPr>
        <w:pStyle w:val="ac"/>
        <w:spacing w:after="0"/>
        <w:jc w:val="both"/>
        <w:rPr>
          <w:rFonts w:asciiTheme="minorEastAsia" w:eastAsiaTheme="minorEastAsia" w:hAnsiTheme="minorEastAsia"/>
          <w:sz w:val="18"/>
          <w:szCs w:val="18"/>
        </w:rPr>
      </w:pPr>
    </w:p>
    <w:p w:rsidR="004F1072" w:rsidRPr="009C1BE5" w:rsidRDefault="004F1072" w:rsidP="009C1BE5">
      <w:pPr>
        <w:pStyle w:val="ac"/>
        <w:spacing w:after="0"/>
        <w:jc w:val="both"/>
        <w:rPr>
          <w:rFonts w:asciiTheme="minorEastAsia" w:eastAsiaTheme="minorEastAsia" w:hAnsiTheme="minorEastAsia"/>
          <w:sz w:val="18"/>
          <w:szCs w:val="18"/>
        </w:rPr>
      </w:pPr>
    </w:p>
    <w:p w:rsidR="004F1072" w:rsidRPr="009C1BE5" w:rsidRDefault="004F1072" w:rsidP="009C1BE5">
      <w:pPr>
        <w:pStyle w:val="ac"/>
        <w:spacing w:after="0"/>
        <w:jc w:val="both"/>
        <w:rPr>
          <w:rFonts w:asciiTheme="minorEastAsia" w:eastAsiaTheme="minorEastAsia" w:hAnsiTheme="minorEastAsia"/>
          <w:sz w:val="18"/>
          <w:szCs w:val="18"/>
        </w:rPr>
      </w:pPr>
    </w:p>
    <w:p w:rsidR="004F1072" w:rsidRPr="009C1BE5" w:rsidRDefault="004F1072" w:rsidP="009C1BE5">
      <w:pPr>
        <w:pStyle w:val="ac"/>
        <w:spacing w:after="0"/>
        <w:jc w:val="both"/>
        <w:rPr>
          <w:rFonts w:asciiTheme="minorEastAsia" w:eastAsiaTheme="minorEastAsia" w:hAnsiTheme="minorEastAsia"/>
          <w:sz w:val="18"/>
          <w:szCs w:val="18"/>
        </w:rPr>
      </w:pPr>
    </w:p>
    <w:p w:rsidR="004F1072" w:rsidRPr="009C1BE5" w:rsidRDefault="004F1072" w:rsidP="009C1BE5">
      <w:pPr>
        <w:pStyle w:val="ac"/>
        <w:spacing w:after="0"/>
        <w:jc w:val="both"/>
        <w:rPr>
          <w:rFonts w:asciiTheme="minorEastAsia" w:eastAsiaTheme="minorEastAsia" w:hAnsiTheme="minorEastAsia"/>
          <w:sz w:val="18"/>
          <w:szCs w:val="18"/>
        </w:rPr>
      </w:pPr>
    </w:p>
    <w:p w:rsidR="004F1072" w:rsidRDefault="004F1072" w:rsidP="009C1BE5">
      <w:pPr>
        <w:pStyle w:val="ac"/>
        <w:spacing w:after="0"/>
        <w:jc w:val="both"/>
        <w:rPr>
          <w:rFonts w:asciiTheme="minorEastAsia" w:eastAsiaTheme="minorEastAsia" w:hAnsiTheme="minorEastAsia"/>
          <w:sz w:val="18"/>
          <w:szCs w:val="18"/>
        </w:rPr>
      </w:pPr>
    </w:p>
    <w:p w:rsidR="009C1BE5" w:rsidRDefault="009C1BE5" w:rsidP="009C1BE5">
      <w:pPr>
        <w:pStyle w:val="ac"/>
        <w:spacing w:after="0"/>
        <w:jc w:val="both"/>
        <w:rPr>
          <w:rFonts w:asciiTheme="minorEastAsia" w:eastAsiaTheme="minorEastAsia" w:hAnsiTheme="minorEastAsia"/>
          <w:sz w:val="18"/>
          <w:szCs w:val="18"/>
        </w:rPr>
      </w:pPr>
    </w:p>
    <w:p w:rsidR="009C1BE5" w:rsidRDefault="009C1BE5" w:rsidP="009C1BE5">
      <w:pPr>
        <w:pStyle w:val="ac"/>
        <w:spacing w:after="0"/>
        <w:jc w:val="both"/>
        <w:rPr>
          <w:rFonts w:asciiTheme="minorEastAsia" w:eastAsiaTheme="minorEastAsia" w:hAnsiTheme="minorEastAsia"/>
          <w:sz w:val="18"/>
          <w:szCs w:val="18"/>
        </w:rPr>
      </w:pPr>
    </w:p>
    <w:p w:rsidR="009C1BE5" w:rsidRDefault="009C1BE5" w:rsidP="009C1BE5">
      <w:pPr>
        <w:pStyle w:val="ac"/>
        <w:spacing w:after="0"/>
        <w:jc w:val="both"/>
        <w:rPr>
          <w:rFonts w:asciiTheme="minorEastAsia" w:eastAsiaTheme="minorEastAsia" w:hAnsiTheme="minorEastAsia"/>
          <w:sz w:val="18"/>
          <w:szCs w:val="18"/>
        </w:rPr>
      </w:pPr>
    </w:p>
    <w:p w:rsidR="009C1BE5" w:rsidRDefault="009C1BE5" w:rsidP="009C1BE5">
      <w:pPr>
        <w:pStyle w:val="ac"/>
        <w:spacing w:after="0"/>
        <w:jc w:val="both"/>
        <w:rPr>
          <w:rFonts w:asciiTheme="minorEastAsia" w:eastAsiaTheme="minorEastAsia" w:hAnsiTheme="minorEastAsia"/>
          <w:sz w:val="18"/>
          <w:szCs w:val="18"/>
        </w:rPr>
      </w:pPr>
    </w:p>
    <w:p w:rsidR="009C1BE5" w:rsidRPr="009C1BE5" w:rsidRDefault="009C1BE5" w:rsidP="009C1BE5">
      <w:pPr>
        <w:pStyle w:val="ac"/>
        <w:spacing w:after="0"/>
        <w:jc w:val="both"/>
        <w:rPr>
          <w:rFonts w:asciiTheme="minorEastAsia" w:eastAsiaTheme="minorEastAsia" w:hAnsiTheme="minorEastAsia"/>
          <w:sz w:val="18"/>
          <w:szCs w:val="18"/>
        </w:rPr>
      </w:pPr>
    </w:p>
    <w:p w:rsidR="009C1BE5" w:rsidRPr="009C1BE5" w:rsidRDefault="009C1BE5" w:rsidP="009C1BE5">
      <w:pPr>
        <w:pStyle w:val="ac"/>
        <w:spacing w:after="0"/>
        <w:jc w:val="both"/>
        <w:rPr>
          <w:rFonts w:asciiTheme="minorEastAsia" w:eastAsiaTheme="minorEastAsia" w:hAnsiTheme="minorEastAsia"/>
          <w:sz w:val="18"/>
          <w:szCs w:val="18"/>
        </w:rPr>
      </w:pPr>
    </w:p>
    <w:p w:rsidR="009C1BE5" w:rsidRPr="009C1BE5" w:rsidRDefault="009C1BE5" w:rsidP="009C1BE5">
      <w:pPr>
        <w:pStyle w:val="ac"/>
        <w:spacing w:after="0"/>
        <w:jc w:val="both"/>
        <w:rPr>
          <w:rFonts w:asciiTheme="minorEastAsia" w:eastAsiaTheme="minorEastAsia" w:hAnsiTheme="minorEastAsia"/>
          <w:sz w:val="18"/>
          <w:szCs w:val="18"/>
        </w:rPr>
      </w:pPr>
    </w:p>
    <w:p w:rsidR="009C1BE5" w:rsidRPr="009C1BE5" w:rsidRDefault="009C1BE5" w:rsidP="009C1BE5">
      <w:pPr>
        <w:pStyle w:val="ac"/>
        <w:spacing w:after="0"/>
        <w:jc w:val="both"/>
        <w:rPr>
          <w:rFonts w:asciiTheme="minorEastAsia" w:eastAsiaTheme="minorEastAsia" w:hAnsiTheme="minorEastAsia"/>
          <w:sz w:val="18"/>
          <w:szCs w:val="18"/>
        </w:rPr>
      </w:pPr>
    </w:p>
    <w:p w:rsidR="009C1BE5" w:rsidRPr="009C1BE5" w:rsidRDefault="009C1BE5" w:rsidP="009C1BE5">
      <w:pPr>
        <w:pStyle w:val="ac"/>
        <w:spacing w:after="0"/>
        <w:jc w:val="both"/>
        <w:rPr>
          <w:rFonts w:asciiTheme="minorEastAsia" w:eastAsiaTheme="minorEastAsia" w:hAnsiTheme="minorEastAsia"/>
          <w:sz w:val="18"/>
          <w:szCs w:val="18"/>
        </w:rPr>
      </w:pPr>
    </w:p>
    <w:p w:rsidR="009C1BE5" w:rsidRPr="009C1BE5" w:rsidRDefault="009C1BE5" w:rsidP="009C1BE5">
      <w:pPr>
        <w:pStyle w:val="ac"/>
        <w:spacing w:after="0"/>
        <w:jc w:val="both"/>
        <w:rPr>
          <w:rFonts w:asciiTheme="minorEastAsia" w:eastAsiaTheme="minorEastAsia" w:hAnsiTheme="minorEastAsia"/>
          <w:sz w:val="18"/>
          <w:szCs w:val="18"/>
        </w:rPr>
      </w:pPr>
      <w:r w:rsidRPr="009C1BE5">
        <w:rPr>
          <w:rFonts w:asciiTheme="minorEastAsia" w:eastAsiaTheme="minorEastAsia" w:hAnsiTheme="minorEastAsia"/>
          <w:sz w:val="18"/>
          <w:szCs w:val="18"/>
        </w:rPr>
        <w:br/>
      </w:r>
    </w:p>
    <w:p w:rsidR="004F1072" w:rsidRPr="009C1BE5" w:rsidRDefault="004F1072" w:rsidP="009C1BE5">
      <w:pPr>
        <w:pStyle w:val="ac"/>
        <w:spacing w:after="0"/>
        <w:jc w:val="both"/>
        <w:rPr>
          <w:rFonts w:asciiTheme="minorEastAsia" w:eastAsiaTheme="minorEastAsia" w:hAnsiTheme="minorEastAsia"/>
          <w:sz w:val="18"/>
          <w:szCs w:val="18"/>
        </w:rPr>
      </w:pPr>
    </w:p>
    <w:p w:rsidR="004F1072" w:rsidRPr="009C1BE5" w:rsidRDefault="004F1072" w:rsidP="009C1BE5">
      <w:pPr>
        <w:rPr>
          <w:rFonts w:asciiTheme="minorEastAsia" w:hAnsiTheme="minorEastAsia"/>
          <w:sz w:val="18"/>
          <w:szCs w:val="18"/>
        </w:rPr>
      </w:pPr>
    </w:p>
    <w:p w:rsidR="004F1072" w:rsidRPr="009C1BE5" w:rsidRDefault="004F1072" w:rsidP="009C1BE5">
      <w:pPr>
        <w:jc w:val="center"/>
        <w:rPr>
          <w:rFonts w:asciiTheme="minorEastAsia" w:hAnsiTheme="minorEastAsia"/>
          <w:b/>
          <w:bCs/>
          <w:sz w:val="18"/>
          <w:szCs w:val="18"/>
        </w:rPr>
      </w:pPr>
      <w:r w:rsidRPr="009C1BE5">
        <w:rPr>
          <w:rFonts w:asciiTheme="minorEastAsia" w:hAnsiTheme="minorEastAsia"/>
          <w:b/>
          <w:bCs/>
          <w:sz w:val="18"/>
          <w:szCs w:val="18"/>
        </w:rPr>
        <w:lastRenderedPageBreak/>
        <w:t xml:space="preserve">第三部分 </w:t>
      </w:r>
      <w:r w:rsidRPr="009C1BE5">
        <w:rPr>
          <w:rFonts w:asciiTheme="minorEastAsia" w:hAnsiTheme="minorEastAsia" w:hint="eastAsia"/>
          <w:b/>
          <w:bCs/>
          <w:sz w:val="18"/>
          <w:szCs w:val="18"/>
        </w:rPr>
        <w:t>专用合同条款</w:t>
      </w:r>
    </w:p>
    <w:p w:rsidR="004F1072" w:rsidRPr="009C1BE5" w:rsidRDefault="004F1072" w:rsidP="009C1BE5">
      <w:pPr>
        <w:rPr>
          <w:rFonts w:asciiTheme="minorEastAsia" w:hAnsiTheme="minorEastAsia"/>
          <w:bCs/>
          <w:sz w:val="18"/>
          <w:szCs w:val="18"/>
        </w:rPr>
      </w:pPr>
      <w:bookmarkStart w:id="17" w:name="_Toc351203633"/>
      <w:r w:rsidRPr="009C1BE5">
        <w:rPr>
          <w:rFonts w:asciiTheme="minorEastAsia" w:hAnsiTheme="minorEastAsia"/>
          <w:bCs/>
          <w:sz w:val="18"/>
          <w:szCs w:val="18"/>
        </w:rPr>
        <w:t>1</w:t>
      </w:r>
      <w:bookmarkStart w:id="18" w:name="_Toc292559361"/>
      <w:bookmarkStart w:id="19" w:name="_Toc292559866"/>
      <w:bookmarkStart w:id="20" w:name="_Toc296346657"/>
      <w:bookmarkStart w:id="21" w:name="_Toc296347155"/>
      <w:bookmarkStart w:id="22" w:name="_Toc296503156"/>
      <w:bookmarkStart w:id="23" w:name="_Toc296890984"/>
      <w:bookmarkStart w:id="24" w:name="_Toc296891196"/>
      <w:bookmarkStart w:id="25" w:name="_Toc296944495"/>
      <w:bookmarkStart w:id="26" w:name="_Toc297048342"/>
      <w:bookmarkStart w:id="27" w:name="_Toc297120456"/>
      <w:r w:rsidRPr="009C1BE5">
        <w:rPr>
          <w:rFonts w:asciiTheme="minorEastAsia" w:hAnsiTheme="minorEastAsia"/>
          <w:bCs/>
          <w:sz w:val="18"/>
          <w:szCs w:val="18"/>
        </w:rPr>
        <w:t>. 一般约定</w:t>
      </w:r>
      <w:bookmarkEnd w:id="17"/>
    </w:p>
    <w:bookmarkEnd w:id="18"/>
    <w:bookmarkEnd w:id="19"/>
    <w:bookmarkEnd w:id="20"/>
    <w:bookmarkEnd w:id="21"/>
    <w:bookmarkEnd w:id="22"/>
    <w:bookmarkEnd w:id="23"/>
    <w:bookmarkEnd w:id="24"/>
    <w:bookmarkEnd w:id="25"/>
    <w:bookmarkEnd w:id="26"/>
    <w:bookmarkEnd w:id="27"/>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1.1 词语定义</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1.1.1合同</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1.1.1.10其他合同文件包括：</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l.本合同协议书；2.成交通知书；3.本合同专用条款； 4.本合同通用条款；5.磋商报价、磋商函；6.标准、规范及有关技术文件；7.图纸；8.磋商文件、答疑函及工程量清单。 </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1.1.2 合同当事人及其他相关方</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1.1.2.4监理人：</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名    称：</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资质类别和等级：</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联系电话：</w:t>
      </w:r>
      <w:r w:rsidRPr="009C1BE5">
        <w:rPr>
          <w:rFonts w:asciiTheme="minorEastAsia" w:hAnsiTheme="minorEastAsia"/>
          <w:sz w:val="18"/>
          <w:szCs w:val="18"/>
          <w:u w:val="single"/>
        </w:rPr>
        <w:t>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电子信箱：</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通信地址：</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1.1.2.5 设计人：</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名    称：</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资质类别和等级：</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联系电话：</w:t>
      </w:r>
      <w:r w:rsidRPr="009C1BE5">
        <w:rPr>
          <w:rFonts w:asciiTheme="minorEastAsia" w:hAnsiTheme="minorEastAsia"/>
          <w:sz w:val="18"/>
          <w:szCs w:val="18"/>
          <w:u w:val="single"/>
        </w:rPr>
        <w:t>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电子信箱：</w:t>
      </w:r>
      <w:r w:rsidRPr="009C1BE5">
        <w:rPr>
          <w:rFonts w:asciiTheme="minorEastAsia" w:hAnsiTheme="minorEastAsia"/>
          <w:sz w:val="18"/>
          <w:szCs w:val="18"/>
          <w:u w:val="single"/>
        </w:rPr>
        <w:t>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通信地址：</w:t>
      </w:r>
      <w:r w:rsidRPr="009C1BE5">
        <w:rPr>
          <w:rFonts w:asciiTheme="minorEastAsia" w:hAnsiTheme="minorEastAsia"/>
          <w:sz w:val="18"/>
          <w:szCs w:val="18"/>
          <w:u w:val="single"/>
        </w:rPr>
        <w:t>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1.1.3 工程和设备</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1.1.3.7 作为施工现场组成部分的其他场所包括：</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1.1.3.9 永久占地包括：</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1.1.3.10 临时占地包括：</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 xml:space="preserve">1.3法律 </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适用于合同的其他规范性文件：</w:t>
      </w:r>
      <w:r w:rsidRPr="009C1BE5">
        <w:rPr>
          <w:rFonts w:asciiTheme="minorEastAsia" w:hAnsiTheme="minorEastAsia" w:hint="eastAsia"/>
          <w:sz w:val="18"/>
          <w:szCs w:val="18"/>
          <w:u w:val="single"/>
        </w:rPr>
        <w:t xml:space="preserve">《中华人民共和国建筑法》、《中华人民共和国民法典》、《建筑工程质量管理条例》、《建筑工程强制性标准条文》、《建筑工程质量保修办法》、《中华人民共和国招标投标法》、《中华人民共和国招标投标实施条例》、《工程建设项目施工招标投标办法》、陕西省实施《中华人民共和国招标投标法》办法、陕西省关于安全生产文明施工的法规、条例和行政规范性文件等。 </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1.4 标准和规范</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1.4.1适用于工程的标准规范包括：</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执行国家建筑工程、施工及验收规范标准以及材料、设备所涉及的现行国家、省、市或行业的工程建设标准、规范的要求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1.4.2 发包人提供国外标准、规范的名称：</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发包人提供国外标准、规范的份数：</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发包人提供国外标准、规范的名称：</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1.4.3发包人对工程的技术标准和功能要求的特殊要求</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proofErr w:type="spellStart"/>
      <w:r w:rsidRPr="009C1BE5">
        <w:rPr>
          <w:rFonts w:asciiTheme="minorEastAsia" w:hAnsiTheme="minorEastAsia"/>
          <w:sz w:val="18"/>
          <w:szCs w:val="18"/>
          <w:u w:val="single"/>
        </w:rPr>
        <w:t></w:t>
      </w:r>
      <w:proofErr w:type="spellEnd"/>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1.5 合同文件的优先顺序</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合同文件组成及优先顺序为：</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1.6 图纸和承包人文件</w:t>
      </w:r>
      <w:r w:rsidRPr="009C1BE5">
        <w:rPr>
          <w:rFonts w:asciiTheme="minorEastAsia" w:hAnsiTheme="minorEastAsia"/>
          <w:sz w:val="18"/>
          <w:szCs w:val="18"/>
        </w:rPr>
        <w:tab/>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1.6.1 图纸的提供</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发包人向承包人提供图纸的期限：</w:t>
      </w:r>
      <w:r w:rsidRPr="009C1BE5">
        <w:rPr>
          <w:rFonts w:asciiTheme="minorEastAsia" w:hAnsiTheme="minorEastAsia" w:hint="eastAsia"/>
          <w:sz w:val="18"/>
          <w:szCs w:val="18"/>
          <w:u w:val="single"/>
        </w:rPr>
        <w:t xml:space="preserve">_在合同签订后5天内提供贰套图纸，标准图由承包人自备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发包人向承包人提供图纸的数量：</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发包人向承包人提供图纸的内容：</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1.6.4 承包人文件</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需要由承包人提供的文件，包括：</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u w:val="single"/>
        </w:rPr>
        <w:lastRenderedPageBreak/>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承包人提供的文件的期限为：</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proofErr w:type="spellStart"/>
      <w:r w:rsidRPr="009C1BE5">
        <w:rPr>
          <w:rFonts w:asciiTheme="minorEastAsia" w:hAnsiTheme="minorEastAsia"/>
          <w:sz w:val="18"/>
          <w:szCs w:val="18"/>
          <w:u w:val="single"/>
        </w:rPr>
        <w:t></w:t>
      </w:r>
      <w:proofErr w:type="spellEnd"/>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承包人提供的文件的数量为：</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承包人提供的文件的形式为：</w:t>
      </w:r>
      <w:r w:rsidRPr="009C1BE5">
        <w:rPr>
          <w:rFonts w:asciiTheme="minorEastAsia" w:hAnsiTheme="minorEastAsia"/>
          <w:sz w:val="18"/>
          <w:szCs w:val="18"/>
          <w:u w:val="single"/>
        </w:rPr>
        <w:t>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发包人</w:t>
      </w:r>
      <w:r w:rsidRPr="009C1BE5">
        <w:rPr>
          <w:rFonts w:asciiTheme="minorEastAsia" w:hAnsiTheme="minorEastAsia" w:hint="eastAsia"/>
          <w:sz w:val="18"/>
          <w:szCs w:val="18"/>
        </w:rPr>
        <w:t>审批</w:t>
      </w:r>
      <w:r w:rsidRPr="009C1BE5">
        <w:rPr>
          <w:rFonts w:asciiTheme="minorEastAsia" w:hAnsiTheme="minorEastAsia"/>
          <w:sz w:val="18"/>
          <w:szCs w:val="18"/>
        </w:rPr>
        <w:t>承包人文件的期限：</w:t>
      </w:r>
      <w:r w:rsidRPr="009C1BE5">
        <w:rPr>
          <w:rFonts w:asciiTheme="minorEastAsia" w:hAnsiTheme="minorEastAsia"/>
          <w:sz w:val="18"/>
          <w:szCs w:val="18"/>
          <w:u w:val="single"/>
        </w:rPr>
        <w:t>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1.6.5 现场图纸准备</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关于现场图纸准备的约定：</w:t>
      </w:r>
      <w:r w:rsidRPr="009C1BE5">
        <w:rPr>
          <w:rFonts w:asciiTheme="minorEastAsia" w:hAnsiTheme="minorEastAsia" w:hint="eastAsia"/>
          <w:sz w:val="18"/>
          <w:szCs w:val="18"/>
          <w:u w:val="single"/>
        </w:rPr>
        <w:t xml:space="preserve"> 承包人对图纸复制要求记录、按受控文件要求进行管理，不得外传。</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1.7 联络</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1.7.1发包人和承包人应当在</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天内将与合同有关的通知、批准、证明、证书、指示、指令、要求、请求、同意、意见、确定和决定等书面函件送达对方当事人</w:t>
      </w:r>
      <w:r w:rsidRPr="009C1BE5">
        <w:rPr>
          <w:rFonts w:asciiTheme="minorEastAsia" w:hAnsiTheme="minorEastAsia" w:hint="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1.7.2 发包人接收文件的地点：</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发包人指定的接收人为：</w:t>
      </w:r>
      <w:r w:rsidRPr="009C1BE5">
        <w:rPr>
          <w:rFonts w:asciiTheme="minorEastAsia" w:hAnsiTheme="minorEastAsia"/>
          <w:sz w:val="18"/>
          <w:szCs w:val="18"/>
          <w:u w:val="single"/>
        </w:rPr>
        <w:t>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承包人接收文件的地点：</w:t>
      </w:r>
      <w:r w:rsidRPr="009C1BE5">
        <w:rPr>
          <w:rFonts w:asciiTheme="minorEastAsia" w:hAnsiTheme="minorEastAsia"/>
          <w:sz w:val="18"/>
          <w:szCs w:val="18"/>
          <w:u w:val="single"/>
        </w:rPr>
        <w:t>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承包人指定的接收人为：</w:t>
      </w:r>
      <w:r w:rsidRPr="009C1BE5">
        <w:rPr>
          <w:rFonts w:asciiTheme="minorEastAsia" w:hAnsiTheme="minorEastAsia"/>
          <w:sz w:val="18"/>
          <w:szCs w:val="18"/>
          <w:u w:val="single"/>
        </w:rPr>
        <w:t>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监理人接收文件的地点：</w:t>
      </w:r>
      <w:r w:rsidRPr="009C1BE5">
        <w:rPr>
          <w:rFonts w:asciiTheme="minorEastAsia" w:hAnsiTheme="minorEastAsia"/>
          <w:sz w:val="18"/>
          <w:szCs w:val="18"/>
          <w:u w:val="single"/>
        </w:rPr>
        <w:t>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监理人指定的接收人为：</w:t>
      </w:r>
      <w:r w:rsidRPr="009C1BE5">
        <w:rPr>
          <w:rFonts w:asciiTheme="minorEastAsia" w:hAnsiTheme="minorEastAsia"/>
          <w:sz w:val="18"/>
          <w:szCs w:val="18"/>
          <w:u w:val="single"/>
        </w:rPr>
        <w:t>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1.10 交通运输</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w:t>
      </w:r>
      <w:bookmarkStart w:id="28" w:name="_Toc300934943"/>
      <w:bookmarkStart w:id="29" w:name="_Toc303539100"/>
      <w:bookmarkStart w:id="30" w:name="_Toc304295521"/>
      <w:bookmarkStart w:id="31" w:name="_Toc312677986"/>
      <w:bookmarkStart w:id="32" w:name="_Toc318581155"/>
      <w:r w:rsidRPr="009C1BE5">
        <w:rPr>
          <w:rFonts w:asciiTheme="minorEastAsia" w:hAnsiTheme="minorEastAsia"/>
          <w:sz w:val="18"/>
          <w:szCs w:val="18"/>
        </w:rPr>
        <w:t>.10.1 出入现场的权利</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关于出入现场的权利的约定：</w:t>
      </w:r>
      <w:r w:rsidRPr="009C1BE5">
        <w:rPr>
          <w:rFonts w:asciiTheme="minorEastAsia" w:hAnsiTheme="minorEastAsia"/>
          <w:sz w:val="18"/>
          <w:szCs w:val="18"/>
          <w:u w:val="single"/>
        </w:rPr>
        <w:t>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sz w:val="18"/>
          <w:szCs w:val="18"/>
        </w:rPr>
        <w:t>。</w:t>
      </w:r>
    </w:p>
    <w:bookmarkEnd w:id="28"/>
    <w:bookmarkEnd w:id="29"/>
    <w:bookmarkEnd w:id="30"/>
    <w:bookmarkEnd w:id="31"/>
    <w:bookmarkEnd w:id="32"/>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w:t>
      </w:r>
      <w:bookmarkStart w:id="33" w:name="_Toc300934944"/>
      <w:bookmarkStart w:id="34" w:name="_Toc303539101"/>
      <w:bookmarkStart w:id="35" w:name="_Toc304295522"/>
      <w:bookmarkStart w:id="36" w:name="_Toc312677987"/>
      <w:bookmarkStart w:id="37" w:name="_Toc318581156"/>
      <w:r w:rsidRPr="009C1BE5">
        <w:rPr>
          <w:rFonts w:asciiTheme="minorEastAsia" w:hAnsiTheme="minorEastAsia"/>
          <w:sz w:val="18"/>
          <w:szCs w:val="18"/>
        </w:rPr>
        <w:t>.10.3 场内交通</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关于场外交通和场内交通的边界的约定：</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关于发包人向承包人免费提供满足工程施工需要的场内道路和交通设施的约定：</w:t>
      </w:r>
      <w:r w:rsidRPr="009C1BE5">
        <w:rPr>
          <w:rFonts w:asciiTheme="minorEastAsia" w:hAnsiTheme="minorEastAsia"/>
          <w:sz w:val="18"/>
          <w:szCs w:val="18"/>
          <w:u w:val="single"/>
        </w:rPr>
        <w:t xml:space="preserve"> </w:t>
      </w:r>
      <w:r w:rsidRPr="009C1BE5">
        <w:rPr>
          <w:rFonts w:asciiTheme="minorEastAsia" w:hAnsiTheme="minorEastAsia"/>
          <w:sz w:val="18"/>
          <w:szCs w:val="18"/>
        </w:rPr>
        <w:t>。</w:t>
      </w:r>
      <w:bookmarkStart w:id="38" w:name="_Toc318581157"/>
      <w:bookmarkEnd w:id="33"/>
      <w:bookmarkEnd w:id="34"/>
      <w:bookmarkEnd w:id="35"/>
      <w:bookmarkEnd w:id="36"/>
      <w:bookmarkEnd w:id="37"/>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1.10.4超大件和超重件的运输</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运输超大件或超重件所需的道路和桥梁临时加固改造费用和其他有关费用由</w:t>
      </w:r>
      <w:r w:rsidRPr="009C1BE5">
        <w:rPr>
          <w:rFonts w:asciiTheme="minorEastAsia" w:hAnsiTheme="minorEastAsia"/>
          <w:sz w:val="18"/>
          <w:szCs w:val="18"/>
          <w:u w:val="single"/>
        </w:rPr>
        <w:t xml:space="preserve">              </w:t>
      </w:r>
      <w:r w:rsidRPr="009C1BE5">
        <w:rPr>
          <w:rFonts w:asciiTheme="minorEastAsia" w:hAnsiTheme="minorEastAsia"/>
          <w:sz w:val="18"/>
          <w:szCs w:val="18"/>
        </w:rPr>
        <w:t>承担。</w:t>
      </w:r>
    </w:p>
    <w:bookmarkEnd w:id="38"/>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1.11 知识产权</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1.11.1关于发包人提供给承包人的图纸、发包人为实施工程自行编制或委托编制的技术规范以及反映发包人关于合同要求或其他类似性质的文件的著作权的归属：</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关于发包人提供的上述文件的使用限制的要求：</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1.11.2 关于承包人为实施工程所编制文件的著作权的归属：</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关于承包人提供的上述文件的使用限制的要求：</w:t>
      </w:r>
      <w:r w:rsidRPr="009C1BE5">
        <w:rPr>
          <w:rFonts w:asciiTheme="minorEastAsia" w:hAnsiTheme="minorEastAsia"/>
          <w:sz w:val="18"/>
          <w:szCs w:val="18"/>
          <w:u w:val="single"/>
        </w:rPr>
        <w:t xml:space="preserve"> </w:t>
      </w:r>
      <w:proofErr w:type="spellStart"/>
      <w:r w:rsidRPr="009C1BE5">
        <w:rPr>
          <w:rFonts w:asciiTheme="minorEastAsia" w:hAnsiTheme="minorEastAsia"/>
          <w:sz w:val="18"/>
          <w:szCs w:val="18"/>
          <w:u w:val="single"/>
        </w:rPr>
        <w:t></w:t>
      </w:r>
      <w:proofErr w:type="spellEnd"/>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1.11.4 承包人在施工过程中所采用的专利、专有技术、技术秘密的使用费的承担方式：</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1.13工程量清单错误的修正</w:t>
      </w:r>
    </w:p>
    <w:p w:rsidR="004F1072" w:rsidRPr="009C1BE5" w:rsidRDefault="004F1072" w:rsidP="009C1BE5">
      <w:pPr>
        <w:rPr>
          <w:rFonts w:asciiTheme="minorEastAsia" w:hAnsiTheme="minorEastAsia"/>
          <w:sz w:val="18"/>
          <w:szCs w:val="18"/>
        </w:rPr>
      </w:pPr>
      <w:r w:rsidRPr="009C1BE5">
        <w:rPr>
          <w:rFonts w:asciiTheme="minorEastAsia" w:hAnsiTheme="minorEastAsia" w:hint="eastAsia"/>
          <w:sz w:val="18"/>
          <w:szCs w:val="18"/>
        </w:rPr>
        <w:t>出现工程量清单错误时，是否调整合同价格：</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允许调整合同价格的工程量偏差范围：</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bCs/>
          <w:sz w:val="18"/>
          <w:szCs w:val="18"/>
        </w:rPr>
      </w:pPr>
      <w:bookmarkStart w:id="39" w:name="_Toc351203634"/>
      <w:r w:rsidRPr="009C1BE5">
        <w:rPr>
          <w:rFonts w:asciiTheme="minorEastAsia" w:hAnsiTheme="minorEastAsia"/>
          <w:bCs/>
          <w:sz w:val="18"/>
          <w:szCs w:val="18"/>
        </w:rPr>
        <w:t>2</w:t>
      </w:r>
      <w:bookmarkStart w:id="40" w:name="_Toc292559362"/>
      <w:bookmarkStart w:id="41" w:name="_Toc292559867"/>
      <w:bookmarkStart w:id="42" w:name="_Toc296346658"/>
      <w:bookmarkStart w:id="43" w:name="_Toc296347156"/>
      <w:bookmarkStart w:id="44" w:name="_Toc296503157"/>
      <w:bookmarkStart w:id="45" w:name="_Toc296890985"/>
      <w:bookmarkStart w:id="46" w:name="_Toc296891197"/>
      <w:bookmarkStart w:id="47" w:name="_Toc296944496"/>
      <w:bookmarkStart w:id="48" w:name="_Toc297048343"/>
      <w:bookmarkStart w:id="49" w:name="_Toc297120457"/>
      <w:r w:rsidRPr="009C1BE5">
        <w:rPr>
          <w:rFonts w:asciiTheme="minorEastAsia" w:hAnsiTheme="minorEastAsia"/>
          <w:bCs/>
          <w:sz w:val="18"/>
          <w:szCs w:val="18"/>
        </w:rPr>
        <w:t>. 发包人</w:t>
      </w:r>
      <w:bookmarkEnd w:id="39"/>
    </w:p>
    <w:bookmarkEnd w:id="40"/>
    <w:bookmarkEnd w:id="41"/>
    <w:bookmarkEnd w:id="42"/>
    <w:bookmarkEnd w:id="43"/>
    <w:bookmarkEnd w:id="44"/>
    <w:bookmarkEnd w:id="45"/>
    <w:bookmarkEnd w:id="46"/>
    <w:bookmarkEnd w:id="47"/>
    <w:bookmarkEnd w:id="48"/>
    <w:bookmarkEnd w:id="49"/>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2.2 发包人代表</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发包人代表：</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姓    名：</w:t>
      </w:r>
      <w:r w:rsidRPr="009C1BE5">
        <w:rPr>
          <w:rFonts w:asciiTheme="minorEastAsia" w:hAnsiTheme="minorEastAsia"/>
          <w:sz w:val="18"/>
          <w:szCs w:val="18"/>
          <w:u w:val="single"/>
        </w:rPr>
        <w:t xml:space="preserve"> 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身份证号：</w:t>
      </w:r>
      <w:r w:rsidRPr="009C1BE5">
        <w:rPr>
          <w:rFonts w:asciiTheme="minorEastAsia" w:hAnsiTheme="minorEastAsia"/>
          <w:sz w:val="18"/>
          <w:szCs w:val="18"/>
          <w:u w:val="single"/>
        </w:rPr>
        <w:t xml:space="preserve"> 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 xml:space="preserve">职    </w:t>
      </w:r>
      <w:proofErr w:type="gramStart"/>
      <w:r w:rsidRPr="009C1BE5">
        <w:rPr>
          <w:rFonts w:asciiTheme="minorEastAsia" w:hAnsiTheme="minorEastAsia"/>
          <w:sz w:val="18"/>
          <w:szCs w:val="18"/>
        </w:rPr>
        <w:t>务</w:t>
      </w:r>
      <w:proofErr w:type="gramEnd"/>
      <w:r w:rsidRPr="009C1BE5">
        <w:rPr>
          <w:rFonts w:asciiTheme="minorEastAsia" w:hAnsiTheme="minorEastAsia"/>
          <w:sz w:val="18"/>
          <w:szCs w:val="18"/>
        </w:rPr>
        <w:t>：</w:t>
      </w:r>
      <w:r w:rsidRPr="009C1BE5">
        <w:rPr>
          <w:rFonts w:asciiTheme="minorEastAsia" w:hAnsiTheme="minorEastAsia"/>
          <w:sz w:val="18"/>
          <w:szCs w:val="18"/>
          <w:u w:val="single"/>
        </w:rPr>
        <w:t>   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联系电话：</w:t>
      </w:r>
      <w:r w:rsidRPr="009C1BE5">
        <w:rPr>
          <w:rFonts w:asciiTheme="minorEastAsia" w:hAnsiTheme="minorEastAsia"/>
          <w:sz w:val="18"/>
          <w:szCs w:val="18"/>
          <w:u w:val="single"/>
        </w:rPr>
        <w:t>  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电子信箱：</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通信地址：</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lastRenderedPageBreak/>
        <w:t>发包人对发包人代表的授权范围如下：</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2.4 施工现场、施工条件和基础资料的提供</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2.4.1 提供施工现场</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关于发包人移交施工现场的期限要求：</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2.4.2 提供施工条件</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关于发包人应负责提供施工</w:t>
      </w:r>
      <w:r w:rsidRPr="009C1BE5">
        <w:rPr>
          <w:rFonts w:asciiTheme="minorEastAsia" w:hAnsiTheme="minorEastAsia" w:hint="eastAsia"/>
          <w:sz w:val="18"/>
          <w:szCs w:val="18"/>
        </w:rPr>
        <w:t>所需要的条件，</w:t>
      </w:r>
      <w:r w:rsidRPr="009C1BE5">
        <w:rPr>
          <w:rFonts w:asciiTheme="minorEastAsia" w:hAnsiTheme="minorEastAsia"/>
          <w:sz w:val="18"/>
          <w:szCs w:val="18"/>
        </w:rPr>
        <w:t>包括：</w:t>
      </w:r>
      <w:r w:rsidRPr="009C1BE5">
        <w:rPr>
          <w:rFonts w:asciiTheme="minorEastAsia" w:hAnsiTheme="minorEastAsia"/>
          <w:sz w:val="18"/>
          <w:szCs w:val="18"/>
          <w:u w:val="single"/>
        </w:rPr>
        <w:t xml:space="preserve">  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2.5 资金来源证明及支付担保</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发包人提供资金来源证明的期限要求：</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发包人是否提供支付担保：</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发包人提供支付担保的形式：</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bCs/>
          <w:sz w:val="18"/>
          <w:szCs w:val="18"/>
        </w:rPr>
      </w:pPr>
      <w:bookmarkStart w:id="50" w:name="_Toc351203635"/>
      <w:r w:rsidRPr="009C1BE5">
        <w:rPr>
          <w:rFonts w:asciiTheme="minorEastAsia" w:hAnsiTheme="minorEastAsia"/>
          <w:bCs/>
          <w:sz w:val="18"/>
          <w:szCs w:val="18"/>
        </w:rPr>
        <w:t>3</w:t>
      </w:r>
      <w:bookmarkStart w:id="51" w:name="_Toc292559363"/>
      <w:bookmarkStart w:id="52" w:name="_Toc292559868"/>
      <w:bookmarkStart w:id="53" w:name="_Toc296346659"/>
      <w:bookmarkStart w:id="54" w:name="_Toc296347157"/>
      <w:bookmarkStart w:id="55" w:name="_Toc296503158"/>
      <w:bookmarkStart w:id="56" w:name="_Toc296890986"/>
      <w:bookmarkStart w:id="57" w:name="_Toc296891198"/>
      <w:bookmarkStart w:id="58" w:name="_Toc296944497"/>
      <w:bookmarkStart w:id="59" w:name="_Toc297048344"/>
      <w:bookmarkStart w:id="60" w:name="_Toc297120458"/>
      <w:r w:rsidRPr="009C1BE5">
        <w:rPr>
          <w:rFonts w:asciiTheme="minorEastAsia" w:hAnsiTheme="minorEastAsia"/>
          <w:bCs/>
          <w:sz w:val="18"/>
          <w:szCs w:val="18"/>
        </w:rPr>
        <w:t>. 承包人</w:t>
      </w:r>
      <w:bookmarkEnd w:id="50"/>
    </w:p>
    <w:bookmarkEnd w:id="51"/>
    <w:bookmarkEnd w:id="52"/>
    <w:bookmarkEnd w:id="53"/>
    <w:bookmarkEnd w:id="54"/>
    <w:bookmarkEnd w:id="55"/>
    <w:bookmarkEnd w:id="56"/>
    <w:bookmarkEnd w:id="57"/>
    <w:bookmarkEnd w:id="58"/>
    <w:bookmarkEnd w:id="59"/>
    <w:bookmarkEnd w:id="60"/>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3.1 承包人的一般义务</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w:t>
      </w:r>
      <w:r w:rsidRPr="009C1BE5">
        <w:rPr>
          <w:rFonts w:asciiTheme="minorEastAsia" w:hAnsiTheme="minorEastAsia" w:hint="eastAsia"/>
          <w:sz w:val="18"/>
          <w:szCs w:val="18"/>
        </w:rPr>
        <w:t>9</w:t>
      </w:r>
      <w:r w:rsidRPr="009C1BE5">
        <w:rPr>
          <w:rFonts w:asciiTheme="minorEastAsia" w:hAnsiTheme="minorEastAsia"/>
          <w:sz w:val="18"/>
          <w:szCs w:val="18"/>
        </w:rPr>
        <w:t>）承包人提交的竣工资料的内容：</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承包人需要提交的竣工资料套数：</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承包人提交的竣工资料的费用承担：</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承包人提交的竣工资料移交时间：</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承包人提交的竣工资料形式要求：</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w:t>
      </w:r>
      <w:r w:rsidRPr="009C1BE5">
        <w:rPr>
          <w:rFonts w:asciiTheme="minorEastAsia" w:hAnsiTheme="minorEastAsia" w:hint="eastAsia"/>
          <w:sz w:val="18"/>
          <w:szCs w:val="18"/>
        </w:rPr>
        <w:t>10</w:t>
      </w:r>
      <w:r w:rsidRPr="009C1BE5">
        <w:rPr>
          <w:rFonts w:asciiTheme="minorEastAsia" w:hAnsiTheme="minorEastAsia"/>
          <w:sz w:val="18"/>
          <w:szCs w:val="18"/>
        </w:rPr>
        <w:t>）承包人应履行的其他义务：</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3.2 项目经理</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3.2.1 项目经理：</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姓    名：</w:t>
      </w:r>
      <w:r w:rsidRPr="009C1BE5">
        <w:rPr>
          <w:rFonts w:asciiTheme="minorEastAsia" w:hAnsiTheme="minorEastAsia"/>
          <w:sz w:val="18"/>
          <w:szCs w:val="18"/>
          <w:u w:val="single"/>
        </w:rPr>
        <w:t>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身份证号：</w:t>
      </w:r>
      <w:r w:rsidRPr="009C1BE5">
        <w:rPr>
          <w:rFonts w:asciiTheme="minorEastAsia" w:hAnsiTheme="minorEastAsia"/>
          <w:sz w:val="18"/>
          <w:szCs w:val="18"/>
          <w:u w:val="single"/>
        </w:rPr>
        <w:t>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建造师执业资格等级：</w:t>
      </w:r>
      <w:r w:rsidRPr="009C1BE5">
        <w:rPr>
          <w:rFonts w:asciiTheme="minorEastAsia" w:hAnsiTheme="minorEastAsia"/>
          <w:sz w:val="18"/>
          <w:szCs w:val="18"/>
          <w:u w:val="single"/>
        </w:rPr>
        <w:t>  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建造</w:t>
      </w:r>
      <w:proofErr w:type="gramStart"/>
      <w:r w:rsidRPr="009C1BE5">
        <w:rPr>
          <w:rFonts w:asciiTheme="minorEastAsia" w:hAnsiTheme="minorEastAsia"/>
          <w:sz w:val="18"/>
          <w:szCs w:val="18"/>
        </w:rPr>
        <w:t>师注册</w:t>
      </w:r>
      <w:proofErr w:type="gramEnd"/>
      <w:r w:rsidRPr="009C1BE5">
        <w:rPr>
          <w:rFonts w:asciiTheme="minorEastAsia" w:hAnsiTheme="minorEastAsia"/>
          <w:sz w:val="18"/>
          <w:szCs w:val="18"/>
        </w:rPr>
        <w:t>证书号：</w:t>
      </w:r>
      <w:r w:rsidRPr="009C1BE5">
        <w:rPr>
          <w:rFonts w:asciiTheme="minorEastAsia" w:hAnsiTheme="minorEastAsia"/>
          <w:sz w:val="18"/>
          <w:szCs w:val="18"/>
          <w:u w:val="single"/>
        </w:rPr>
        <w:t>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建造师执业印章号：</w:t>
      </w:r>
      <w:r w:rsidRPr="009C1BE5">
        <w:rPr>
          <w:rFonts w:asciiTheme="minorEastAsia" w:hAnsiTheme="minorEastAsia"/>
          <w:sz w:val="18"/>
          <w:szCs w:val="18"/>
          <w:u w:val="single"/>
        </w:rPr>
        <w:t>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安全生产考核合格证书号：</w:t>
      </w:r>
      <w:r w:rsidRPr="009C1BE5">
        <w:rPr>
          <w:rFonts w:asciiTheme="minorEastAsia" w:hAnsiTheme="minorEastAsia"/>
          <w:sz w:val="18"/>
          <w:szCs w:val="18"/>
          <w:u w:val="single"/>
        </w:rPr>
        <w:t>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联系电话：</w:t>
      </w:r>
      <w:r w:rsidRPr="009C1BE5">
        <w:rPr>
          <w:rFonts w:asciiTheme="minorEastAsia" w:hAnsiTheme="minorEastAsia"/>
          <w:sz w:val="18"/>
          <w:szCs w:val="18"/>
          <w:u w:val="single"/>
        </w:rPr>
        <w:t>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电子信箱：</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通信地址：</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承包人对项目经理的授权范围如下：</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关于项目经理每月在施工现场的时间要求：</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承包人未提交劳动合同，以及没有为项目经理缴纳社会保险证明的违约责任：</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项目经理未经批准，擅自离开施工现场的违约责任：</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3.2.3 承包人擅自更换项目经理的违约责任：</w:t>
      </w:r>
      <w:r w:rsidRPr="009C1BE5">
        <w:rPr>
          <w:rFonts w:asciiTheme="minorEastAsia" w:hAnsiTheme="minorEastAsia"/>
          <w:sz w:val="18"/>
          <w:szCs w:val="18"/>
          <w:u w:val="single"/>
        </w:rPr>
        <w:t xml:space="preserve">       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3.2.4 承包人无正当理由拒绝更换项目经理的违约责任：</w:t>
      </w:r>
      <w:r w:rsidRPr="009C1BE5">
        <w:rPr>
          <w:rFonts w:asciiTheme="minorEastAsia" w:hAnsiTheme="minorEastAsia"/>
          <w:sz w:val="18"/>
          <w:szCs w:val="18"/>
          <w:u w:val="single"/>
        </w:rPr>
        <w:t xml:space="preserve">         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3.3 承包人人员</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3.3.1 承包人提交项目管理机构及施工现场管理人员安排报告的期限：</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3.3.3 承包人无正当理由拒绝撤换主要施工管理人员的违约责任：</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 xml:space="preserve">3.3.4 承包人主要施工管理人员离开施工现场的批准要求：   </w:t>
      </w:r>
      <w:r w:rsidRPr="009C1BE5">
        <w:rPr>
          <w:rFonts w:asciiTheme="minorEastAsia" w:hAnsiTheme="minorEastAsia"/>
          <w:sz w:val="18"/>
          <w:szCs w:val="18"/>
          <w:u w:val="single"/>
        </w:rPr>
        <w:t></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3.3.5承包人擅自更换主要施工管理人员的违约责任：</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承包人主要施工管理人员擅自离开施工现场的违约责任：</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3</w:t>
      </w:r>
      <w:bookmarkStart w:id="61" w:name="_Toc292559364"/>
      <w:bookmarkStart w:id="62" w:name="_Toc292559869"/>
      <w:bookmarkStart w:id="63" w:name="_Toc296346660"/>
      <w:bookmarkStart w:id="64" w:name="_Toc296347158"/>
      <w:bookmarkStart w:id="65" w:name="_Toc296503159"/>
      <w:bookmarkStart w:id="66" w:name="_Toc296890987"/>
      <w:bookmarkStart w:id="67" w:name="_Toc296891199"/>
      <w:bookmarkStart w:id="68" w:name="_Toc296944498"/>
      <w:bookmarkStart w:id="69" w:name="_Toc297048345"/>
      <w:bookmarkStart w:id="70" w:name="_Toc297120459"/>
      <w:bookmarkStart w:id="71" w:name="_Toc297123492"/>
      <w:bookmarkStart w:id="72" w:name="_Toc297216151"/>
      <w:bookmarkStart w:id="73" w:name="_Toc300934945"/>
      <w:bookmarkStart w:id="74" w:name="_Toc303539102"/>
      <w:bookmarkStart w:id="75" w:name="_Toc304295523"/>
      <w:bookmarkStart w:id="76" w:name="_Toc312677988"/>
      <w:r w:rsidRPr="009C1BE5">
        <w:rPr>
          <w:rFonts w:asciiTheme="minorEastAsia" w:hAnsiTheme="minorEastAsia"/>
          <w:sz w:val="18"/>
          <w:szCs w:val="18"/>
        </w:rPr>
        <w:t>.5 分包</w:t>
      </w:r>
    </w:p>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3</w:t>
      </w:r>
      <w:bookmarkStart w:id="77" w:name="_Toc292559365"/>
      <w:bookmarkStart w:id="78" w:name="_Toc292559870"/>
      <w:bookmarkStart w:id="79" w:name="_Toc296346661"/>
      <w:bookmarkStart w:id="80" w:name="_Toc296347159"/>
      <w:bookmarkStart w:id="81" w:name="_Toc296503160"/>
      <w:bookmarkStart w:id="82" w:name="_Toc296890988"/>
      <w:bookmarkStart w:id="83" w:name="_Toc296891200"/>
      <w:bookmarkStart w:id="84" w:name="_Toc296944499"/>
      <w:bookmarkStart w:id="85" w:name="_Toc297048346"/>
      <w:bookmarkStart w:id="86" w:name="_Toc297120460"/>
      <w:bookmarkStart w:id="87" w:name="_Toc297123493"/>
      <w:bookmarkStart w:id="88" w:name="_Toc297216152"/>
      <w:bookmarkStart w:id="89" w:name="_Toc300934946"/>
      <w:bookmarkStart w:id="90" w:name="_Toc303539103"/>
      <w:bookmarkStart w:id="91" w:name="_Toc304295524"/>
      <w:bookmarkStart w:id="92" w:name="_Toc312677989"/>
      <w:bookmarkStart w:id="93" w:name="_Toc318581158"/>
      <w:r w:rsidRPr="009C1BE5">
        <w:rPr>
          <w:rFonts w:asciiTheme="minorEastAsia" w:hAnsiTheme="minorEastAsia"/>
          <w:sz w:val="18"/>
          <w:szCs w:val="18"/>
        </w:rPr>
        <w:t>.5.1 分包的一般约定</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禁止分包的工程包括：</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lastRenderedPageBreak/>
        <w:t>主体结构、关键性工作的范围：</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bookmarkStart w:id="94" w:name="_Toc296346662"/>
      <w:bookmarkStart w:id="95" w:name="_Toc296347160"/>
      <w:bookmarkStart w:id="96" w:name="_Toc296503161"/>
      <w:bookmarkStart w:id="97" w:name="_Toc296890989"/>
      <w:bookmarkStart w:id="98" w:name="_Toc296891201"/>
      <w:bookmarkStart w:id="99" w:name="_Toc296944500"/>
      <w:bookmarkStart w:id="100" w:name="_Toc297048347"/>
      <w:bookmarkStart w:id="101" w:name="_Toc297120461"/>
      <w:bookmarkStart w:id="102" w:name="_Toc297123494"/>
      <w:bookmarkStart w:id="103" w:name="_Toc297216153"/>
      <w:bookmarkStart w:id="104" w:name="_Toc300934947"/>
      <w:bookmarkStart w:id="105" w:name="_Toc303539104"/>
      <w:bookmarkStart w:id="106" w:name="_Toc304295525"/>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3</w:t>
      </w:r>
      <w:bookmarkStart w:id="107" w:name="_Toc312677990"/>
      <w:bookmarkStart w:id="108" w:name="_Toc318581159"/>
      <w:r w:rsidRPr="009C1BE5">
        <w:rPr>
          <w:rFonts w:asciiTheme="minorEastAsia" w:hAnsiTheme="minorEastAsia"/>
          <w:sz w:val="18"/>
          <w:szCs w:val="18"/>
        </w:rPr>
        <w:t>.5.2分包的确定</w:t>
      </w:r>
    </w:p>
    <w:bookmarkEnd w:id="107"/>
    <w:bookmarkEnd w:id="108"/>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允许分包的专业工程包括：</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其他关于分包的约定：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3.5.4 分包合同价款</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关于分包合同价款支付的约定：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3.6 工程照管与成品、半成品保护</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承包人负责照管工程及工程相关的材料、工程设备的起始时间：</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3.7 履约担保</w:t>
      </w:r>
    </w:p>
    <w:p w:rsidR="004F1072" w:rsidRPr="009C1BE5" w:rsidRDefault="004F1072" w:rsidP="009C1BE5">
      <w:pPr>
        <w:rPr>
          <w:rFonts w:asciiTheme="minorEastAsia" w:hAnsiTheme="minorEastAsia"/>
          <w:sz w:val="18"/>
          <w:szCs w:val="18"/>
        </w:rPr>
      </w:pPr>
      <w:r w:rsidRPr="009C1BE5">
        <w:rPr>
          <w:rFonts w:asciiTheme="minorEastAsia" w:hAnsiTheme="minorEastAsia" w:hint="eastAsia"/>
          <w:sz w:val="18"/>
          <w:szCs w:val="18"/>
        </w:rPr>
        <w:t>承包人是否提供履约担保：</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承包人提供履约担保的形式</w:t>
      </w:r>
      <w:r w:rsidRPr="009C1BE5">
        <w:rPr>
          <w:rFonts w:asciiTheme="minorEastAsia" w:hAnsiTheme="minorEastAsia" w:hint="eastAsia"/>
          <w:sz w:val="18"/>
          <w:szCs w:val="18"/>
        </w:rPr>
        <w:t>、金额及期限的</w:t>
      </w:r>
      <w:r w:rsidRPr="009C1BE5">
        <w:rPr>
          <w:rFonts w:asciiTheme="minorEastAsia" w:hAnsiTheme="minorEastAsia"/>
          <w:sz w:val="18"/>
          <w:szCs w:val="18"/>
        </w:rPr>
        <w:t>：</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bCs/>
          <w:sz w:val="18"/>
          <w:szCs w:val="18"/>
        </w:rPr>
      </w:pPr>
      <w:bookmarkStart w:id="109" w:name="_Toc351203636"/>
      <w:r w:rsidRPr="009C1BE5">
        <w:rPr>
          <w:rFonts w:asciiTheme="minorEastAsia" w:hAnsiTheme="minorEastAsia"/>
          <w:bCs/>
          <w:sz w:val="18"/>
          <w:szCs w:val="18"/>
        </w:rPr>
        <w:t>4</w:t>
      </w:r>
      <w:bookmarkStart w:id="110" w:name="_Toc292559366"/>
      <w:bookmarkStart w:id="111" w:name="_Toc292559871"/>
      <w:bookmarkStart w:id="112" w:name="_Toc267251413"/>
      <w:bookmarkStart w:id="113" w:name="_Toc296346663"/>
      <w:bookmarkStart w:id="114" w:name="_Toc296347161"/>
      <w:bookmarkStart w:id="115" w:name="_Toc296503162"/>
      <w:bookmarkStart w:id="116" w:name="_Toc296890990"/>
      <w:bookmarkStart w:id="117" w:name="_Toc296891202"/>
      <w:bookmarkStart w:id="118" w:name="_Toc296944501"/>
      <w:bookmarkStart w:id="119" w:name="_Toc297048348"/>
      <w:bookmarkStart w:id="120" w:name="_Toc297120462"/>
      <w:r w:rsidRPr="009C1BE5">
        <w:rPr>
          <w:rFonts w:asciiTheme="minorEastAsia" w:hAnsiTheme="minorEastAsia"/>
          <w:bCs/>
          <w:sz w:val="18"/>
          <w:szCs w:val="18"/>
        </w:rPr>
        <w:t>. 监</w:t>
      </w:r>
      <w:bookmarkEnd w:id="110"/>
      <w:bookmarkEnd w:id="111"/>
      <w:bookmarkEnd w:id="112"/>
      <w:bookmarkEnd w:id="113"/>
      <w:bookmarkEnd w:id="114"/>
      <w:bookmarkEnd w:id="115"/>
      <w:bookmarkEnd w:id="116"/>
      <w:bookmarkEnd w:id="117"/>
      <w:bookmarkEnd w:id="118"/>
      <w:bookmarkEnd w:id="119"/>
      <w:bookmarkEnd w:id="120"/>
      <w:r w:rsidRPr="009C1BE5">
        <w:rPr>
          <w:rFonts w:asciiTheme="minorEastAsia" w:hAnsiTheme="minorEastAsia"/>
          <w:bCs/>
          <w:sz w:val="18"/>
          <w:szCs w:val="18"/>
        </w:rPr>
        <w:t>理人</w:t>
      </w:r>
      <w:bookmarkEnd w:id="109"/>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4.1监理人的一般规定</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关于监理人的监理内容：</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关于监理人的监理权限：</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 xml:space="preserve">。 </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关于监理人在施工现场的办公场所、生活场所的提供和费用承担的约定：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4.2 监理人员</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总监理工程师：</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姓    名：</w:t>
      </w:r>
      <w:r w:rsidRPr="009C1BE5">
        <w:rPr>
          <w:rFonts w:asciiTheme="minorEastAsia" w:hAnsiTheme="minorEastAsia"/>
          <w:sz w:val="18"/>
          <w:szCs w:val="18"/>
          <w:u w:val="single"/>
        </w:rPr>
        <w:t>  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 xml:space="preserve">职    </w:t>
      </w:r>
      <w:proofErr w:type="gramStart"/>
      <w:r w:rsidRPr="009C1BE5">
        <w:rPr>
          <w:rFonts w:asciiTheme="minorEastAsia" w:hAnsiTheme="minorEastAsia"/>
          <w:sz w:val="18"/>
          <w:szCs w:val="18"/>
        </w:rPr>
        <w:t>务</w:t>
      </w:r>
      <w:proofErr w:type="gramEnd"/>
      <w:r w:rsidRPr="009C1BE5">
        <w:rPr>
          <w:rFonts w:asciiTheme="minorEastAsia" w:hAnsiTheme="minorEastAsia"/>
          <w:sz w:val="18"/>
          <w:szCs w:val="18"/>
        </w:rPr>
        <w:t>：</w:t>
      </w:r>
      <w:r w:rsidRPr="009C1BE5">
        <w:rPr>
          <w:rFonts w:asciiTheme="minorEastAsia" w:hAnsiTheme="minorEastAsia"/>
          <w:sz w:val="18"/>
          <w:szCs w:val="18"/>
          <w:u w:val="single"/>
        </w:rPr>
        <w:t>  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监理工程师执业资格证书号：</w:t>
      </w:r>
      <w:r w:rsidRPr="009C1BE5">
        <w:rPr>
          <w:rFonts w:asciiTheme="minorEastAsia" w:hAnsiTheme="minorEastAsia"/>
          <w:sz w:val="18"/>
          <w:szCs w:val="18"/>
          <w:u w:val="single"/>
        </w:rPr>
        <w:t>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联系电话：</w:t>
      </w:r>
      <w:r w:rsidRPr="009C1BE5">
        <w:rPr>
          <w:rFonts w:asciiTheme="minorEastAsia" w:hAnsiTheme="minorEastAsia"/>
          <w:sz w:val="18"/>
          <w:szCs w:val="18"/>
          <w:u w:val="single"/>
        </w:rPr>
        <w:t>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电子信箱：</w:t>
      </w:r>
      <w:r w:rsidRPr="009C1BE5">
        <w:rPr>
          <w:rFonts w:asciiTheme="minorEastAsia" w:hAnsiTheme="minorEastAsia"/>
          <w:sz w:val="18"/>
          <w:szCs w:val="18"/>
          <w:u w:val="single"/>
        </w:rPr>
        <w:t>  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通信地址：</w:t>
      </w:r>
      <w:r w:rsidRPr="009C1BE5">
        <w:rPr>
          <w:rFonts w:asciiTheme="minorEastAsia" w:hAnsiTheme="minorEastAsia"/>
          <w:sz w:val="18"/>
          <w:szCs w:val="18"/>
          <w:u w:val="single"/>
        </w:rPr>
        <w:t>  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关于监理人的其他约定：</w:t>
      </w:r>
      <w:r w:rsidRPr="009C1BE5">
        <w:rPr>
          <w:rFonts w:asciiTheme="minorEastAsia" w:hAnsiTheme="minorEastAsia"/>
          <w:sz w:val="18"/>
          <w:szCs w:val="18"/>
          <w:u w:val="single"/>
        </w:rPr>
        <w:t>  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4.4 商定或确定</w:t>
      </w:r>
    </w:p>
    <w:p w:rsidR="004F1072" w:rsidRPr="009C1BE5" w:rsidRDefault="004F1072" w:rsidP="009C1BE5">
      <w:pPr>
        <w:rPr>
          <w:rFonts w:asciiTheme="minorEastAsia" w:hAnsiTheme="minorEastAsia"/>
          <w:sz w:val="18"/>
          <w:szCs w:val="18"/>
        </w:rPr>
      </w:pPr>
      <w:bookmarkStart w:id="121" w:name="_Toc267251418"/>
      <w:r w:rsidRPr="009C1BE5">
        <w:rPr>
          <w:rFonts w:asciiTheme="minorEastAsia" w:hAnsiTheme="minorEastAsia"/>
          <w:sz w:val="18"/>
          <w:szCs w:val="18"/>
        </w:rPr>
        <w:t>在发包人和承包人不能通过协商达成一致意见时，发包人授权监理人对以下事项进行确定：</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（2）</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（3）</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bCs/>
          <w:sz w:val="18"/>
          <w:szCs w:val="18"/>
        </w:rPr>
      </w:pPr>
      <w:bookmarkStart w:id="122" w:name="_Toc351203637"/>
      <w:r w:rsidRPr="009C1BE5">
        <w:rPr>
          <w:rFonts w:asciiTheme="minorEastAsia" w:hAnsiTheme="minorEastAsia"/>
          <w:bCs/>
          <w:sz w:val="18"/>
          <w:szCs w:val="18"/>
        </w:rPr>
        <w:t>5</w:t>
      </w:r>
      <w:bookmarkStart w:id="123" w:name="_Toc296891203"/>
      <w:bookmarkStart w:id="124" w:name="_Toc296944502"/>
      <w:bookmarkStart w:id="125" w:name="_Toc296503163"/>
      <w:bookmarkStart w:id="126" w:name="_Toc292559367"/>
      <w:bookmarkStart w:id="127" w:name="_Toc296346664"/>
      <w:bookmarkStart w:id="128" w:name="_Toc296347162"/>
      <w:bookmarkStart w:id="129" w:name="_Toc296890991"/>
      <w:bookmarkStart w:id="130" w:name="_Toc297120463"/>
      <w:bookmarkStart w:id="131" w:name="_Toc292559872"/>
      <w:bookmarkStart w:id="132" w:name="_Toc297048349"/>
      <w:bookmarkEnd w:id="121"/>
      <w:r w:rsidRPr="009C1BE5">
        <w:rPr>
          <w:rFonts w:asciiTheme="minorEastAsia" w:hAnsiTheme="minorEastAsia"/>
          <w:bCs/>
          <w:sz w:val="18"/>
          <w:szCs w:val="18"/>
        </w:rPr>
        <w:t>. 工程质量</w:t>
      </w:r>
      <w:bookmarkEnd w:id="122"/>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5.1 质量要求</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5</w:t>
      </w:r>
      <w:bookmarkStart w:id="133" w:name="_Toc297123496"/>
      <w:bookmarkStart w:id="134" w:name="_Toc297216155"/>
      <w:bookmarkStart w:id="135" w:name="_Toc318581164"/>
      <w:bookmarkStart w:id="136" w:name="_Toc300934949"/>
      <w:bookmarkStart w:id="137" w:name="_Toc312677997"/>
      <w:bookmarkStart w:id="138" w:name="_Toc304295527"/>
      <w:bookmarkStart w:id="139" w:name="_Toc303539106"/>
      <w:r w:rsidRPr="009C1BE5">
        <w:rPr>
          <w:rFonts w:asciiTheme="minorEastAsia" w:hAnsiTheme="minorEastAsia"/>
          <w:sz w:val="18"/>
          <w:szCs w:val="18"/>
        </w:rPr>
        <w:t>.1.1 特殊质量标准和要求：</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关于工程奖项的约定：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5.3 隐蔽工程检查</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5.3.2承包人提前通知监理人隐蔽工程检查的期限的约定：</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监理人不能按时进行检查时，应提前</w:t>
      </w:r>
      <w:r w:rsidRPr="009C1BE5">
        <w:rPr>
          <w:rFonts w:asciiTheme="minorEastAsia" w:hAnsiTheme="minorEastAsia"/>
          <w:sz w:val="18"/>
          <w:szCs w:val="18"/>
          <w:u w:val="single"/>
        </w:rPr>
        <w:t xml:space="preserve">       </w:t>
      </w:r>
      <w:r w:rsidRPr="009C1BE5">
        <w:rPr>
          <w:rFonts w:asciiTheme="minorEastAsia" w:hAnsiTheme="minorEastAsia"/>
          <w:sz w:val="18"/>
          <w:szCs w:val="18"/>
        </w:rPr>
        <w:t>小时提交书面延期要求。</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关于延期最长不得超过：</w:t>
      </w:r>
      <w:r w:rsidRPr="009C1BE5">
        <w:rPr>
          <w:rFonts w:asciiTheme="minorEastAsia" w:hAnsiTheme="minorEastAsia"/>
          <w:sz w:val="18"/>
          <w:szCs w:val="18"/>
          <w:u w:val="single"/>
        </w:rPr>
        <w:t xml:space="preserve">         </w:t>
      </w:r>
      <w:r w:rsidRPr="009C1BE5">
        <w:rPr>
          <w:rFonts w:asciiTheme="minorEastAsia" w:hAnsiTheme="minorEastAsia"/>
          <w:sz w:val="18"/>
          <w:szCs w:val="18"/>
        </w:rPr>
        <w:t>小时。</w:t>
      </w:r>
    </w:p>
    <w:p w:rsidR="004F1072" w:rsidRPr="009C1BE5" w:rsidRDefault="004F1072" w:rsidP="009C1BE5">
      <w:pPr>
        <w:rPr>
          <w:rFonts w:asciiTheme="minorEastAsia" w:hAnsiTheme="minorEastAsia"/>
          <w:bCs/>
          <w:sz w:val="18"/>
          <w:szCs w:val="18"/>
        </w:rPr>
      </w:pPr>
      <w:bookmarkStart w:id="140" w:name="_Toc351203638"/>
      <w:r w:rsidRPr="009C1BE5">
        <w:rPr>
          <w:rFonts w:asciiTheme="minorEastAsia" w:hAnsiTheme="minorEastAsia"/>
          <w:bCs/>
          <w:sz w:val="18"/>
          <w:szCs w:val="18"/>
        </w:rPr>
        <w:t>6. 安全文明施工与环境保护</w:t>
      </w:r>
      <w:bookmarkEnd w:id="140"/>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6.1安全文明施工</w:t>
      </w:r>
    </w:p>
    <w:p w:rsidR="004F1072" w:rsidRPr="009C1BE5" w:rsidRDefault="004F1072" w:rsidP="009C1BE5">
      <w:pPr>
        <w:tabs>
          <w:tab w:val="left" w:pos="5985"/>
        </w:tabs>
        <w:rPr>
          <w:rFonts w:asciiTheme="minorEastAsia" w:hAnsiTheme="minorEastAsia"/>
          <w:sz w:val="18"/>
          <w:szCs w:val="18"/>
          <w:u w:val="single"/>
        </w:rPr>
      </w:pPr>
      <w:r w:rsidRPr="009C1BE5">
        <w:rPr>
          <w:rFonts w:asciiTheme="minorEastAsia" w:hAnsiTheme="minorEastAsia"/>
          <w:sz w:val="18"/>
          <w:szCs w:val="18"/>
        </w:rPr>
        <w:t>6.1.1 项目安全生产的达标目标及相应事项的约定：</w:t>
      </w:r>
      <w:r w:rsidRPr="009C1BE5">
        <w:rPr>
          <w:rFonts w:asciiTheme="minorEastAsia" w:hAnsiTheme="minorEastAsia" w:hint="eastAsia"/>
          <w:sz w:val="18"/>
          <w:szCs w:val="18"/>
          <w:u w:val="single"/>
        </w:rPr>
        <w:t>在施工过程中和甲方组织工程竣工验收、移交前，乙方在施工期间所造成的人身事故、设备事故以及给用电客户的人身和财产造成的损失，由乙方承担全部责任。如甲方因乙方造成的事故导致被第三方或相关部门追究责任，甲方可从应付给乙方的款项中予以扣除，并享有对乙方的追偿权。</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lastRenderedPageBreak/>
        <w:t>6.1.4 关于治安保卫的特别约定：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关于编制施工场地治安管理计划的约定：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hint="eastAsia"/>
          <w:sz w:val="18"/>
          <w:szCs w:val="18"/>
        </w:rPr>
        <w:t>6.1.5 文明施工</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hint="eastAsia"/>
          <w:sz w:val="18"/>
          <w:szCs w:val="18"/>
        </w:rPr>
        <w:t>合同当事人对文明施工的要求：</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在执行通用条款的同时，发包方建设行政主管部门对承包方的安全文明施工进行考核，考核不及格的，在施工结算中扣除相应工程部分的安全文明施工费用。因安全文明施工不完善，施工现场发生的一切安全事故由承包人负责，并承担全部责任及费用。 </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6.1.6 关于安全文明施工费支付比例和支付期限的约定：</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bCs/>
          <w:sz w:val="18"/>
          <w:szCs w:val="18"/>
        </w:rPr>
      </w:pPr>
      <w:bookmarkStart w:id="141" w:name="_Toc351203639"/>
      <w:bookmarkEnd w:id="133"/>
      <w:bookmarkEnd w:id="134"/>
      <w:bookmarkEnd w:id="135"/>
      <w:bookmarkEnd w:id="136"/>
      <w:bookmarkEnd w:id="137"/>
      <w:bookmarkEnd w:id="138"/>
      <w:bookmarkEnd w:id="139"/>
      <w:r w:rsidRPr="009C1BE5">
        <w:rPr>
          <w:rFonts w:asciiTheme="minorEastAsia" w:hAnsiTheme="minorEastAsia"/>
          <w:bCs/>
          <w:sz w:val="18"/>
          <w:szCs w:val="18"/>
        </w:rPr>
        <w:t>7. 工期和进度</w:t>
      </w:r>
      <w:bookmarkEnd w:id="141"/>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7.1 施工组织设计</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7.1.</w:t>
      </w:r>
      <w:r w:rsidRPr="009C1BE5">
        <w:rPr>
          <w:rFonts w:asciiTheme="minorEastAsia" w:hAnsiTheme="minorEastAsia" w:hint="eastAsia"/>
          <w:sz w:val="18"/>
          <w:szCs w:val="18"/>
        </w:rPr>
        <w:t>1 合同当事人约定的</w:t>
      </w:r>
      <w:r w:rsidRPr="009C1BE5">
        <w:rPr>
          <w:rFonts w:asciiTheme="minorEastAsia" w:hAnsiTheme="minorEastAsia"/>
          <w:sz w:val="18"/>
          <w:szCs w:val="18"/>
        </w:rPr>
        <w:t>施工组织设计</w:t>
      </w:r>
      <w:r w:rsidRPr="009C1BE5">
        <w:rPr>
          <w:rFonts w:asciiTheme="minorEastAsia" w:hAnsiTheme="minorEastAsia" w:hint="eastAsia"/>
          <w:sz w:val="18"/>
          <w:szCs w:val="18"/>
        </w:rPr>
        <w:t>应包括的其他内容</w:t>
      </w:r>
      <w:r w:rsidRPr="009C1BE5">
        <w:rPr>
          <w:rFonts w:asciiTheme="minorEastAsia" w:hAnsiTheme="minorEastAsia"/>
          <w:sz w:val="18"/>
          <w:szCs w:val="18"/>
        </w:rPr>
        <w:t>：</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7.1.2 施工组织设计的提交和修改</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承包人提交详细施工组织设计的期限的约定：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发包人和监理人在收到</w:t>
      </w:r>
      <w:r w:rsidRPr="009C1BE5">
        <w:rPr>
          <w:rFonts w:asciiTheme="minorEastAsia" w:hAnsiTheme="minorEastAsia" w:hint="eastAsia"/>
          <w:sz w:val="18"/>
          <w:szCs w:val="18"/>
        </w:rPr>
        <w:t>详细的施工组织设计</w:t>
      </w:r>
      <w:r w:rsidRPr="009C1BE5">
        <w:rPr>
          <w:rFonts w:asciiTheme="minorEastAsia" w:hAnsiTheme="minorEastAsia"/>
          <w:sz w:val="18"/>
          <w:szCs w:val="18"/>
        </w:rPr>
        <w:t>后确认或提出修改意见的期限：</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7</w:t>
      </w:r>
      <w:bookmarkStart w:id="142" w:name="_Toc300934966"/>
      <w:bookmarkStart w:id="143" w:name="_Toc297123514"/>
      <w:bookmarkStart w:id="144" w:name="_Toc304295541"/>
      <w:bookmarkStart w:id="145" w:name="_Toc303539123"/>
      <w:bookmarkStart w:id="146" w:name="_Toc312678005"/>
      <w:bookmarkStart w:id="147" w:name="_Toc312677479"/>
      <w:bookmarkStart w:id="148" w:name="_Toc297216173"/>
      <w:r w:rsidRPr="009C1BE5">
        <w:rPr>
          <w:rFonts w:asciiTheme="minorEastAsia" w:hAnsiTheme="minorEastAsia"/>
          <w:sz w:val="18"/>
          <w:szCs w:val="18"/>
        </w:rPr>
        <w:t>.2 施工进度计划</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7.2.2 施工进度计划的修订</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发包人和监理人在收到修订的施工进度计划后确认或提出修改意见的期限：</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7.3 开工</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7.3.1 开工准备</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关于承包人提交工程开工</w:t>
      </w:r>
      <w:proofErr w:type="gramStart"/>
      <w:r w:rsidRPr="009C1BE5">
        <w:rPr>
          <w:rFonts w:asciiTheme="minorEastAsia" w:hAnsiTheme="minorEastAsia"/>
          <w:sz w:val="18"/>
          <w:szCs w:val="18"/>
        </w:rPr>
        <w:t>报审表</w:t>
      </w:r>
      <w:proofErr w:type="gramEnd"/>
      <w:r w:rsidRPr="009C1BE5">
        <w:rPr>
          <w:rFonts w:asciiTheme="minorEastAsia" w:hAnsiTheme="minorEastAsia"/>
          <w:sz w:val="18"/>
          <w:szCs w:val="18"/>
        </w:rPr>
        <w:t>的期限：</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关于发包人应完成的其他开工准备工作及期限：</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关于承包人应完成的其他开工准备工作及期限：</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7.3.2开工通知</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因发包人原因造成监理人未能在计划开工日期之日起</w:t>
      </w:r>
      <w:r w:rsidRPr="009C1BE5">
        <w:rPr>
          <w:rFonts w:asciiTheme="minorEastAsia" w:hAnsiTheme="minorEastAsia"/>
          <w:sz w:val="18"/>
          <w:szCs w:val="18"/>
          <w:u w:val="single"/>
        </w:rPr>
        <w:t xml:space="preserve">     </w:t>
      </w:r>
      <w:r w:rsidRPr="009C1BE5">
        <w:rPr>
          <w:rFonts w:asciiTheme="minorEastAsia" w:hAnsiTheme="minorEastAsia"/>
          <w:sz w:val="18"/>
          <w:szCs w:val="18"/>
        </w:rPr>
        <w:t>天内发出开工通知的，承包人有权提出价格调整要求，或者解除合同。</w:t>
      </w:r>
    </w:p>
    <w:bookmarkEnd w:id="142"/>
    <w:bookmarkEnd w:id="143"/>
    <w:bookmarkEnd w:id="144"/>
    <w:bookmarkEnd w:id="145"/>
    <w:bookmarkEnd w:id="146"/>
    <w:bookmarkEnd w:id="147"/>
    <w:bookmarkEnd w:id="148"/>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7.4 测量放线</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7.4.1发包人通过监理人向承包人提供测量基准点、基准线和水准点及其书面资料的期限：</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7</w:t>
      </w:r>
      <w:bookmarkStart w:id="149" w:name="_Toc297123516"/>
      <w:bookmarkStart w:id="150" w:name="_Toc297216175"/>
      <w:bookmarkStart w:id="151" w:name="_Toc300934968"/>
      <w:bookmarkStart w:id="152" w:name="_Toc303539125"/>
      <w:bookmarkStart w:id="153" w:name="_Toc304295546"/>
      <w:bookmarkStart w:id="154" w:name="_Toc312677484"/>
      <w:bookmarkStart w:id="155" w:name="_Toc312678010"/>
      <w:r w:rsidRPr="009C1BE5">
        <w:rPr>
          <w:rFonts w:asciiTheme="minorEastAsia" w:hAnsiTheme="minorEastAsia"/>
          <w:sz w:val="18"/>
          <w:szCs w:val="18"/>
        </w:rPr>
        <w:t>.5 工期延误</w:t>
      </w:r>
    </w:p>
    <w:bookmarkEnd w:id="149"/>
    <w:bookmarkEnd w:id="150"/>
    <w:bookmarkEnd w:id="151"/>
    <w:bookmarkEnd w:id="152"/>
    <w:bookmarkEnd w:id="153"/>
    <w:bookmarkEnd w:id="154"/>
    <w:bookmarkEnd w:id="155"/>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7.5.1 因发包人原因导致工期延误</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（7）因发包人原因导致工期延误的其他情形：</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7</w:t>
      </w:r>
      <w:bookmarkStart w:id="156" w:name="_Toc312678012"/>
      <w:bookmarkStart w:id="157" w:name="_Toc318581169"/>
      <w:bookmarkStart w:id="158" w:name="_Toc312677486"/>
      <w:bookmarkStart w:id="159" w:name="_Toc297123518"/>
      <w:bookmarkStart w:id="160" w:name="_Toc297216177"/>
      <w:bookmarkStart w:id="161" w:name="_Toc300934970"/>
      <w:bookmarkStart w:id="162" w:name="_Toc303539127"/>
      <w:bookmarkStart w:id="163" w:name="_Toc304295548"/>
      <w:r w:rsidRPr="009C1BE5">
        <w:rPr>
          <w:rFonts w:asciiTheme="minorEastAsia" w:hAnsiTheme="minorEastAsia"/>
          <w:sz w:val="18"/>
          <w:szCs w:val="18"/>
        </w:rPr>
        <w:t>.5.2 因承包人原因导致工期延误</w:t>
      </w:r>
    </w:p>
    <w:bookmarkEnd w:id="156"/>
    <w:bookmarkEnd w:id="157"/>
    <w:bookmarkEnd w:id="158"/>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因</w:t>
      </w:r>
      <w:bookmarkStart w:id="164" w:name="_Toc312677487"/>
      <w:bookmarkStart w:id="165" w:name="_Toc312678013"/>
      <w:bookmarkStart w:id="166" w:name="_Toc318581170"/>
      <w:r w:rsidRPr="009C1BE5">
        <w:rPr>
          <w:rFonts w:asciiTheme="minorEastAsia" w:hAnsiTheme="minorEastAsia"/>
          <w:sz w:val="18"/>
          <w:szCs w:val="18"/>
        </w:rPr>
        <w:t>承包人原因造成工期延误，逾期竣工违约金的计算方法为：</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bookmarkEnd w:id="159"/>
      <w:bookmarkEnd w:id="160"/>
      <w:bookmarkEnd w:id="161"/>
      <w:bookmarkEnd w:id="162"/>
      <w:bookmarkEnd w:id="163"/>
      <w:bookmarkEnd w:id="164"/>
      <w:bookmarkEnd w:id="165"/>
    </w:p>
    <w:bookmarkEnd w:id="166"/>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因承包人原因造成工期延误，逾</w:t>
      </w:r>
      <w:bookmarkStart w:id="167" w:name="_Toc312678014"/>
      <w:bookmarkStart w:id="168" w:name="_Toc318581171"/>
      <w:r w:rsidRPr="009C1BE5">
        <w:rPr>
          <w:rFonts w:asciiTheme="minorEastAsia" w:hAnsiTheme="minorEastAsia"/>
          <w:sz w:val="18"/>
          <w:szCs w:val="18"/>
        </w:rPr>
        <w:t>期竣工违约金的上限：</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bookmarkEnd w:id="167"/>
    <w:bookmarkEnd w:id="168"/>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7</w:t>
      </w:r>
      <w:bookmarkStart w:id="169" w:name="_Toc303539128"/>
      <w:bookmarkStart w:id="170" w:name="_Toc300934971"/>
      <w:bookmarkStart w:id="171" w:name="_Toc312678015"/>
      <w:bookmarkStart w:id="172" w:name="_Toc297123519"/>
      <w:bookmarkStart w:id="173" w:name="_Toc297216178"/>
      <w:bookmarkStart w:id="174" w:name="_Toc304295549"/>
      <w:r w:rsidRPr="009C1BE5">
        <w:rPr>
          <w:rFonts w:asciiTheme="minorEastAsia" w:hAnsiTheme="minorEastAsia"/>
          <w:sz w:val="18"/>
          <w:szCs w:val="18"/>
        </w:rPr>
        <w:t>.6 不</w:t>
      </w:r>
      <w:bookmarkEnd w:id="169"/>
      <w:bookmarkEnd w:id="170"/>
      <w:bookmarkEnd w:id="171"/>
      <w:bookmarkEnd w:id="172"/>
      <w:bookmarkEnd w:id="173"/>
      <w:bookmarkEnd w:id="174"/>
      <w:r w:rsidRPr="009C1BE5">
        <w:rPr>
          <w:rFonts w:asciiTheme="minorEastAsia" w:hAnsiTheme="minorEastAsia"/>
          <w:sz w:val="18"/>
          <w:szCs w:val="18"/>
        </w:rPr>
        <w:t>利物质条件</w:t>
      </w:r>
    </w:p>
    <w:p w:rsidR="004F1072" w:rsidRPr="009C1BE5" w:rsidRDefault="004F1072" w:rsidP="009C1BE5">
      <w:pPr>
        <w:rPr>
          <w:rFonts w:asciiTheme="minorEastAsia" w:hAnsiTheme="minorEastAsia"/>
          <w:sz w:val="18"/>
          <w:szCs w:val="18"/>
          <w:u w:val="single"/>
        </w:rPr>
      </w:pPr>
      <w:bookmarkStart w:id="175" w:name="_Toc304295550"/>
      <w:bookmarkStart w:id="176" w:name="_Toc312678016"/>
      <w:bookmarkStart w:id="177" w:name="_Toc318581172"/>
      <w:bookmarkStart w:id="178" w:name="_Toc297123520"/>
      <w:bookmarkStart w:id="179" w:name="_Toc300934972"/>
      <w:bookmarkStart w:id="180" w:name="_Toc303539129"/>
      <w:bookmarkStart w:id="181" w:name="_Toc297216179"/>
      <w:r w:rsidRPr="009C1BE5">
        <w:rPr>
          <w:rFonts w:asciiTheme="minorEastAsia" w:hAnsiTheme="minorEastAsia"/>
          <w:sz w:val="18"/>
          <w:szCs w:val="18"/>
        </w:rPr>
        <w:t>不利物质条件的其他情形和有关约定：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bookmarkEnd w:id="175"/>
    <w:bookmarkEnd w:id="176"/>
    <w:bookmarkEnd w:id="177"/>
    <w:bookmarkEnd w:id="178"/>
    <w:bookmarkEnd w:id="179"/>
    <w:bookmarkEnd w:id="180"/>
    <w:bookmarkEnd w:id="181"/>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7</w:t>
      </w:r>
      <w:bookmarkStart w:id="182" w:name="_Toc297216180"/>
      <w:bookmarkStart w:id="183" w:name="_Toc300934973"/>
      <w:bookmarkStart w:id="184" w:name="_Toc297123521"/>
      <w:bookmarkStart w:id="185" w:name="_Toc304295551"/>
      <w:bookmarkStart w:id="186" w:name="_Toc312678017"/>
      <w:bookmarkStart w:id="187" w:name="_Toc303539130"/>
      <w:r w:rsidRPr="009C1BE5">
        <w:rPr>
          <w:rFonts w:asciiTheme="minorEastAsia" w:hAnsiTheme="minorEastAsia"/>
          <w:sz w:val="18"/>
          <w:szCs w:val="18"/>
        </w:rPr>
        <w:t>.7异常恶劣的气候条件</w:t>
      </w:r>
    </w:p>
    <w:bookmarkEnd w:id="182"/>
    <w:bookmarkEnd w:id="183"/>
    <w:bookmarkEnd w:id="184"/>
    <w:bookmarkEnd w:id="185"/>
    <w:bookmarkEnd w:id="186"/>
    <w:bookmarkEnd w:id="187"/>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发包人和承包人同意以下情形视为异常恶劣的气候条件：</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（2）</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（3）</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7.9 提前竣工的奖励</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7.9.2提前竣工的奖励：</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bCs/>
          <w:sz w:val="18"/>
          <w:szCs w:val="18"/>
        </w:rPr>
      </w:pPr>
      <w:bookmarkStart w:id="188" w:name="_Toc351203640"/>
      <w:r w:rsidRPr="009C1BE5">
        <w:rPr>
          <w:rFonts w:asciiTheme="minorEastAsia" w:hAnsiTheme="minorEastAsia"/>
          <w:bCs/>
          <w:sz w:val="18"/>
          <w:szCs w:val="18"/>
        </w:rPr>
        <w:t>8. 材料与设备</w:t>
      </w:r>
      <w:bookmarkEnd w:id="188"/>
    </w:p>
    <w:bookmarkEnd w:id="123"/>
    <w:bookmarkEnd w:id="124"/>
    <w:bookmarkEnd w:id="125"/>
    <w:bookmarkEnd w:id="126"/>
    <w:bookmarkEnd w:id="127"/>
    <w:bookmarkEnd w:id="128"/>
    <w:bookmarkEnd w:id="129"/>
    <w:bookmarkEnd w:id="130"/>
    <w:bookmarkEnd w:id="131"/>
    <w:bookmarkEnd w:id="132"/>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8</w:t>
      </w:r>
      <w:bookmarkStart w:id="189" w:name="_Toc280868654"/>
      <w:bookmarkStart w:id="190" w:name="_Toc292559372"/>
      <w:bookmarkStart w:id="191" w:name="_Toc292559877"/>
      <w:bookmarkStart w:id="192" w:name="_Toc296346668"/>
      <w:bookmarkStart w:id="193" w:name="_Toc296347166"/>
      <w:bookmarkStart w:id="194" w:name="_Toc296503167"/>
      <w:bookmarkStart w:id="195" w:name="_Toc296890995"/>
      <w:bookmarkStart w:id="196" w:name="_Toc296891207"/>
      <w:bookmarkStart w:id="197" w:name="_Toc296944506"/>
      <w:bookmarkStart w:id="198" w:name="_Toc297048353"/>
      <w:bookmarkStart w:id="199" w:name="_Toc297120467"/>
      <w:bookmarkStart w:id="200" w:name="_Toc297123527"/>
      <w:bookmarkStart w:id="201" w:name="_Toc297216186"/>
      <w:bookmarkStart w:id="202" w:name="_Toc300934979"/>
      <w:bookmarkStart w:id="203" w:name="_Toc303539136"/>
      <w:bookmarkStart w:id="204" w:name="_Toc304295556"/>
      <w:bookmarkStart w:id="205" w:name="_Toc312677493"/>
      <w:bookmarkStart w:id="206" w:name="_Toc312678019"/>
      <w:bookmarkStart w:id="207" w:name="_Toc280868656"/>
      <w:bookmarkStart w:id="208" w:name="_Toc267251424"/>
      <w:bookmarkStart w:id="209" w:name="_Toc280868655"/>
      <w:r w:rsidRPr="009C1BE5">
        <w:rPr>
          <w:rFonts w:asciiTheme="minorEastAsia" w:hAnsiTheme="minorEastAsia"/>
          <w:sz w:val="18"/>
          <w:szCs w:val="18"/>
        </w:rPr>
        <w:t>.4材料与工程设备的保管与使用</w:t>
      </w:r>
    </w:p>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8</w:t>
      </w:r>
      <w:bookmarkStart w:id="210" w:name="_Toc292559373"/>
      <w:bookmarkStart w:id="211" w:name="_Toc292559878"/>
      <w:bookmarkStart w:id="212" w:name="_Toc304295557"/>
      <w:bookmarkStart w:id="213" w:name="_Toc303539137"/>
      <w:bookmarkStart w:id="214" w:name="_Toc312677494"/>
      <w:bookmarkStart w:id="215" w:name="_Toc312678020"/>
      <w:bookmarkStart w:id="216" w:name="_Toc318581173"/>
      <w:bookmarkStart w:id="217" w:name="_Toc296346669"/>
      <w:bookmarkStart w:id="218" w:name="_Toc296347167"/>
      <w:bookmarkStart w:id="219" w:name="_Toc296503168"/>
      <w:bookmarkStart w:id="220" w:name="_Toc296890996"/>
      <w:bookmarkStart w:id="221" w:name="_Toc296891208"/>
      <w:bookmarkStart w:id="222" w:name="_Toc297048354"/>
      <w:bookmarkStart w:id="223" w:name="_Toc296944507"/>
      <w:bookmarkStart w:id="224" w:name="_Toc297123528"/>
      <w:bookmarkStart w:id="225" w:name="_Toc297120468"/>
      <w:bookmarkStart w:id="226" w:name="_Toc300934980"/>
      <w:bookmarkStart w:id="227" w:name="_Toc297216187"/>
      <w:r w:rsidRPr="009C1BE5">
        <w:rPr>
          <w:rFonts w:asciiTheme="minorEastAsia" w:hAnsiTheme="minorEastAsia"/>
          <w:sz w:val="18"/>
          <w:szCs w:val="18"/>
        </w:rPr>
        <w:t>.4.1发包人供应的材料设备的保管费用的承担：</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bookmarkEnd w:id="210"/>
      <w:bookmarkEnd w:id="211"/>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lastRenderedPageBreak/>
        <w:t>8.6 样品</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8.6.1</w:t>
      </w:r>
      <w:r w:rsidRPr="009C1BE5">
        <w:rPr>
          <w:rFonts w:asciiTheme="minorEastAsia" w:hAnsiTheme="minorEastAsia"/>
          <w:sz w:val="18"/>
          <w:szCs w:val="18"/>
        </w:rPr>
        <w:tab/>
        <w:t>样品的报送</w:t>
      </w:r>
      <w:r w:rsidRPr="009C1BE5">
        <w:rPr>
          <w:rFonts w:asciiTheme="minorEastAsia" w:hAnsiTheme="minorEastAsia" w:hint="eastAsia"/>
          <w:sz w:val="18"/>
          <w:szCs w:val="18"/>
        </w:rPr>
        <w:t>与封存</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需要承包人报送样品的材料或工程设备，样品的种类、名称、规格、数量要求：</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8.8 施工设备和临时设施</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8.8.1 承包人提供的施工设备和临时设施</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关于修建临时设施费用承担的约定：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bCs/>
          <w:sz w:val="18"/>
          <w:szCs w:val="18"/>
        </w:rPr>
      </w:pPr>
      <w:bookmarkStart w:id="228" w:name="_Toc35120364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r w:rsidRPr="009C1BE5">
        <w:rPr>
          <w:rFonts w:asciiTheme="minorEastAsia" w:hAnsiTheme="minorEastAsia"/>
          <w:bCs/>
          <w:sz w:val="18"/>
          <w:szCs w:val="18"/>
        </w:rPr>
        <w:t>9</w:t>
      </w:r>
      <w:bookmarkStart w:id="229" w:name="_Toc297123533"/>
      <w:bookmarkStart w:id="230" w:name="_Toc297216192"/>
      <w:bookmarkStart w:id="231" w:name="_Toc300934982"/>
      <w:bookmarkStart w:id="232" w:name="_Toc303539139"/>
      <w:bookmarkStart w:id="233" w:name="_Toc304295559"/>
      <w:bookmarkStart w:id="234" w:name="_Toc312677495"/>
      <w:bookmarkStart w:id="235" w:name="_Toc312678021"/>
      <w:bookmarkStart w:id="236" w:name="_Toc267251428"/>
      <w:bookmarkStart w:id="237" w:name="_Toc296944512"/>
      <w:bookmarkStart w:id="238" w:name="_Toc267251427"/>
      <w:bookmarkStart w:id="239" w:name="_Toc296346674"/>
      <w:bookmarkStart w:id="240" w:name="_Toc296347172"/>
      <w:bookmarkStart w:id="241" w:name="_Toc297120473"/>
      <w:bookmarkStart w:id="242" w:name="_Toc296891001"/>
      <w:bookmarkStart w:id="243" w:name="_Toc292559378"/>
      <w:bookmarkStart w:id="244" w:name="_Toc296891213"/>
      <w:bookmarkStart w:id="245" w:name="_Toc297048359"/>
      <w:bookmarkStart w:id="246" w:name="_Toc296503173"/>
      <w:bookmarkStart w:id="247" w:name="_Toc292559883"/>
      <w:bookmarkEnd w:id="207"/>
      <w:bookmarkEnd w:id="208"/>
      <w:bookmarkEnd w:id="209"/>
      <w:r w:rsidRPr="009C1BE5">
        <w:rPr>
          <w:rFonts w:asciiTheme="minorEastAsia" w:hAnsiTheme="minorEastAsia"/>
          <w:bCs/>
          <w:sz w:val="18"/>
          <w:szCs w:val="18"/>
        </w:rPr>
        <w:t>. 试验与检验</w:t>
      </w:r>
      <w:bookmarkEnd w:id="228"/>
    </w:p>
    <w:bookmarkEnd w:id="229"/>
    <w:bookmarkEnd w:id="230"/>
    <w:bookmarkEnd w:id="231"/>
    <w:bookmarkEnd w:id="232"/>
    <w:bookmarkEnd w:id="233"/>
    <w:bookmarkEnd w:id="234"/>
    <w:bookmarkEnd w:id="235"/>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9</w:t>
      </w:r>
      <w:bookmarkStart w:id="248" w:name="_Toc297216193"/>
      <w:bookmarkStart w:id="249" w:name="_Toc300934983"/>
      <w:bookmarkStart w:id="250" w:name="_Toc303539140"/>
      <w:bookmarkStart w:id="251" w:name="_Toc312677496"/>
      <w:bookmarkStart w:id="252" w:name="_Toc297123534"/>
      <w:bookmarkStart w:id="253" w:name="_Toc312678022"/>
      <w:bookmarkStart w:id="254" w:name="_Toc304295560"/>
      <w:r w:rsidRPr="009C1BE5">
        <w:rPr>
          <w:rFonts w:asciiTheme="minorEastAsia" w:hAnsiTheme="minorEastAsia"/>
          <w:sz w:val="18"/>
          <w:szCs w:val="18"/>
        </w:rPr>
        <w:t>.1试验设备与试验人员</w:t>
      </w:r>
    </w:p>
    <w:bookmarkEnd w:id="248"/>
    <w:bookmarkEnd w:id="249"/>
    <w:bookmarkEnd w:id="250"/>
    <w:bookmarkEnd w:id="251"/>
    <w:bookmarkEnd w:id="252"/>
    <w:bookmarkEnd w:id="253"/>
    <w:bookmarkEnd w:id="254"/>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9</w:t>
      </w:r>
      <w:bookmarkStart w:id="255" w:name="_Toc297123535"/>
      <w:bookmarkStart w:id="256" w:name="_Toc312677497"/>
      <w:bookmarkStart w:id="257" w:name="_Toc300934984"/>
      <w:bookmarkStart w:id="258" w:name="_Toc297216194"/>
      <w:bookmarkStart w:id="259" w:name="_Toc304295561"/>
      <w:bookmarkStart w:id="260" w:name="_Toc303539141"/>
      <w:bookmarkStart w:id="261" w:name="_Toc312678023"/>
      <w:bookmarkStart w:id="262" w:name="_Toc318581174"/>
      <w:r w:rsidRPr="009C1BE5">
        <w:rPr>
          <w:rFonts w:asciiTheme="minorEastAsia" w:hAnsiTheme="minorEastAsia"/>
          <w:sz w:val="18"/>
          <w:szCs w:val="18"/>
        </w:rPr>
        <w:t>.1.2 试验设备</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施工现场需要配置的试验场所：</w:t>
      </w:r>
      <w:bookmarkStart w:id="263" w:name="_Toc304295562"/>
      <w:bookmarkStart w:id="264" w:name="_Toc312677498"/>
      <w:bookmarkStart w:id="265" w:name="_Toc297123536"/>
      <w:bookmarkStart w:id="266" w:name="_Toc297216195"/>
      <w:bookmarkStart w:id="267" w:name="_Toc300934985"/>
      <w:bookmarkStart w:id="268" w:name="_Toc303539142"/>
      <w:bookmarkStart w:id="269" w:name="_Toc312678024"/>
      <w:bookmarkEnd w:id="255"/>
      <w:bookmarkEnd w:id="256"/>
      <w:bookmarkEnd w:id="257"/>
      <w:bookmarkEnd w:id="258"/>
      <w:bookmarkEnd w:id="259"/>
      <w:bookmarkEnd w:id="260"/>
      <w:bookmarkEnd w:id="261"/>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施工现场需要配备的试验设备：</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施工现场需要具备的其他试验条件：</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9.4 现场工艺试验</w:t>
      </w:r>
      <w:r w:rsidRPr="009C1BE5">
        <w:rPr>
          <w:rFonts w:asciiTheme="minorEastAsia" w:hAnsiTheme="minorEastAsia" w:hint="eastAsia"/>
          <w:sz w:val="18"/>
          <w:szCs w:val="18"/>
        </w:rPr>
        <w:t xml:space="preserve"> </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现场工艺试验的有关约定：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bCs/>
          <w:sz w:val="18"/>
          <w:szCs w:val="18"/>
        </w:rPr>
      </w:pPr>
      <w:bookmarkStart w:id="270" w:name="_Toc351203642"/>
      <w:bookmarkEnd w:id="262"/>
      <w:bookmarkEnd w:id="263"/>
      <w:bookmarkEnd w:id="264"/>
      <w:bookmarkEnd w:id="265"/>
      <w:bookmarkEnd w:id="266"/>
      <w:bookmarkEnd w:id="267"/>
      <w:bookmarkEnd w:id="268"/>
      <w:bookmarkEnd w:id="269"/>
      <w:r w:rsidRPr="009C1BE5">
        <w:rPr>
          <w:rFonts w:asciiTheme="minorEastAsia" w:hAnsiTheme="minorEastAsia"/>
          <w:bCs/>
          <w:sz w:val="18"/>
          <w:szCs w:val="18"/>
        </w:rPr>
        <w:t>1</w:t>
      </w:r>
      <w:bookmarkStart w:id="271" w:name="_Toc292559398"/>
      <w:bookmarkStart w:id="272" w:name="_Toc292559903"/>
      <w:bookmarkStart w:id="273" w:name="_Toc296346694"/>
      <w:bookmarkStart w:id="274" w:name="_Toc296347192"/>
      <w:bookmarkStart w:id="275" w:name="_Toc296503193"/>
      <w:bookmarkStart w:id="276" w:name="_Toc296891021"/>
      <w:bookmarkStart w:id="277" w:name="_Toc296891233"/>
      <w:bookmarkStart w:id="278" w:name="_Toc296944532"/>
      <w:bookmarkStart w:id="279" w:name="_Toc297048379"/>
      <w:bookmarkStart w:id="280" w:name="_Toc297120493"/>
      <w:bookmarkStart w:id="281" w:name="_Toc297123540"/>
      <w:bookmarkStart w:id="282" w:name="_Toc297216199"/>
      <w:bookmarkStart w:id="283" w:name="_Toc300934989"/>
      <w:bookmarkStart w:id="284" w:name="_Toc303539146"/>
      <w:bookmarkStart w:id="285" w:name="_Toc304295566"/>
      <w:bookmarkStart w:id="286" w:name="_Toc312677499"/>
      <w:bookmarkStart w:id="287" w:name="_Toc312678025"/>
      <w:bookmarkStart w:id="288" w:name="_Toc267251439"/>
      <w:bookmarkStart w:id="289" w:name="_Toc267251437"/>
      <w:bookmarkStart w:id="290" w:name="_Toc267251435"/>
      <w:bookmarkStart w:id="291" w:name="_Toc267251433"/>
      <w:bookmarkStart w:id="292" w:name="_Toc267251441"/>
      <w:bookmarkStart w:id="293" w:name="_Toc267251440"/>
      <w:bookmarkStart w:id="294" w:name="_Toc267251442"/>
      <w:bookmarkEnd w:id="236"/>
      <w:bookmarkEnd w:id="237"/>
      <w:bookmarkEnd w:id="238"/>
      <w:bookmarkEnd w:id="239"/>
      <w:bookmarkEnd w:id="240"/>
      <w:bookmarkEnd w:id="241"/>
      <w:bookmarkEnd w:id="242"/>
      <w:bookmarkEnd w:id="243"/>
      <w:bookmarkEnd w:id="244"/>
      <w:bookmarkEnd w:id="245"/>
      <w:bookmarkEnd w:id="246"/>
      <w:bookmarkEnd w:id="247"/>
      <w:r w:rsidRPr="009C1BE5">
        <w:rPr>
          <w:rFonts w:asciiTheme="minorEastAsia" w:hAnsiTheme="minorEastAsia"/>
          <w:bCs/>
          <w:sz w:val="18"/>
          <w:szCs w:val="18"/>
        </w:rPr>
        <w:t>0. 变更</w:t>
      </w:r>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bookmarkEnd w:id="286"/>
    <w:bookmarkEnd w:id="287"/>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w:t>
      </w:r>
      <w:bookmarkStart w:id="295" w:name="_Toc300934990"/>
      <w:bookmarkStart w:id="296" w:name="_Toc296503194"/>
      <w:bookmarkStart w:id="297" w:name="_Toc296891022"/>
      <w:bookmarkStart w:id="298" w:name="_Toc297123541"/>
      <w:bookmarkStart w:id="299" w:name="_Toc296891234"/>
      <w:bookmarkStart w:id="300" w:name="_Toc312678026"/>
      <w:bookmarkStart w:id="301" w:name="_Toc297048380"/>
      <w:bookmarkStart w:id="302" w:name="_Toc292559399"/>
      <w:bookmarkStart w:id="303" w:name="_Toc297216200"/>
      <w:bookmarkStart w:id="304" w:name="_Toc296346695"/>
      <w:bookmarkStart w:id="305" w:name="_Toc303539147"/>
      <w:bookmarkStart w:id="306" w:name="_Toc304295567"/>
      <w:bookmarkStart w:id="307" w:name="_Toc312677500"/>
      <w:bookmarkStart w:id="308" w:name="_Toc296347193"/>
      <w:bookmarkStart w:id="309" w:name="_Toc296944533"/>
      <w:bookmarkStart w:id="310" w:name="_Toc292559904"/>
      <w:bookmarkStart w:id="311" w:name="_Toc297120494"/>
      <w:r w:rsidRPr="009C1BE5">
        <w:rPr>
          <w:rFonts w:asciiTheme="minorEastAsia" w:hAnsiTheme="minorEastAsia"/>
          <w:sz w:val="18"/>
          <w:szCs w:val="18"/>
        </w:rPr>
        <w:t>0.1变更的范围</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关于变更的范围的约定：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10.4 变更估价</w:t>
      </w:r>
    </w:p>
    <w:p w:rsidR="004F1072" w:rsidRPr="009C1BE5" w:rsidRDefault="004F1072" w:rsidP="009C1BE5">
      <w:pPr>
        <w:rPr>
          <w:rFonts w:asciiTheme="minorEastAsia" w:hAnsiTheme="minorEastAsia"/>
          <w:sz w:val="18"/>
          <w:szCs w:val="18"/>
        </w:rPr>
      </w:pPr>
      <w:r w:rsidRPr="009C1BE5">
        <w:rPr>
          <w:rFonts w:asciiTheme="minorEastAsia" w:hAnsiTheme="minorEastAsia" w:hint="eastAsia"/>
          <w:sz w:val="18"/>
          <w:szCs w:val="18"/>
        </w:rPr>
        <w:t>10.4.1 变更估价原则</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 xml:space="preserve">关于变更估价的约定: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w:t>
      </w:r>
      <w:bookmarkStart w:id="312" w:name="_Toc296347196"/>
      <w:bookmarkStart w:id="313" w:name="_Toc296891237"/>
      <w:bookmarkStart w:id="314" w:name="_Toc300934993"/>
      <w:bookmarkStart w:id="315" w:name="_Toc296944536"/>
      <w:bookmarkStart w:id="316" w:name="_Toc297048383"/>
      <w:bookmarkStart w:id="317" w:name="_Toc297120497"/>
      <w:bookmarkStart w:id="318" w:name="_Toc296346698"/>
      <w:bookmarkStart w:id="319" w:name="_Toc297123544"/>
      <w:bookmarkStart w:id="320" w:name="_Toc303539150"/>
      <w:bookmarkStart w:id="321" w:name="_Toc296503197"/>
      <w:bookmarkStart w:id="322" w:name="_Toc296891025"/>
      <w:bookmarkStart w:id="323" w:name="_Toc292559402"/>
      <w:bookmarkStart w:id="324" w:name="_Toc292559907"/>
      <w:bookmarkStart w:id="325" w:name="_Toc297216203"/>
      <w:bookmarkStart w:id="326" w:name="_Toc304295570"/>
      <w:bookmarkStart w:id="327" w:name="_Toc312677503"/>
      <w:bookmarkStart w:id="328" w:name="_Toc312678029"/>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r w:rsidRPr="009C1BE5">
        <w:rPr>
          <w:rFonts w:asciiTheme="minorEastAsia" w:hAnsiTheme="minorEastAsia"/>
          <w:sz w:val="18"/>
          <w:szCs w:val="18"/>
        </w:rPr>
        <w:t>0.5承</w:t>
      </w:r>
      <w:bookmarkStart w:id="329" w:name="_Toc296503203"/>
      <w:bookmarkStart w:id="330" w:name="_Toc292559913"/>
      <w:bookmarkStart w:id="331" w:name="_Toc296347202"/>
      <w:bookmarkStart w:id="332" w:name="_Toc292559408"/>
      <w:bookmarkStart w:id="333" w:name="_Toc297048389"/>
      <w:bookmarkStart w:id="334" w:name="_Toc296891243"/>
      <w:bookmarkStart w:id="335" w:name="_Toc300934994"/>
      <w:bookmarkStart w:id="336" w:name="_Toc297216204"/>
      <w:bookmarkStart w:id="337" w:name="_Toc297120503"/>
      <w:bookmarkStart w:id="338" w:name="_Toc297123545"/>
      <w:bookmarkStart w:id="339" w:name="_Toc296944542"/>
      <w:bookmarkStart w:id="340" w:name="_Toc296346704"/>
      <w:bookmarkStart w:id="341" w:name="_Toc303539151"/>
      <w:bookmarkStart w:id="342" w:name="_Toc29689103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r w:rsidRPr="009C1BE5">
        <w:rPr>
          <w:rFonts w:asciiTheme="minorEastAsia" w:hAnsiTheme="minorEastAsia"/>
          <w:sz w:val="18"/>
          <w:szCs w:val="18"/>
        </w:rPr>
        <w:t>包人的合理化建议</w:t>
      </w:r>
    </w:p>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监理人审查承包人合理化建议的期限：</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发包人审批承包人合理化建议的期限：</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承</w:t>
      </w:r>
      <w:bookmarkStart w:id="343" w:name="_Toc297216205"/>
      <w:bookmarkStart w:id="344" w:name="_Toc300934995"/>
      <w:bookmarkStart w:id="345" w:name="_Toc303539152"/>
      <w:bookmarkStart w:id="346" w:name="_Toc304295571"/>
      <w:bookmarkStart w:id="347" w:name="_Toc312677504"/>
      <w:bookmarkStart w:id="348" w:name="_Toc312678030"/>
      <w:bookmarkStart w:id="349" w:name="_Toc318581175"/>
      <w:bookmarkStart w:id="350" w:name="_Toc292559409"/>
      <w:bookmarkStart w:id="351" w:name="_Toc292559914"/>
      <w:bookmarkStart w:id="352" w:name="_Toc296891244"/>
      <w:bookmarkStart w:id="353" w:name="_Toc296944543"/>
      <w:bookmarkStart w:id="354" w:name="_Toc297048390"/>
      <w:bookmarkStart w:id="355" w:name="_Toc297120504"/>
      <w:bookmarkStart w:id="356" w:name="_Toc296346705"/>
      <w:bookmarkStart w:id="357" w:name="_Toc296347203"/>
      <w:bookmarkStart w:id="358" w:name="_Toc296503204"/>
      <w:bookmarkStart w:id="359" w:name="_Toc296891032"/>
      <w:bookmarkStart w:id="360" w:name="_Toc297123546"/>
      <w:r w:rsidRPr="009C1BE5">
        <w:rPr>
          <w:rFonts w:asciiTheme="minorEastAsia" w:hAnsiTheme="minorEastAsia"/>
          <w:sz w:val="18"/>
          <w:szCs w:val="18"/>
        </w:rPr>
        <w:t>包人提出的合理化建议降低了合同价格或者提高了工程经济效益的奖励的方法和金额为：</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w:t>
      </w:r>
      <w:bookmarkStart w:id="361" w:name="_Toc300934997"/>
      <w:bookmarkStart w:id="362" w:name="_Toc312677507"/>
      <w:bookmarkStart w:id="363" w:name="_Toc297123548"/>
      <w:bookmarkStart w:id="364" w:name="_Toc303539154"/>
      <w:bookmarkStart w:id="365" w:name="_Toc312678033"/>
      <w:bookmarkStart w:id="366" w:name="_Toc292559404"/>
      <w:bookmarkStart w:id="367" w:name="_Toc304295574"/>
      <w:bookmarkStart w:id="368" w:name="_Toc296346700"/>
      <w:bookmarkStart w:id="369" w:name="_Toc296891027"/>
      <w:bookmarkStart w:id="370" w:name="_Toc292559909"/>
      <w:bookmarkStart w:id="371" w:name="_Toc296347198"/>
      <w:bookmarkStart w:id="372" w:name="_Toc296503199"/>
      <w:bookmarkStart w:id="373" w:name="_Toc297048385"/>
      <w:bookmarkStart w:id="374" w:name="_Toc296891239"/>
      <w:bookmarkStart w:id="375" w:name="_Toc297120499"/>
      <w:bookmarkStart w:id="376" w:name="_Toc297216207"/>
      <w:bookmarkStart w:id="377" w:name="_Toc296944538"/>
      <w:r w:rsidRPr="009C1BE5">
        <w:rPr>
          <w:rFonts w:asciiTheme="minorEastAsia" w:hAnsiTheme="minorEastAsia"/>
          <w:sz w:val="18"/>
          <w:szCs w:val="18"/>
        </w:rPr>
        <w:t>0.7 暂估价</w:t>
      </w:r>
    </w:p>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暂</w:t>
      </w:r>
      <w:bookmarkStart w:id="378" w:name="_Toc318581176"/>
      <w:bookmarkStart w:id="379" w:name="_Toc312677508"/>
      <w:bookmarkStart w:id="380" w:name="_Toc312678034"/>
      <w:r w:rsidRPr="009C1BE5">
        <w:rPr>
          <w:rFonts w:asciiTheme="minorEastAsia" w:hAnsiTheme="minorEastAsia"/>
          <w:sz w:val="18"/>
          <w:szCs w:val="18"/>
        </w:rPr>
        <w:t>估价材料和工程设备的明细详见</w:t>
      </w:r>
      <w:r w:rsidRPr="009C1BE5">
        <w:rPr>
          <w:rFonts w:asciiTheme="minorEastAsia" w:hAnsiTheme="minorEastAsia" w:hint="eastAsia"/>
          <w:sz w:val="18"/>
          <w:szCs w:val="18"/>
        </w:rPr>
        <w:t>：《</w:t>
      </w:r>
      <w:r w:rsidRPr="009C1BE5">
        <w:rPr>
          <w:rFonts w:asciiTheme="minorEastAsia" w:hAnsiTheme="minorEastAsia"/>
          <w:sz w:val="18"/>
          <w:szCs w:val="18"/>
        </w:rPr>
        <w:t>暂估价一览表</w:t>
      </w:r>
      <w:r w:rsidRPr="009C1BE5">
        <w:rPr>
          <w:rFonts w:asciiTheme="minorEastAsia" w:hAnsiTheme="minorEastAsia" w:hint="eastAsia"/>
          <w:sz w:val="18"/>
          <w:szCs w:val="18"/>
        </w:rPr>
        <w:t>》。</w:t>
      </w:r>
    </w:p>
    <w:bookmarkEnd w:id="378"/>
    <w:bookmarkEnd w:id="379"/>
    <w:bookmarkEnd w:id="380"/>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w:t>
      </w:r>
      <w:bookmarkStart w:id="381" w:name="_Toc312677509"/>
      <w:bookmarkStart w:id="382" w:name="_Toc312678035"/>
      <w:bookmarkStart w:id="383" w:name="_Toc318581177"/>
      <w:r w:rsidRPr="009C1BE5">
        <w:rPr>
          <w:rFonts w:asciiTheme="minorEastAsia" w:hAnsiTheme="minorEastAsia"/>
          <w:sz w:val="18"/>
          <w:szCs w:val="18"/>
        </w:rPr>
        <w:t>0.7.1 依法必须招标的暂估价项目</w:t>
      </w:r>
    </w:p>
    <w:bookmarkEnd w:id="381"/>
    <w:bookmarkEnd w:id="382"/>
    <w:bookmarkEnd w:id="383"/>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对于依法必须招标的暂估价项目的确认和批准</w:t>
      </w:r>
      <w:proofErr w:type="gramStart"/>
      <w:r w:rsidRPr="009C1BE5">
        <w:rPr>
          <w:rFonts w:asciiTheme="minorEastAsia" w:hAnsiTheme="minorEastAsia"/>
          <w:sz w:val="18"/>
          <w:szCs w:val="18"/>
        </w:rPr>
        <w:t>采取第</w:t>
      </w:r>
      <w:proofErr w:type="gramEnd"/>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w:t>
      </w:r>
      <w:r w:rsidRPr="009C1BE5">
        <w:rPr>
          <w:rFonts w:asciiTheme="minorEastAsia" w:hAnsiTheme="minorEastAsia"/>
          <w:sz w:val="18"/>
          <w:szCs w:val="18"/>
          <w:u w:val="single"/>
        </w:rPr>
        <w:t xml:space="preserve">  </w:t>
      </w:r>
      <w:r w:rsidRPr="009C1BE5">
        <w:rPr>
          <w:rFonts w:asciiTheme="minorEastAsia" w:hAnsiTheme="minorEastAsia"/>
          <w:sz w:val="18"/>
          <w:szCs w:val="18"/>
        </w:rPr>
        <w:t>种方式确定。</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10.7.2 不属于依法必须招标的暂估价项目</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对于不属于依法必须招标的暂估价项目的确认和批准</w:t>
      </w:r>
      <w:proofErr w:type="gramStart"/>
      <w:r w:rsidRPr="009C1BE5">
        <w:rPr>
          <w:rFonts w:asciiTheme="minorEastAsia" w:hAnsiTheme="minorEastAsia"/>
          <w:sz w:val="18"/>
          <w:szCs w:val="18"/>
        </w:rPr>
        <w:t>采取第</w:t>
      </w:r>
      <w:proofErr w:type="gramEnd"/>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w:t>
      </w:r>
      <w:r w:rsidRPr="009C1BE5">
        <w:rPr>
          <w:rFonts w:asciiTheme="minorEastAsia" w:hAnsiTheme="minorEastAsia"/>
          <w:sz w:val="18"/>
          <w:szCs w:val="18"/>
          <w:u w:val="single"/>
        </w:rPr>
        <w:t xml:space="preserve">  </w:t>
      </w:r>
      <w:r w:rsidRPr="009C1BE5">
        <w:rPr>
          <w:rFonts w:asciiTheme="minorEastAsia" w:hAnsiTheme="minorEastAsia"/>
          <w:sz w:val="18"/>
          <w:szCs w:val="18"/>
        </w:rPr>
        <w:t>种方式确定。</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第3种方式：承包人直接实施的暂估价项目</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承包人直接实施的暂估价项目的约定：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10.8 暂列金额</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hint="eastAsia"/>
          <w:sz w:val="18"/>
          <w:szCs w:val="18"/>
        </w:rPr>
        <w:t>合同当事人关于暂列金额使用的约定：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hint="eastAsia"/>
          <w:sz w:val="18"/>
          <w:szCs w:val="18"/>
        </w:rPr>
        <w:t>。</w:t>
      </w:r>
    </w:p>
    <w:p w:rsidR="004F1072" w:rsidRPr="009C1BE5" w:rsidRDefault="004F1072" w:rsidP="009C1BE5">
      <w:pPr>
        <w:rPr>
          <w:rFonts w:asciiTheme="minorEastAsia" w:hAnsiTheme="minorEastAsia"/>
          <w:bCs/>
          <w:sz w:val="18"/>
          <w:szCs w:val="18"/>
        </w:rPr>
      </w:pPr>
      <w:bookmarkStart w:id="384" w:name="_Toc351203643"/>
      <w:r w:rsidRPr="009C1BE5">
        <w:rPr>
          <w:rFonts w:asciiTheme="minorEastAsia" w:hAnsiTheme="minorEastAsia"/>
          <w:bCs/>
          <w:sz w:val="18"/>
          <w:szCs w:val="18"/>
        </w:rPr>
        <w:t>11. 价格调整</w:t>
      </w:r>
      <w:bookmarkEnd w:id="384"/>
    </w:p>
    <w:p w:rsidR="004F1072" w:rsidRPr="009C1BE5" w:rsidRDefault="004F1072" w:rsidP="009C1BE5">
      <w:pPr>
        <w:rPr>
          <w:rFonts w:asciiTheme="minorEastAsia" w:hAnsiTheme="minorEastAsia"/>
          <w:sz w:val="18"/>
          <w:szCs w:val="18"/>
        </w:rPr>
      </w:pPr>
      <w:bookmarkStart w:id="385" w:name="_Toc296503201"/>
      <w:bookmarkStart w:id="386" w:name="_Toc297120501"/>
      <w:bookmarkStart w:id="387" w:name="_Toc292559406"/>
      <w:bookmarkStart w:id="388" w:name="_Toc312678039"/>
      <w:bookmarkStart w:id="389" w:name="_Toc297123550"/>
      <w:bookmarkStart w:id="390" w:name="_Toc292559911"/>
      <w:bookmarkStart w:id="391" w:name="_Toc296891029"/>
      <w:bookmarkStart w:id="392" w:name="_Toc296346702"/>
      <w:bookmarkStart w:id="393" w:name="_Toc303539157"/>
      <w:bookmarkStart w:id="394" w:name="_Toc296944540"/>
      <w:bookmarkStart w:id="395" w:name="_Toc300935000"/>
      <w:bookmarkStart w:id="396" w:name="_Toc296891241"/>
      <w:bookmarkStart w:id="397" w:name="_Toc304295577"/>
      <w:bookmarkStart w:id="398" w:name="_Toc297216209"/>
      <w:bookmarkStart w:id="399" w:name="_Toc297048387"/>
      <w:bookmarkStart w:id="400" w:name="_Toc296347200"/>
      <w:r w:rsidRPr="009C1BE5">
        <w:rPr>
          <w:rFonts w:asciiTheme="minorEastAsia" w:hAnsiTheme="minorEastAsia"/>
          <w:sz w:val="18"/>
          <w:szCs w:val="18"/>
        </w:rPr>
        <w:t>11.1 市场价格波动引起的调整</w:t>
      </w:r>
    </w:p>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市场价格波动是否调整合同价格的约定：</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因市场价格波动调整合同价格，采用以下第</w:t>
      </w:r>
      <w:r w:rsidRPr="009C1BE5">
        <w:rPr>
          <w:rFonts w:asciiTheme="minorEastAsia" w:hAnsiTheme="minorEastAsia"/>
          <w:sz w:val="18"/>
          <w:szCs w:val="18"/>
          <w:u w:val="single"/>
        </w:rPr>
        <w:t xml:space="preserve">    </w:t>
      </w:r>
      <w:r w:rsidRPr="009C1BE5">
        <w:rPr>
          <w:rFonts w:asciiTheme="minorEastAsia" w:hAnsiTheme="minorEastAsia"/>
          <w:sz w:val="18"/>
          <w:szCs w:val="18"/>
        </w:rPr>
        <w:t>种方式对合同价格进行调整：</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第1种方式：采用价格指数</w:t>
      </w:r>
      <w:r w:rsidRPr="009C1BE5">
        <w:rPr>
          <w:rFonts w:asciiTheme="minorEastAsia" w:hAnsiTheme="minorEastAsia" w:hint="eastAsia"/>
          <w:sz w:val="18"/>
          <w:szCs w:val="18"/>
        </w:rPr>
        <w:t>进行价格</w:t>
      </w:r>
      <w:r w:rsidRPr="009C1BE5">
        <w:rPr>
          <w:rFonts w:asciiTheme="minorEastAsia" w:hAnsiTheme="minorEastAsia"/>
          <w:sz w:val="18"/>
          <w:szCs w:val="18"/>
        </w:rPr>
        <w:t>调整。</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关于各可调因子、定值和变值权重，以及基本价格指数及其来源的约定：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第2种方式：采用造价信息</w:t>
      </w:r>
      <w:r w:rsidRPr="009C1BE5">
        <w:rPr>
          <w:rFonts w:asciiTheme="minorEastAsia" w:hAnsiTheme="minorEastAsia" w:hint="eastAsia"/>
          <w:sz w:val="18"/>
          <w:szCs w:val="18"/>
        </w:rPr>
        <w:t>进行价格</w:t>
      </w:r>
      <w:r w:rsidRPr="009C1BE5">
        <w:rPr>
          <w:rFonts w:asciiTheme="minorEastAsia" w:hAnsiTheme="minorEastAsia"/>
          <w:sz w:val="18"/>
          <w:szCs w:val="18"/>
        </w:rPr>
        <w:t>调整。</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（2）关于基准价格的约定：</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专用合同条款</w:t>
      </w:r>
      <w:r w:rsidRPr="009C1BE5">
        <w:rPr>
          <w:rFonts w:asciiTheme="minorEastAsia" w:hAnsiTheme="minorEastAsia" w:hint="eastAsia"/>
          <w:sz w:val="18"/>
          <w:szCs w:val="18"/>
        </w:rPr>
        <w:t>①</w:t>
      </w:r>
      <w:r w:rsidRPr="009C1BE5">
        <w:rPr>
          <w:rFonts w:asciiTheme="minorEastAsia" w:hAnsiTheme="minorEastAsia"/>
          <w:sz w:val="18"/>
          <w:szCs w:val="18"/>
        </w:rPr>
        <w:t>承包人在已标价工程量清单或预算书中载明的材料单价低于基准价格的：专用合同条款合</w:t>
      </w:r>
      <w:r w:rsidRPr="009C1BE5">
        <w:rPr>
          <w:rFonts w:asciiTheme="minorEastAsia" w:hAnsiTheme="minorEastAsia"/>
          <w:sz w:val="18"/>
          <w:szCs w:val="18"/>
        </w:rPr>
        <w:lastRenderedPageBreak/>
        <w:t>同履行期间材料</w:t>
      </w:r>
      <w:proofErr w:type="gramStart"/>
      <w:r w:rsidRPr="009C1BE5">
        <w:rPr>
          <w:rFonts w:asciiTheme="minorEastAsia" w:hAnsiTheme="minorEastAsia"/>
          <w:sz w:val="18"/>
          <w:szCs w:val="18"/>
        </w:rPr>
        <w:t>单价涨幅</w:t>
      </w:r>
      <w:proofErr w:type="gramEnd"/>
      <w:r w:rsidRPr="009C1BE5">
        <w:rPr>
          <w:rFonts w:asciiTheme="minorEastAsia" w:hAnsiTheme="minorEastAsia"/>
          <w:sz w:val="18"/>
          <w:szCs w:val="18"/>
        </w:rPr>
        <w:t>以基准价格为基础超过</w:t>
      </w:r>
      <w:r w:rsidRPr="009C1BE5">
        <w:rPr>
          <w:rFonts w:asciiTheme="minorEastAsia" w:hAnsiTheme="minorEastAsia"/>
          <w:sz w:val="18"/>
          <w:szCs w:val="18"/>
          <w:u w:val="single"/>
        </w:rPr>
        <w:t xml:space="preserve">   </w:t>
      </w:r>
      <w:r w:rsidRPr="009C1BE5">
        <w:rPr>
          <w:rFonts w:asciiTheme="minorEastAsia" w:hAnsiTheme="minorEastAsia"/>
          <w:sz w:val="18"/>
          <w:szCs w:val="18"/>
        </w:rPr>
        <w:t>%时，或材料单价跌幅以已标价工程量清单或预算书中载明材料单价为基础超过</w:t>
      </w:r>
      <w:r w:rsidRPr="009C1BE5">
        <w:rPr>
          <w:rFonts w:asciiTheme="minorEastAsia" w:hAnsiTheme="minorEastAsia"/>
          <w:sz w:val="18"/>
          <w:szCs w:val="18"/>
          <w:u w:val="single"/>
        </w:rPr>
        <w:t xml:space="preserve">   </w:t>
      </w:r>
      <w:r w:rsidRPr="009C1BE5">
        <w:rPr>
          <w:rFonts w:asciiTheme="minorEastAsia" w:hAnsiTheme="minorEastAsia"/>
          <w:sz w:val="18"/>
          <w:szCs w:val="18"/>
        </w:rPr>
        <w:t>%时，其超过部分据实调整。</w:t>
      </w:r>
    </w:p>
    <w:p w:rsidR="004F1072" w:rsidRPr="009C1BE5" w:rsidRDefault="004F1072" w:rsidP="009C1BE5">
      <w:pPr>
        <w:rPr>
          <w:rFonts w:asciiTheme="minorEastAsia" w:hAnsiTheme="minorEastAsia"/>
          <w:sz w:val="18"/>
          <w:szCs w:val="18"/>
        </w:rPr>
      </w:pPr>
      <w:r w:rsidRPr="009C1BE5">
        <w:rPr>
          <w:rFonts w:asciiTheme="minorEastAsia" w:hAnsiTheme="minorEastAsia" w:hint="eastAsia"/>
          <w:sz w:val="18"/>
          <w:szCs w:val="18"/>
        </w:rPr>
        <w:t>②</w:t>
      </w:r>
      <w:r w:rsidRPr="009C1BE5">
        <w:rPr>
          <w:rFonts w:asciiTheme="minorEastAsia" w:hAnsiTheme="minorEastAsia"/>
          <w:sz w:val="18"/>
          <w:szCs w:val="18"/>
        </w:rPr>
        <w:t>承包人在已标价工程量清单或预算书中载明的材料单价高于基准价格的：专用合同条款合同履行期间材料单价跌幅以基准价格为基础超过</w:t>
      </w:r>
      <w:r w:rsidRPr="009C1BE5">
        <w:rPr>
          <w:rFonts w:asciiTheme="minorEastAsia" w:hAnsiTheme="minorEastAsia"/>
          <w:sz w:val="18"/>
          <w:szCs w:val="18"/>
          <w:u w:val="single"/>
        </w:rPr>
        <w:t xml:space="preserve">   </w:t>
      </w:r>
      <w:r w:rsidRPr="009C1BE5">
        <w:rPr>
          <w:rFonts w:asciiTheme="minorEastAsia" w:hAnsiTheme="minorEastAsia"/>
          <w:sz w:val="18"/>
          <w:szCs w:val="18"/>
        </w:rPr>
        <w:t>%时，材料</w:t>
      </w:r>
      <w:proofErr w:type="gramStart"/>
      <w:r w:rsidRPr="009C1BE5">
        <w:rPr>
          <w:rFonts w:asciiTheme="minorEastAsia" w:hAnsiTheme="minorEastAsia"/>
          <w:sz w:val="18"/>
          <w:szCs w:val="18"/>
        </w:rPr>
        <w:t>单价涨幅</w:t>
      </w:r>
      <w:proofErr w:type="gramEnd"/>
      <w:r w:rsidRPr="009C1BE5">
        <w:rPr>
          <w:rFonts w:asciiTheme="minorEastAsia" w:hAnsiTheme="minorEastAsia"/>
          <w:sz w:val="18"/>
          <w:szCs w:val="18"/>
        </w:rPr>
        <w:t>以已标价工程量清单或预算书中载明材料单价为基础超过</w:t>
      </w:r>
      <w:r w:rsidRPr="009C1BE5">
        <w:rPr>
          <w:rFonts w:asciiTheme="minorEastAsia" w:hAnsiTheme="minorEastAsia"/>
          <w:sz w:val="18"/>
          <w:szCs w:val="18"/>
          <w:u w:val="single"/>
        </w:rPr>
        <w:t xml:space="preserve">   </w:t>
      </w:r>
      <w:r w:rsidRPr="009C1BE5">
        <w:rPr>
          <w:rFonts w:asciiTheme="minorEastAsia" w:hAnsiTheme="minorEastAsia"/>
          <w:sz w:val="18"/>
          <w:szCs w:val="18"/>
        </w:rPr>
        <w:t>%时，其超过部分据实调整。</w:t>
      </w:r>
    </w:p>
    <w:p w:rsidR="004F1072" w:rsidRPr="009C1BE5" w:rsidRDefault="004F1072" w:rsidP="009C1BE5">
      <w:pPr>
        <w:rPr>
          <w:rFonts w:asciiTheme="minorEastAsia" w:hAnsiTheme="minorEastAsia"/>
          <w:sz w:val="18"/>
          <w:szCs w:val="18"/>
        </w:rPr>
      </w:pPr>
      <w:r w:rsidRPr="009C1BE5">
        <w:rPr>
          <w:rFonts w:asciiTheme="minorEastAsia" w:hAnsiTheme="minorEastAsia" w:hint="eastAsia"/>
          <w:sz w:val="18"/>
          <w:szCs w:val="18"/>
        </w:rPr>
        <w:t>③</w:t>
      </w:r>
      <w:r w:rsidRPr="009C1BE5">
        <w:rPr>
          <w:rFonts w:asciiTheme="minorEastAsia" w:hAnsiTheme="minorEastAsia"/>
          <w:sz w:val="18"/>
          <w:szCs w:val="18"/>
        </w:rPr>
        <w:t>承包人在已标价工程量清单或预算书中载明的材料单价等于基准单价的：专用合同条款合同履行期间材料单价</w:t>
      </w:r>
      <w:proofErr w:type="gramStart"/>
      <w:r w:rsidRPr="009C1BE5">
        <w:rPr>
          <w:rFonts w:asciiTheme="minorEastAsia" w:hAnsiTheme="minorEastAsia"/>
          <w:sz w:val="18"/>
          <w:szCs w:val="18"/>
        </w:rPr>
        <w:t>涨跌幅以基准</w:t>
      </w:r>
      <w:proofErr w:type="gramEnd"/>
      <w:r w:rsidRPr="009C1BE5">
        <w:rPr>
          <w:rFonts w:asciiTheme="minorEastAsia" w:hAnsiTheme="minorEastAsia"/>
          <w:sz w:val="18"/>
          <w:szCs w:val="18"/>
        </w:rPr>
        <w:t>单价为基础超过±</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%时，其超过部分据实调整。</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第3种方式：其他价格调整方式：</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bCs/>
          <w:sz w:val="18"/>
          <w:szCs w:val="18"/>
        </w:rPr>
      </w:pPr>
      <w:bookmarkStart w:id="401" w:name="_Toc296346706"/>
      <w:bookmarkStart w:id="402" w:name="_Toc297120505"/>
      <w:bookmarkStart w:id="403" w:name="_Toc292559915"/>
      <w:bookmarkStart w:id="404" w:name="_Toc296891033"/>
      <w:bookmarkStart w:id="405" w:name="_Toc296891245"/>
      <w:bookmarkStart w:id="406" w:name="_Toc297048391"/>
      <w:bookmarkStart w:id="407" w:name="_Toc296944544"/>
      <w:bookmarkStart w:id="408" w:name="_Toc296347204"/>
      <w:bookmarkStart w:id="409" w:name="_Toc296503205"/>
      <w:bookmarkStart w:id="410" w:name="_Toc292559410"/>
      <w:bookmarkStart w:id="411" w:name="_Toc351203644"/>
      <w:bookmarkStart w:id="412" w:name="_Toc312678040"/>
      <w:bookmarkStart w:id="413" w:name="_Toc297123552"/>
      <w:bookmarkStart w:id="414" w:name="_Toc297216211"/>
      <w:bookmarkStart w:id="415" w:name="_Toc300935002"/>
      <w:bookmarkStart w:id="416" w:name="_Toc303539159"/>
      <w:bookmarkStart w:id="417" w:name="_Toc304295579"/>
      <w:bookmarkEnd w:id="288"/>
      <w:bookmarkEnd w:id="289"/>
      <w:bookmarkEnd w:id="290"/>
      <w:bookmarkEnd w:id="291"/>
      <w:bookmarkEnd w:id="292"/>
      <w:bookmarkEnd w:id="293"/>
      <w:r w:rsidRPr="009C1BE5">
        <w:rPr>
          <w:rFonts w:asciiTheme="minorEastAsia" w:hAnsiTheme="minorEastAsia"/>
          <w:bCs/>
          <w:sz w:val="18"/>
          <w:szCs w:val="18"/>
        </w:rPr>
        <w:t xml:space="preserve">12. </w:t>
      </w:r>
      <w:bookmarkEnd w:id="401"/>
      <w:bookmarkEnd w:id="402"/>
      <w:bookmarkEnd w:id="403"/>
      <w:bookmarkEnd w:id="404"/>
      <w:bookmarkEnd w:id="405"/>
      <w:bookmarkEnd w:id="406"/>
      <w:bookmarkEnd w:id="407"/>
      <w:bookmarkEnd w:id="408"/>
      <w:bookmarkEnd w:id="409"/>
      <w:bookmarkEnd w:id="410"/>
      <w:r w:rsidRPr="009C1BE5">
        <w:rPr>
          <w:rFonts w:asciiTheme="minorEastAsia" w:hAnsiTheme="minorEastAsia"/>
          <w:bCs/>
          <w:sz w:val="18"/>
          <w:szCs w:val="18"/>
        </w:rPr>
        <w:t>合同价格、计量与支付</w:t>
      </w:r>
      <w:bookmarkEnd w:id="411"/>
    </w:p>
    <w:p w:rsidR="004F1072" w:rsidRPr="009C1BE5" w:rsidRDefault="004F1072" w:rsidP="009C1BE5">
      <w:pPr>
        <w:rPr>
          <w:rFonts w:asciiTheme="minorEastAsia" w:hAnsiTheme="minorEastAsia"/>
          <w:sz w:val="18"/>
          <w:szCs w:val="18"/>
        </w:rPr>
      </w:pPr>
      <w:bookmarkStart w:id="418" w:name="_Toc267251461"/>
      <w:bookmarkStart w:id="419" w:name="_Toc292559411"/>
      <w:bookmarkStart w:id="420" w:name="_Toc292559916"/>
      <w:bookmarkStart w:id="421" w:name="_Toc296346707"/>
      <w:bookmarkStart w:id="422" w:name="_Toc296347205"/>
      <w:bookmarkStart w:id="423" w:name="_Toc296503206"/>
      <w:bookmarkStart w:id="424" w:name="_Toc296891034"/>
      <w:bookmarkStart w:id="425" w:name="_Toc296891246"/>
      <w:bookmarkStart w:id="426" w:name="_Toc296944545"/>
      <w:bookmarkStart w:id="427" w:name="_Toc297048392"/>
      <w:bookmarkStart w:id="428" w:name="_Toc297120506"/>
      <w:bookmarkStart w:id="429" w:name="_Toc297123553"/>
      <w:bookmarkStart w:id="430" w:name="_Toc297216212"/>
      <w:bookmarkStart w:id="431" w:name="_Toc300935003"/>
      <w:bookmarkStart w:id="432" w:name="_Toc303539160"/>
      <w:bookmarkStart w:id="433" w:name="_Toc304295580"/>
      <w:bookmarkStart w:id="434" w:name="_Toc312678041"/>
      <w:bookmarkEnd w:id="412"/>
      <w:bookmarkEnd w:id="413"/>
      <w:bookmarkEnd w:id="414"/>
      <w:bookmarkEnd w:id="415"/>
      <w:bookmarkEnd w:id="416"/>
      <w:bookmarkEnd w:id="417"/>
      <w:r w:rsidRPr="009C1BE5">
        <w:rPr>
          <w:rFonts w:asciiTheme="minorEastAsia" w:hAnsiTheme="minorEastAsia"/>
          <w:sz w:val="18"/>
          <w:szCs w:val="18"/>
        </w:rPr>
        <w:t>12.1 合</w:t>
      </w:r>
      <w:bookmarkEnd w:id="418"/>
      <w:bookmarkEnd w:id="419"/>
      <w:bookmarkEnd w:id="420"/>
      <w:r w:rsidRPr="009C1BE5">
        <w:rPr>
          <w:rFonts w:asciiTheme="minorEastAsia" w:hAnsiTheme="minorEastAsia"/>
          <w:sz w:val="18"/>
          <w:szCs w:val="18"/>
        </w:rPr>
        <w:t>同价</w:t>
      </w:r>
      <w:bookmarkEnd w:id="421"/>
      <w:bookmarkEnd w:id="422"/>
      <w:bookmarkEnd w:id="423"/>
      <w:bookmarkEnd w:id="424"/>
      <w:bookmarkEnd w:id="425"/>
      <w:bookmarkEnd w:id="426"/>
      <w:bookmarkEnd w:id="427"/>
      <w:bookmarkEnd w:id="428"/>
      <w:r w:rsidRPr="009C1BE5">
        <w:rPr>
          <w:rFonts w:asciiTheme="minorEastAsia" w:hAnsiTheme="minorEastAsia"/>
          <w:sz w:val="18"/>
          <w:szCs w:val="18"/>
        </w:rPr>
        <w:t>格形式</w:t>
      </w:r>
    </w:p>
    <w:bookmarkEnd w:id="429"/>
    <w:bookmarkEnd w:id="430"/>
    <w:bookmarkEnd w:id="431"/>
    <w:bookmarkEnd w:id="432"/>
    <w:bookmarkEnd w:id="433"/>
    <w:bookmarkEnd w:id="434"/>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1、单价合同。</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综合单价包含的风险范围：</w:t>
      </w:r>
      <w:r w:rsidRPr="009C1BE5">
        <w:rPr>
          <w:rFonts w:asciiTheme="minorEastAsia" w:hAnsiTheme="minorEastAsia" w:hint="eastAsia"/>
          <w:sz w:val="18"/>
          <w:szCs w:val="18"/>
          <w:u w:val="single"/>
        </w:rPr>
        <w:t xml:space="preserve">人工费、材料费、机械费、管理费及利润的社会价格浮动，本合同规定以外的停水、停电及停窝工在连续48小时以内的费用、金融汇率变化、银行存贷款利率调整等。  </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风险费用的计算方法：</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风险范围以外合同价格的调整方法：</w:t>
      </w:r>
      <w:r w:rsidRPr="009C1BE5">
        <w:rPr>
          <w:rFonts w:asciiTheme="minorEastAsia" w:hAnsiTheme="minorEastAsia"/>
          <w:sz w:val="18"/>
          <w:szCs w:val="18"/>
          <w:u w:val="single"/>
        </w:rPr>
        <w:t>因</w:t>
      </w:r>
      <w:r w:rsidRPr="009C1BE5">
        <w:rPr>
          <w:rFonts w:asciiTheme="minorEastAsia" w:hAnsiTheme="minorEastAsia" w:hint="eastAsia"/>
          <w:sz w:val="18"/>
          <w:szCs w:val="18"/>
          <w:u w:val="single"/>
        </w:rPr>
        <w:t>发包人</w:t>
      </w:r>
      <w:r w:rsidRPr="009C1BE5">
        <w:rPr>
          <w:rFonts w:asciiTheme="minorEastAsia" w:hAnsiTheme="minorEastAsia"/>
          <w:sz w:val="18"/>
          <w:szCs w:val="18"/>
          <w:u w:val="single"/>
        </w:rPr>
        <w:t>设计变更</w:t>
      </w:r>
      <w:r w:rsidRPr="009C1BE5">
        <w:rPr>
          <w:rFonts w:asciiTheme="minorEastAsia" w:hAnsiTheme="minorEastAsia" w:hint="eastAsia"/>
          <w:sz w:val="18"/>
          <w:szCs w:val="18"/>
          <w:u w:val="single"/>
        </w:rPr>
        <w:t>引起的新增项目、现场签证和发包人清单漏项均按工程变更对待</w:t>
      </w:r>
      <w:r w:rsidRPr="009C1BE5">
        <w:rPr>
          <w:rFonts w:asciiTheme="minorEastAsia" w:hAnsiTheme="minorEastAsia"/>
          <w:sz w:val="18"/>
          <w:szCs w:val="18"/>
          <w:u w:val="single"/>
        </w:rPr>
        <w:t>。因承包人漏报的项目不予调整。</w:t>
      </w:r>
      <w:r w:rsidRPr="009C1BE5">
        <w:rPr>
          <w:rFonts w:asciiTheme="minorEastAsia" w:hAnsiTheme="minorEastAsia" w:hint="eastAsia"/>
          <w:sz w:val="18"/>
          <w:szCs w:val="18"/>
          <w:u w:val="single"/>
        </w:rPr>
        <w:t xml:space="preserve"> </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2、总价合同。</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总价包含的风险范围：</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风险费用的计算方法：</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风险范围以外合同价格的调整方法：</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3、其他价格方式：</w:t>
      </w:r>
      <w:bookmarkStart w:id="435" w:name="_Toc303539161"/>
      <w:bookmarkStart w:id="436" w:name="_Toc304295581"/>
      <w:bookmarkStart w:id="437" w:name="_Toc312678042"/>
      <w:bookmarkStart w:id="438" w:name="_Toc297123554"/>
      <w:bookmarkStart w:id="439" w:name="_Toc297216213"/>
      <w:bookmarkStart w:id="440" w:name="_Toc300935004"/>
      <w:bookmarkStart w:id="441" w:name="_Toc292559412"/>
      <w:bookmarkStart w:id="442" w:name="_Toc292559917"/>
      <w:bookmarkStart w:id="443" w:name="_Toc296346708"/>
      <w:bookmarkStart w:id="444" w:name="_Toc296347206"/>
      <w:bookmarkStart w:id="445" w:name="_Toc296503207"/>
      <w:bookmarkStart w:id="446" w:name="_Toc296891035"/>
      <w:bookmarkStart w:id="447" w:name="_Toc296891247"/>
      <w:bookmarkStart w:id="448" w:name="_Toc296944546"/>
      <w:bookmarkStart w:id="449" w:name="_Toc297048393"/>
      <w:bookmarkStart w:id="450" w:name="_Toc297120507"/>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12.2 预付款</w:t>
      </w:r>
    </w:p>
    <w:bookmarkEnd w:id="435"/>
    <w:bookmarkEnd w:id="436"/>
    <w:bookmarkEnd w:id="437"/>
    <w:bookmarkEnd w:id="438"/>
    <w:bookmarkEnd w:id="439"/>
    <w:bookmarkEnd w:id="440"/>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12.2.1 预付款的支付</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预付款支付比例或金额：</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预付款支付期限：</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预付款扣回的方式：</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12.2.2 预付款担保</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承包人提交预付款担保的期限：</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预付款担保的形式为：</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bookmarkEnd w:id="441"/>
    <w:bookmarkEnd w:id="442"/>
    <w:bookmarkEnd w:id="443"/>
    <w:bookmarkEnd w:id="444"/>
    <w:bookmarkEnd w:id="445"/>
    <w:bookmarkEnd w:id="446"/>
    <w:bookmarkEnd w:id="447"/>
    <w:bookmarkEnd w:id="448"/>
    <w:bookmarkEnd w:id="449"/>
    <w:bookmarkEnd w:id="450"/>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12.3 计量</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12.3.1 计量原则</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工程量计算规则：</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12.3.2 计量周期</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关于计量周期的约定：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12.3.3 单价合同的计量</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关于单价合同计量的约定：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12.3.4 总价合同的计量</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关于总价合同计量的约定：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12.3.5总价合同采用支付分解表计量支付的，是否适用第12.3.4 项</w:t>
      </w:r>
      <w:r w:rsidRPr="009C1BE5">
        <w:rPr>
          <w:rFonts w:asciiTheme="minorEastAsia" w:hAnsiTheme="minorEastAsia" w:hint="eastAsia"/>
          <w:sz w:val="18"/>
          <w:szCs w:val="18"/>
        </w:rPr>
        <w:t>〔</w:t>
      </w:r>
      <w:r w:rsidRPr="009C1BE5">
        <w:rPr>
          <w:rFonts w:asciiTheme="minorEastAsia" w:hAnsiTheme="minorEastAsia"/>
          <w:sz w:val="18"/>
          <w:szCs w:val="18"/>
        </w:rPr>
        <w:t>总价合同的计量</w:t>
      </w:r>
      <w:r w:rsidRPr="009C1BE5">
        <w:rPr>
          <w:rFonts w:asciiTheme="minorEastAsia" w:hAnsiTheme="minorEastAsia" w:hint="eastAsia"/>
          <w:sz w:val="18"/>
          <w:szCs w:val="18"/>
        </w:rPr>
        <w:t>〕</w:t>
      </w:r>
      <w:r w:rsidRPr="009C1BE5">
        <w:rPr>
          <w:rFonts w:asciiTheme="minorEastAsia" w:hAnsiTheme="minorEastAsia"/>
          <w:sz w:val="18"/>
          <w:szCs w:val="18"/>
        </w:rPr>
        <w:t>约定</w:t>
      </w:r>
      <w:r w:rsidRPr="009C1BE5">
        <w:rPr>
          <w:rFonts w:asciiTheme="minorEastAsia" w:hAnsiTheme="minorEastAsia" w:hint="eastAsia"/>
          <w:sz w:val="18"/>
          <w:szCs w:val="18"/>
        </w:rPr>
        <w:t>进行计量：</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12.3.6 其他价格形式合同的计量</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其他价格形式的计量方式和程序：</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12.4 工程进度款支付</w:t>
      </w:r>
    </w:p>
    <w:p w:rsidR="004F1072" w:rsidRPr="009C1BE5" w:rsidRDefault="004F1072" w:rsidP="009C1BE5">
      <w:pPr>
        <w:rPr>
          <w:rFonts w:asciiTheme="minorEastAsia" w:hAnsiTheme="minorEastAsia"/>
          <w:sz w:val="18"/>
          <w:szCs w:val="18"/>
        </w:rPr>
      </w:pPr>
      <w:bookmarkStart w:id="451" w:name="_Toc297216215"/>
      <w:bookmarkStart w:id="452" w:name="_Toc300935006"/>
      <w:bookmarkStart w:id="453" w:name="_Toc303539163"/>
      <w:bookmarkStart w:id="454" w:name="_Toc292559921"/>
      <w:bookmarkStart w:id="455" w:name="_Toc296346712"/>
      <w:bookmarkStart w:id="456" w:name="_Toc296347210"/>
      <w:bookmarkStart w:id="457" w:name="_Toc296503211"/>
      <w:bookmarkStart w:id="458" w:name="_Toc292559416"/>
      <w:bookmarkStart w:id="459" w:name="_Toc296891039"/>
      <w:bookmarkStart w:id="460" w:name="_Toc296891251"/>
      <w:bookmarkStart w:id="461" w:name="_Toc296944550"/>
      <w:bookmarkStart w:id="462" w:name="_Toc297048397"/>
      <w:bookmarkStart w:id="463" w:name="_Toc297120511"/>
      <w:bookmarkStart w:id="464" w:name="_Toc297123556"/>
      <w:r w:rsidRPr="009C1BE5">
        <w:rPr>
          <w:rFonts w:asciiTheme="minorEastAsia" w:hAnsiTheme="minorEastAsia"/>
          <w:sz w:val="18"/>
          <w:szCs w:val="18"/>
        </w:rPr>
        <w:t>12.4.1 付款周期</w:t>
      </w:r>
    </w:p>
    <w:p w:rsidR="004F1072" w:rsidRPr="009C1BE5" w:rsidRDefault="004F1072" w:rsidP="009C1BE5">
      <w:pPr>
        <w:rPr>
          <w:rFonts w:asciiTheme="minorEastAsia" w:hAnsiTheme="minorEastAsia"/>
          <w:sz w:val="18"/>
          <w:szCs w:val="18"/>
          <w:u w:val="single"/>
        </w:rPr>
      </w:pPr>
      <w:r w:rsidRPr="002F7C3C">
        <w:rPr>
          <w:rFonts w:asciiTheme="minorEastAsia" w:hAnsiTheme="minorEastAsia"/>
          <w:sz w:val="18"/>
          <w:szCs w:val="18"/>
        </w:rPr>
        <w:lastRenderedPageBreak/>
        <w:t>关于付款周期的约定：</w:t>
      </w:r>
      <w:bookmarkStart w:id="465" w:name="OLE_LINK5"/>
      <w:bookmarkStart w:id="466" w:name="OLE_LINK6"/>
      <w:r w:rsidR="002F7C3C" w:rsidRPr="002F7C3C">
        <w:rPr>
          <w:rFonts w:asciiTheme="minorEastAsia" w:hAnsiTheme="minorEastAsia" w:hint="eastAsia"/>
          <w:sz w:val="18"/>
          <w:szCs w:val="18"/>
          <w:u w:val="single"/>
        </w:rPr>
        <w:t>工程完工验收合格，审计决算后15个工作日内付工程款的</w:t>
      </w:r>
      <w:r w:rsidR="00FF3825">
        <w:rPr>
          <w:rFonts w:asciiTheme="minorEastAsia" w:hAnsiTheme="minorEastAsia" w:hint="eastAsia"/>
          <w:sz w:val="18"/>
          <w:szCs w:val="18"/>
          <w:u w:val="single"/>
        </w:rPr>
        <w:t>100</w:t>
      </w:r>
      <w:r w:rsidR="002F7C3C" w:rsidRPr="002F7C3C">
        <w:rPr>
          <w:rFonts w:asciiTheme="minorEastAsia" w:hAnsiTheme="minorEastAsia" w:hint="eastAsia"/>
          <w:sz w:val="18"/>
          <w:szCs w:val="18"/>
          <w:u w:val="single"/>
        </w:rPr>
        <w:t>%</w:t>
      </w:r>
      <w:r w:rsidR="001D14DE" w:rsidRPr="002F7C3C">
        <w:rPr>
          <w:rFonts w:asciiTheme="minorEastAsia" w:hAnsiTheme="minorEastAsia"/>
          <w:sz w:val="18"/>
          <w:szCs w:val="18"/>
          <w:u w:val="single"/>
        </w:rPr>
        <w:t>。</w:t>
      </w:r>
      <w:bookmarkEnd w:id="465"/>
      <w:bookmarkEnd w:id="466"/>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12.4.2 进度付款申请单的编制</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关于进度付款申请单编制的约定：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r w:rsidRPr="009C1BE5">
        <w:rPr>
          <w:rFonts w:asciiTheme="minorEastAsia" w:hAnsiTheme="minorEastAsia"/>
          <w:sz w:val="18"/>
          <w:szCs w:val="18"/>
        </w:rPr>
        <w:t>2.4.3 进度付款申请单的提交</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（1）单价合同进度付款申请单提交的约定</w:t>
      </w:r>
      <w:r w:rsidRPr="009C1BE5">
        <w:rPr>
          <w:rFonts w:asciiTheme="minorEastAsia" w:hAnsiTheme="minorEastAsia" w:hint="eastAsia"/>
          <w:sz w:val="18"/>
          <w:szCs w:val="18"/>
        </w:rPr>
        <w:t>：</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（2）总价合同进度付款申请单提交的约定</w:t>
      </w:r>
      <w:r w:rsidRPr="009C1BE5">
        <w:rPr>
          <w:rFonts w:asciiTheme="minorEastAsia" w:hAnsiTheme="minorEastAsia" w:hint="eastAsia"/>
          <w:sz w:val="18"/>
          <w:szCs w:val="18"/>
        </w:rPr>
        <w:t>：</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（3）其他价格形式合同进度付款申请单提交的约定：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12.4.4 进度款审核和支付</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（1）监理人审查并报送发包人的期限：</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发包人完成审批并签发进度款支付证书的期限：</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（2）发包人支付进度款的期限：</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发包人逾期支付进度款的违约金的计算方式：</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12.4.6 支付分解表的编制</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2、总价合同支付分解表的编制与审批：</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3、单价合同的总价项目支付分解表的编制与审批：</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bCs/>
          <w:sz w:val="18"/>
          <w:szCs w:val="18"/>
        </w:rPr>
      </w:pPr>
      <w:bookmarkStart w:id="467" w:name="_Toc351203645"/>
      <w:bookmarkStart w:id="468" w:name="_Toc292559424"/>
      <w:bookmarkStart w:id="469" w:name="_Toc292559929"/>
      <w:bookmarkStart w:id="470" w:name="_Toc296346720"/>
      <w:bookmarkStart w:id="471" w:name="_Toc296347218"/>
      <w:bookmarkStart w:id="472" w:name="_Toc296503219"/>
      <w:bookmarkStart w:id="473" w:name="_Toc296891047"/>
      <w:bookmarkStart w:id="474" w:name="_Toc296891259"/>
      <w:bookmarkStart w:id="475" w:name="_Toc296944558"/>
      <w:bookmarkStart w:id="476" w:name="_Toc297048405"/>
      <w:bookmarkStart w:id="477" w:name="_Toc297120519"/>
      <w:bookmarkStart w:id="478" w:name="_Toc297123564"/>
      <w:bookmarkStart w:id="479" w:name="_Toc297216223"/>
      <w:bookmarkStart w:id="480" w:name="_Toc300935015"/>
      <w:bookmarkStart w:id="481" w:name="_Toc303539172"/>
      <w:bookmarkStart w:id="482" w:name="_Toc304295593"/>
      <w:bookmarkStart w:id="483" w:name="_Toc312678053"/>
      <w:bookmarkEnd w:id="294"/>
      <w:r w:rsidRPr="009C1BE5">
        <w:rPr>
          <w:rFonts w:asciiTheme="minorEastAsia" w:hAnsiTheme="minorEastAsia"/>
          <w:bCs/>
          <w:sz w:val="18"/>
          <w:szCs w:val="18"/>
        </w:rPr>
        <w:t>13.</w:t>
      </w:r>
      <w:r w:rsidRPr="009C1BE5">
        <w:rPr>
          <w:rFonts w:asciiTheme="minorEastAsia" w:hAnsiTheme="minorEastAsia" w:hint="eastAsia"/>
          <w:bCs/>
          <w:sz w:val="18"/>
          <w:szCs w:val="18"/>
        </w:rPr>
        <w:t xml:space="preserve"> </w:t>
      </w:r>
      <w:r w:rsidRPr="009C1BE5">
        <w:rPr>
          <w:rFonts w:asciiTheme="minorEastAsia" w:hAnsiTheme="minorEastAsia"/>
          <w:bCs/>
          <w:sz w:val="18"/>
          <w:szCs w:val="18"/>
        </w:rPr>
        <w:t>验收和工程试车</w:t>
      </w:r>
      <w:bookmarkEnd w:id="467"/>
    </w:p>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13.1 分部分项工程验收</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13.1.2监理人不能按时进行验收时，应提前</w:t>
      </w:r>
      <w:r w:rsidRPr="009C1BE5">
        <w:rPr>
          <w:rFonts w:asciiTheme="minorEastAsia" w:hAnsiTheme="minorEastAsia"/>
          <w:sz w:val="18"/>
          <w:szCs w:val="18"/>
          <w:u w:val="single"/>
        </w:rPr>
        <w:t xml:space="preserve">       </w:t>
      </w:r>
      <w:r w:rsidRPr="009C1BE5">
        <w:rPr>
          <w:rFonts w:asciiTheme="minorEastAsia" w:hAnsiTheme="minorEastAsia"/>
          <w:sz w:val="18"/>
          <w:szCs w:val="18"/>
        </w:rPr>
        <w:t>小时提交书面延期要求。</w:t>
      </w:r>
    </w:p>
    <w:p w:rsidR="004F1072" w:rsidRPr="009C1BE5" w:rsidRDefault="004F1072" w:rsidP="009C1BE5">
      <w:pPr>
        <w:rPr>
          <w:rFonts w:asciiTheme="minorEastAsia" w:hAnsiTheme="minorEastAsia"/>
          <w:b/>
          <w:sz w:val="18"/>
          <w:szCs w:val="18"/>
        </w:rPr>
      </w:pPr>
      <w:r w:rsidRPr="009C1BE5">
        <w:rPr>
          <w:rFonts w:asciiTheme="minorEastAsia" w:hAnsiTheme="minorEastAsia"/>
          <w:sz w:val="18"/>
          <w:szCs w:val="18"/>
        </w:rPr>
        <w:t>关于延期最长不得超过：</w:t>
      </w:r>
      <w:r w:rsidRPr="009C1BE5">
        <w:rPr>
          <w:rFonts w:asciiTheme="minorEastAsia" w:hAnsiTheme="minorEastAsia"/>
          <w:sz w:val="18"/>
          <w:szCs w:val="18"/>
          <w:u w:val="single"/>
        </w:rPr>
        <w:t xml:space="preserve">         </w:t>
      </w:r>
      <w:r w:rsidRPr="009C1BE5">
        <w:rPr>
          <w:rFonts w:asciiTheme="minorEastAsia" w:hAnsiTheme="minorEastAsia"/>
          <w:sz w:val="18"/>
          <w:szCs w:val="18"/>
        </w:rPr>
        <w:t>小时。</w:t>
      </w:r>
    </w:p>
    <w:p w:rsidR="004F1072" w:rsidRPr="009C1BE5" w:rsidRDefault="004F1072" w:rsidP="009C1BE5">
      <w:pPr>
        <w:rPr>
          <w:rFonts w:asciiTheme="minorEastAsia" w:hAnsiTheme="minorEastAsia"/>
          <w:sz w:val="18"/>
          <w:szCs w:val="18"/>
        </w:rPr>
      </w:pPr>
      <w:bookmarkStart w:id="484" w:name="_Toc292559428"/>
      <w:bookmarkStart w:id="485" w:name="_Toc292559933"/>
      <w:bookmarkStart w:id="486" w:name="_Toc296346724"/>
      <w:bookmarkStart w:id="487" w:name="_Toc296347222"/>
      <w:bookmarkStart w:id="488" w:name="_Toc296503223"/>
      <w:bookmarkStart w:id="489" w:name="_Toc296891051"/>
      <w:bookmarkStart w:id="490" w:name="_Toc296891263"/>
      <w:bookmarkStart w:id="491" w:name="_Toc296944562"/>
      <w:bookmarkStart w:id="492" w:name="_Toc297048409"/>
      <w:bookmarkStart w:id="493" w:name="_Toc297120523"/>
      <w:bookmarkStart w:id="494" w:name="_Toc297123565"/>
      <w:bookmarkStart w:id="495" w:name="_Toc297216224"/>
      <w:bookmarkStart w:id="496" w:name="_Toc300935016"/>
      <w:bookmarkStart w:id="497" w:name="_Toc303539173"/>
      <w:bookmarkStart w:id="498" w:name="_Toc304295596"/>
      <w:bookmarkStart w:id="499" w:name="_Toc312678056"/>
      <w:bookmarkStart w:id="500" w:name="_Toc267251476"/>
      <w:bookmarkStart w:id="501" w:name="_Toc267251475"/>
      <w:bookmarkStart w:id="502" w:name="_Toc267251474"/>
      <w:bookmarkStart w:id="503" w:name="_Toc267251473"/>
      <w:bookmarkStart w:id="504" w:name="_Toc267251472"/>
      <w:bookmarkStart w:id="505" w:name="_Toc267251471"/>
      <w:bookmarkStart w:id="506" w:name="_Toc267251470"/>
      <w:r w:rsidRPr="009C1BE5">
        <w:rPr>
          <w:rFonts w:asciiTheme="minorEastAsia" w:hAnsiTheme="minorEastAsia"/>
          <w:sz w:val="18"/>
          <w:szCs w:val="18"/>
        </w:rPr>
        <w:t>13.2 竣工验收</w:t>
      </w:r>
    </w:p>
    <w:p w:rsidR="004F1072" w:rsidRPr="009C1BE5" w:rsidRDefault="004F1072" w:rsidP="009C1BE5">
      <w:pPr>
        <w:rPr>
          <w:rFonts w:asciiTheme="minorEastAsia" w:hAnsiTheme="minorEastAsia"/>
          <w:sz w:val="18"/>
          <w:szCs w:val="18"/>
        </w:rPr>
      </w:pPr>
      <w:bookmarkStart w:id="507" w:name="_Toc280868704"/>
      <w:bookmarkStart w:id="508" w:name="_Toc280868705"/>
      <w:bookmarkStart w:id="509" w:name="_Toc280868706"/>
      <w:bookmarkStart w:id="510" w:name="_Toc280868707"/>
      <w:bookmarkStart w:id="511" w:name="_Toc280868708"/>
      <w:bookmarkStart w:id="512" w:name="_Toc280868709"/>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r w:rsidRPr="009C1BE5">
        <w:rPr>
          <w:rFonts w:asciiTheme="minorEastAsia" w:hAnsiTheme="minorEastAsia"/>
          <w:sz w:val="18"/>
          <w:szCs w:val="18"/>
        </w:rPr>
        <w:t>13.2.2竣工验收程序</w:t>
      </w:r>
    </w:p>
    <w:bookmarkEnd w:id="507"/>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关于竣工验收程序的约定：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发包人不按照本项约定组织竣工验收、颁发工程接收证书的违约金的计算方法：</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bookmarkEnd w:id="508"/>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13.2.5移交、接收全部与部分工程</w:t>
      </w:r>
    </w:p>
    <w:bookmarkEnd w:id="509"/>
    <w:p w:rsidR="004F1072" w:rsidRPr="009C1BE5" w:rsidRDefault="004F1072" w:rsidP="009C1BE5">
      <w:pPr>
        <w:rPr>
          <w:rFonts w:asciiTheme="minorEastAsia" w:hAnsiTheme="minorEastAsia"/>
          <w:sz w:val="18"/>
          <w:szCs w:val="18"/>
        </w:rPr>
      </w:pPr>
      <w:r w:rsidRPr="009C1BE5">
        <w:rPr>
          <w:rFonts w:asciiTheme="minorEastAsia" w:hAnsiTheme="minorEastAsia" w:hint="eastAsia"/>
          <w:sz w:val="18"/>
          <w:szCs w:val="18"/>
        </w:rPr>
        <w:t>承包人向发包人移交工程的期限：</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hint="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发包人未按本合同约定接收全部或部分工程的，违约金的计算方法为：</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bookmarkEnd w:id="510"/>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承包人未按时移交工程的，违约金的计算方法为：</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13.3 工程试车</w:t>
      </w:r>
    </w:p>
    <w:bookmarkEnd w:id="511"/>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13.3.1 试车程序</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工程试车内容：</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（1）单机无负荷试车费用由</w:t>
      </w:r>
      <w:r w:rsidRPr="009C1BE5">
        <w:rPr>
          <w:rFonts w:asciiTheme="minorEastAsia" w:hAnsiTheme="minorEastAsia"/>
          <w:sz w:val="18"/>
          <w:szCs w:val="18"/>
          <w:u w:val="single"/>
        </w:rPr>
        <w:t xml:space="preserve">                     </w:t>
      </w:r>
      <w:r w:rsidRPr="009C1BE5">
        <w:rPr>
          <w:rFonts w:asciiTheme="minorEastAsia" w:hAnsiTheme="minorEastAsia"/>
          <w:sz w:val="18"/>
          <w:szCs w:val="18"/>
        </w:rPr>
        <w:t>承担；</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（2）无负荷联动试车费用由</w:t>
      </w:r>
      <w:r w:rsidRPr="009C1BE5">
        <w:rPr>
          <w:rFonts w:asciiTheme="minorEastAsia" w:hAnsiTheme="minorEastAsia"/>
          <w:sz w:val="18"/>
          <w:szCs w:val="18"/>
          <w:u w:val="single"/>
        </w:rPr>
        <w:t xml:space="preserve">                     </w:t>
      </w:r>
      <w:r w:rsidRPr="009C1BE5">
        <w:rPr>
          <w:rFonts w:asciiTheme="minorEastAsia" w:hAnsiTheme="minorEastAsia"/>
          <w:sz w:val="18"/>
          <w:szCs w:val="18"/>
        </w:rPr>
        <w:t>承担。</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13.3.3 投料试车</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hint="eastAsia"/>
          <w:sz w:val="18"/>
          <w:szCs w:val="18"/>
        </w:rPr>
        <w:t>关于投料试车相关事项的约定：</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13.6 竣工退场</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13.6.1 竣工退场</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承包人完成竣工退场的期限：</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bCs/>
          <w:sz w:val="18"/>
          <w:szCs w:val="18"/>
        </w:rPr>
      </w:pPr>
      <w:bookmarkStart w:id="513" w:name="_Toc351203646"/>
      <w:r w:rsidRPr="009C1BE5">
        <w:rPr>
          <w:rFonts w:asciiTheme="minorEastAsia" w:hAnsiTheme="minorEastAsia"/>
          <w:bCs/>
          <w:sz w:val="18"/>
          <w:szCs w:val="18"/>
        </w:rPr>
        <w:t>14. 竣工结算</w:t>
      </w:r>
      <w:bookmarkEnd w:id="513"/>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14.1 竣工</w:t>
      </w:r>
      <w:r w:rsidRPr="009C1BE5">
        <w:rPr>
          <w:rFonts w:asciiTheme="minorEastAsia" w:hAnsiTheme="minorEastAsia" w:hint="eastAsia"/>
          <w:sz w:val="18"/>
          <w:szCs w:val="18"/>
        </w:rPr>
        <w:t>结算</w:t>
      </w:r>
      <w:r w:rsidRPr="009C1BE5">
        <w:rPr>
          <w:rFonts w:asciiTheme="minorEastAsia" w:hAnsiTheme="minorEastAsia"/>
          <w:sz w:val="18"/>
          <w:szCs w:val="18"/>
        </w:rPr>
        <w:t>申请</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承包人提交竣工</w:t>
      </w:r>
      <w:r w:rsidRPr="009C1BE5">
        <w:rPr>
          <w:rFonts w:asciiTheme="minorEastAsia" w:hAnsiTheme="minorEastAsia" w:hint="eastAsia"/>
          <w:sz w:val="18"/>
          <w:szCs w:val="18"/>
        </w:rPr>
        <w:t>结算</w:t>
      </w:r>
      <w:r w:rsidRPr="009C1BE5">
        <w:rPr>
          <w:rFonts w:asciiTheme="minorEastAsia" w:hAnsiTheme="minorEastAsia"/>
          <w:sz w:val="18"/>
          <w:szCs w:val="18"/>
        </w:rPr>
        <w:t>申请单的期限：</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竣工</w:t>
      </w:r>
      <w:r w:rsidRPr="009C1BE5">
        <w:rPr>
          <w:rFonts w:asciiTheme="minorEastAsia" w:hAnsiTheme="minorEastAsia" w:hint="eastAsia"/>
          <w:sz w:val="18"/>
          <w:szCs w:val="18"/>
        </w:rPr>
        <w:t>结算</w:t>
      </w:r>
      <w:r w:rsidRPr="009C1BE5">
        <w:rPr>
          <w:rFonts w:asciiTheme="minorEastAsia" w:hAnsiTheme="minorEastAsia"/>
          <w:sz w:val="18"/>
          <w:szCs w:val="18"/>
        </w:rPr>
        <w:t>申请单应包括的内容：</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14.2 竣工结算审核</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发包人</w:t>
      </w:r>
      <w:r w:rsidRPr="009C1BE5">
        <w:rPr>
          <w:rFonts w:asciiTheme="minorEastAsia" w:hAnsiTheme="minorEastAsia" w:hint="eastAsia"/>
          <w:sz w:val="18"/>
          <w:szCs w:val="18"/>
        </w:rPr>
        <w:t>审批</w:t>
      </w:r>
      <w:r w:rsidRPr="009C1BE5">
        <w:rPr>
          <w:rFonts w:asciiTheme="minorEastAsia" w:hAnsiTheme="minorEastAsia"/>
          <w:sz w:val="18"/>
          <w:szCs w:val="18"/>
        </w:rPr>
        <w:t>竣工付款申请单的期限：</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发包人完成竣工付款的期限：</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hint="eastAsia"/>
          <w:sz w:val="18"/>
          <w:szCs w:val="18"/>
        </w:rPr>
        <w:lastRenderedPageBreak/>
        <w:t>关于竣工付款证书异议部分复核的方式和程序：</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14.4 最终结清</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14.4.1 最终结清申请单</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承包人提交最终结清申请单的份数：</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承包人提交最终结算申请单的期限：</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14.4.2 最终结清证书和支付</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（1）发包人完成最终结清申请单的</w:t>
      </w:r>
      <w:r w:rsidRPr="009C1BE5">
        <w:rPr>
          <w:rFonts w:asciiTheme="minorEastAsia" w:hAnsiTheme="minorEastAsia" w:hint="eastAsia"/>
          <w:sz w:val="18"/>
          <w:szCs w:val="18"/>
        </w:rPr>
        <w:t>审批</w:t>
      </w:r>
      <w:r w:rsidRPr="009C1BE5">
        <w:rPr>
          <w:rFonts w:asciiTheme="minorEastAsia" w:hAnsiTheme="minorEastAsia"/>
          <w:sz w:val="18"/>
          <w:szCs w:val="18"/>
        </w:rPr>
        <w:t>并颁发最终结清证书的期限：</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（2）发包人完成支付的期限：</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bCs/>
          <w:sz w:val="18"/>
          <w:szCs w:val="18"/>
        </w:rPr>
      </w:pPr>
      <w:bookmarkStart w:id="514" w:name="_Toc351203647"/>
      <w:bookmarkStart w:id="515" w:name="_Toc267251483"/>
      <w:bookmarkStart w:id="516" w:name="_Toc267251482"/>
      <w:bookmarkStart w:id="517" w:name="_Toc267251484"/>
      <w:bookmarkStart w:id="518" w:name="_Toc267251485"/>
      <w:bookmarkStart w:id="519" w:name="_Toc267251490"/>
      <w:bookmarkStart w:id="520" w:name="_Toc267251489"/>
      <w:bookmarkStart w:id="521" w:name="_Toc267251488"/>
      <w:bookmarkStart w:id="522" w:name="_Toc267251486"/>
      <w:bookmarkStart w:id="523" w:name="_Toc267251491"/>
      <w:bookmarkStart w:id="524" w:name="_Toc267251492"/>
      <w:bookmarkStart w:id="525" w:name="_Toc267251497"/>
      <w:bookmarkStart w:id="526" w:name="_Toc267251493"/>
      <w:bookmarkStart w:id="527" w:name="_Toc267251494"/>
      <w:bookmarkStart w:id="528" w:name="_Toc267251495"/>
      <w:bookmarkStart w:id="529" w:name="_Toc267251496"/>
      <w:bookmarkStart w:id="530" w:name="_Toc267251498"/>
      <w:bookmarkStart w:id="531" w:name="_Toc267251499"/>
      <w:bookmarkStart w:id="532" w:name="_Toc267251503"/>
      <w:bookmarkStart w:id="533" w:name="_Toc267251502"/>
      <w:bookmarkStart w:id="534" w:name="_Toc267251501"/>
      <w:bookmarkStart w:id="535" w:name="_Toc267251506"/>
      <w:bookmarkStart w:id="536" w:name="_Toc267251504"/>
      <w:bookmarkStart w:id="537" w:name="_Toc267251507"/>
      <w:bookmarkStart w:id="538" w:name="_Toc267251508"/>
      <w:bookmarkStart w:id="539" w:name="_Toc267251511"/>
      <w:bookmarkStart w:id="540" w:name="_Toc267251514"/>
      <w:bookmarkStart w:id="541" w:name="_Toc267251513"/>
      <w:bookmarkStart w:id="542" w:name="_Toc267251515"/>
      <w:bookmarkStart w:id="543" w:name="_Toc267251509"/>
      <w:bookmarkStart w:id="544" w:name="_Toc267251510"/>
      <w:bookmarkEnd w:id="500"/>
      <w:bookmarkEnd w:id="501"/>
      <w:bookmarkEnd w:id="502"/>
      <w:bookmarkEnd w:id="503"/>
      <w:bookmarkEnd w:id="504"/>
      <w:bookmarkEnd w:id="505"/>
      <w:bookmarkEnd w:id="506"/>
      <w:bookmarkEnd w:id="512"/>
      <w:r w:rsidRPr="009C1BE5">
        <w:rPr>
          <w:rFonts w:asciiTheme="minorEastAsia" w:hAnsiTheme="minorEastAsia"/>
          <w:bCs/>
          <w:sz w:val="18"/>
          <w:szCs w:val="18"/>
        </w:rPr>
        <w:t>15. 缺陷责任期与保修</w:t>
      </w:r>
      <w:bookmarkEnd w:id="514"/>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15.2缺陷责任期</w:t>
      </w:r>
      <w:bookmarkEnd w:id="515"/>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缺陷责任期的具体期限：</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15.3 质量保证金</w:t>
      </w:r>
    </w:p>
    <w:p w:rsidR="004F1072" w:rsidRPr="009C1BE5" w:rsidRDefault="004F1072" w:rsidP="009C1BE5">
      <w:pPr>
        <w:rPr>
          <w:rFonts w:asciiTheme="minorEastAsia" w:hAnsiTheme="minorEastAsia"/>
          <w:sz w:val="18"/>
          <w:szCs w:val="18"/>
        </w:rPr>
      </w:pPr>
      <w:r w:rsidRPr="009C1BE5">
        <w:rPr>
          <w:rFonts w:asciiTheme="minorEastAsia" w:hAnsiTheme="minorEastAsia" w:hint="eastAsia"/>
          <w:sz w:val="18"/>
          <w:szCs w:val="18"/>
        </w:rPr>
        <w:t>关于是否扣留质量保证金的约定：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r w:rsidRPr="009C1BE5">
        <w:rPr>
          <w:rFonts w:asciiTheme="minorEastAsia" w:hAnsiTheme="minorEastAsia" w:hint="eastAsia"/>
          <w:sz w:val="18"/>
          <w:szCs w:val="18"/>
        </w:rPr>
        <w:t>在工程项目竣工前，承包人按专用合同条款第3.7条提供履约担保的，发包人不得同时预留工程质量保证金。</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 xml:space="preserve">15.3.1 </w:t>
      </w:r>
      <w:r w:rsidRPr="009C1BE5">
        <w:rPr>
          <w:rFonts w:asciiTheme="minorEastAsia" w:hAnsiTheme="minorEastAsia" w:hint="eastAsia"/>
          <w:sz w:val="18"/>
          <w:szCs w:val="18"/>
        </w:rPr>
        <w:t>承包人提供</w:t>
      </w:r>
      <w:r w:rsidRPr="009C1BE5">
        <w:rPr>
          <w:rFonts w:asciiTheme="minorEastAsia" w:hAnsiTheme="minorEastAsia"/>
          <w:sz w:val="18"/>
          <w:szCs w:val="18"/>
        </w:rPr>
        <w:t>质量保证金的</w:t>
      </w:r>
      <w:r w:rsidRPr="009C1BE5">
        <w:rPr>
          <w:rFonts w:asciiTheme="minorEastAsia" w:hAnsiTheme="minorEastAsia" w:hint="eastAsia"/>
          <w:sz w:val="18"/>
          <w:szCs w:val="18"/>
        </w:rPr>
        <w:t>方</w:t>
      </w:r>
      <w:r w:rsidRPr="009C1BE5">
        <w:rPr>
          <w:rFonts w:asciiTheme="minorEastAsia" w:hAnsiTheme="minorEastAsia"/>
          <w:sz w:val="18"/>
          <w:szCs w:val="18"/>
        </w:rPr>
        <w:t>式</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质量保证金采用以下第</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种方式：</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（1）质量保证金保函，保证金额为：</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 xml:space="preserve">； </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（2）</w:t>
      </w:r>
      <w:r w:rsidRPr="009C1BE5">
        <w:rPr>
          <w:rFonts w:asciiTheme="minorEastAsia" w:hAnsiTheme="minorEastAsia"/>
          <w:sz w:val="18"/>
          <w:szCs w:val="18"/>
          <w:u w:val="single"/>
        </w:rPr>
        <w:t xml:space="preserve">      </w:t>
      </w:r>
      <w:r w:rsidRPr="009C1BE5">
        <w:rPr>
          <w:rFonts w:asciiTheme="minorEastAsia" w:hAnsiTheme="minorEastAsia"/>
          <w:sz w:val="18"/>
          <w:szCs w:val="18"/>
        </w:rPr>
        <w:t>%的工程款；</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（3）其他</w:t>
      </w:r>
      <w:r w:rsidRPr="009C1BE5">
        <w:rPr>
          <w:rFonts w:asciiTheme="minorEastAsia" w:hAnsiTheme="minorEastAsia" w:hint="eastAsia"/>
          <w:sz w:val="18"/>
          <w:szCs w:val="18"/>
        </w:rPr>
        <w:t>方</w:t>
      </w:r>
      <w:r w:rsidRPr="009C1BE5">
        <w:rPr>
          <w:rFonts w:asciiTheme="minorEastAsia" w:hAnsiTheme="minorEastAsia"/>
          <w:sz w:val="18"/>
          <w:szCs w:val="18"/>
        </w:rPr>
        <w:t>式:</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 xml:space="preserve">15.3.2 质量保证金的扣留 </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质量保证金的扣留采取以下第</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种方式：</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（1）在支付工程进度款时逐次扣留，在此情形下，质量保证金的计算基数不包括预付款的支付、扣回以及价格调整的金额；</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（2）工程竣工结算时一次性扣留质量保证金；</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（3）其他扣留方式:</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关于质量保证金的补充约定：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bookmarkEnd w:id="516"/>
    <w:bookmarkEnd w:id="517"/>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15.4保修</w:t>
      </w:r>
    </w:p>
    <w:bookmarkEnd w:id="518"/>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15.4.1 保修责任</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工程保修期为：</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15.4.3 修复通知</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承包人收到保修通知并到达工程现场的合理时间：</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bCs/>
          <w:sz w:val="18"/>
          <w:szCs w:val="18"/>
        </w:rPr>
      </w:pPr>
      <w:bookmarkStart w:id="545" w:name="_Toc351203648"/>
      <w:bookmarkStart w:id="546" w:name="_Toc280868717"/>
      <w:bookmarkStart w:id="547" w:name="_Toc280868718"/>
      <w:bookmarkEnd w:id="519"/>
      <w:bookmarkEnd w:id="520"/>
      <w:bookmarkEnd w:id="521"/>
      <w:bookmarkEnd w:id="522"/>
      <w:r w:rsidRPr="009C1BE5">
        <w:rPr>
          <w:rFonts w:asciiTheme="minorEastAsia" w:hAnsiTheme="minorEastAsia"/>
          <w:bCs/>
          <w:sz w:val="18"/>
          <w:szCs w:val="18"/>
        </w:rPr>
        <w:t>16. 违约</w:t>
      </w:r>
      <w:bookmarkEnd w:id="545"/>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16.1 发包人违约</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16.1.1发包人违约的情形</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发包人违约的其他情形：</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9F63B6" w:rsidP="009C1BE5">
      <w:pPr>
        <w:rPr>
          <w:rFonts w:asciiTheme="minorEastAsia" w:hAnsiTheme="minorEastAsia"/>
          <w:sz w:val="18"/>
          <w:szCs w:val="18"/>
        </w:rPr>
      </w:pPr>
      <w:r w:rsidRPr="009C1BE5">
        <w:rPr>
          <w:rFonts w:asciiTheme="minorEastAsia" w:hAnsiTheme="minorEastAsia"/>
          <w:sz w:val="18"/>
          <w:szCs w:val="18"/>
        </w:rPr>
        <w:t xml:space="preserve"> </w:t>
      </w:r>
      <w:r w:rsidR="004F1072" w:rsidRPr="009C1BE5">
        <w:rPr>
          <w:rFonts w:asciiTheme="minorEastAsia" w:hAnsiTheme="minorEastAsia"/>
          <w:sz w:val="18"/>
          <w:szCs w:val="18"/>
        </w:rPr>
        <w:t>16.1.2 发包人违约的责任</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发包人违约责任的承担方式和计算方法：</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（1）因发包人原因未能在计划开工日期前7天内下达开工通知的违约责任：</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（2）因发包人原因未能按合同约定支付合同价款的违约责任：</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（3）发包人违反第10.1款</w:t>
      </w:r>
      <w:r w:rsidRPr="009C1BE5">
        <w:rPr>
          <w:rFonts w:asciiTheme="minorEastAsia" w:hAnsiTheme="minorEastAsia" w:hint="eastAsia"/>
          <w:sz w:val="18"/>
          <w:szCs w:val="18"/>
        </w:rPr>
        <w:t>〔</w:t>
      </w:r>
      <w:r w:rsidRPr="009C1BE5">
        <w:rPr>
          <w:rFonts w:asciiTheme="minorEastAsia" w:hAnsiTheme="minorEastAsia"/>
          <w:sz w:val="18"/>
          <w:szCs w:val="18"/>
        </w:rPr>
        <w:t>变更的范围</w:t>
      </w:r>
      <w:r w:rsidRPr="009C1BE5">
        <w:rPr>
          <w:rFonts w:asciiTheme="minorEastAsia" w:hAnsiTheme="minorEastAsia" w:hint="eastAsia"/>
          <w:sz w:val="18"/>
          <w:szCs w:val="18"/>
        </w:rPr>
        <w:t>〕</w:t>
      </w:r>
      <w:r w:rsidRPr="009C1BE5">
        <w:rPr>
          <w:rFonts w:asciiTheme="minorEastAsia" w:hAnsiTheme="minorEastAsia"/>
          <w:sz w:val="18"/>
          <w:szCs w:val="18"/>
        </w:rPr>
        <w:t>第（2）项约定，自行实施被取消的工作或转由他人实施的违约责任：</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（4）发包人提供的材料、工程设备的规格、数量或质量不符合合同约定，或因发包人原因导致交货日期延误或交货地点变更等情况的违约责任：</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（5）因发包人违反合同约定造成暂停施工的违约责任：</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lastRenderedPageBreak/>
        <w:t>（6）发包人无正当理由没有在约定期限内发出复工指示，导致承包人无法复工的违约责任：</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（7）</w:t>
      </w:r>
      <w:r w:rsidRPr="009C1BE5">
        <w:rPr>
          <w:rFonts w:asciiTheme="minorEastAsia" w:hAnsiTheme="minorEastAsia" w:hint="eastAsia"/>
          <w:sz w:val="18"/>
          <w:szCs w:val="18"/>
        </w:rPr>
        <w:t>其他：</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16.1.3 因发包人违约解除合同</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承包人按16.1.1项</w:t>
      </w:r>
      <w:r w:rsidRPr="009C1BE5">
        <w:rPr>
          <w:rFonts w:asciiTheme="minorEastAsia" w:hAnsiTheme="minorEastAsia" w:hint="eastAsia"/>
          <w:sz w:val="18"/>
          <w:szCs w:val="18"/>
        </w:rPr>
        <w:t>〔</w:t>
      </w:r>
      <w:r w:rsidRPr="009C1BE5">
        <w:rPr>
          <w:rFonts w:asciiTheme="minorEastAsia" w:hAnsiTheme="minorEastAsia"/>
          <w:sz w:val="18"/>
          <w:szCs w:val="18"/>
        </w:rPr>
        <w:t>发包人违约的情形</w:t>
      </w:r>
      <w:r w:rsidRPr="009C1BE5">
        <w:rPr>
          <w:rFonts w:asciiTheme="minorEastAsia" w:hAnsiTheme="minorEastAsia" w:hint="eastAsia"/>
          <w:sz w:val="18"/>
          <w:szCs w:val="18"/>
        </w:rPr>
        <w:t>〕</w:t>
      </w:r>
      <w:r w:rsidRPr="009C1BE5">
        <w:rPr>
          <w:rFonts w:asciiTheme="minorEastAsia" w:hAnsiTheme="minorEastAsia"/>
          <w:sz w:val="18"/>
          <w:szCs w:val="18"/>
        </w:rPr>
        <w:t>约定暂停施工满</w:t>
      </w:r>
      <w:r w:rsidRPr="009C1BE5">
        <w:rPr>
          <w:rFonts w:asciiTheme="minorEastAsia" w:hAnsiTheme="minorEastAsia"/>
          <w:sz w:val="18"/>
          <w:szCs w:val="18"/>
          <w:u w:val="single"/>
        </w:rPr>
        <w:t xml:space="preserve">    </w:t>
      </w:r>
      <w:r w:rsidRPr="009C1BE5">
        <w:rPr>
          <w:rFonts w:asciiTheme="minorEastAsia" w:hAnsiTheme="minorEastAsia"/>
          <w:sz w:val="18"/>
          <w:szCs w:val="18"/>
        </w:rPr>
        <w:t>天后发包人仍不纠正其违约行为并致使合同目的不能实现的，承包人有权解除合同。</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16.2 承包人违约</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16.2.1 承包人违约的情形</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承包人违约的其他情形：</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16.2.2承包人违约的责任</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承包人违约责任的承担方式和计算方法：</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16.2.3 因承包人违约解除合同</w:t>
      </w:r>
      <w:r w:rsidRPr="009C1BE5">
        <w:rPr>
          <w:rFonts w:asciiTheme="minorEastAsia" w:hAnsiTheme="minorEastAsia" w:hint="eastAsia"/>
          <w:sz w:val="18"/>
          <w:szCs w:val="18"/>
        </w:rPr>
        <w:t xml:space="preserve">  </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关于承包人违约解除合同的特别约定：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发包人</w:t>
      </w:r>
      <w:r w:rsidRPr="009C1BE5">
        <w:rPr>
          <w:rFonts w:asciiTheme="minorEastAsia" w:hAnsiTheme="minorEastAsia" w:hint="eastAsia"/>
          <w:sz w:val="18"/>
          <w:szCs w:val="18"/>
        </w:rPr>
        <w:t>继续</w:t>
      </w:r>
      <w:r w:rsidRPr="009C1BE5">
        <w:rPr>
          <w:rFonts w:asciiTheme="minorEastAsia" w:hAnsiTheme="minorEastAsia"/>
          <w:sz w:val="18"/>
          <w:szCs w:val="18"/>
        </w:rPr>
        <w:t>使用承包人在施工现场的材料、设备、临时工程、承包人文件和由承包人或以其名义编制的其他文件</w:t>
      </w:r>
      <w:r w:rsidRPr="009C1BE5">
        <w:rPr>
          <w:rFonts w:asciiTheme="minorEastAsia" w:hAnsiTheme="minorEastAsia" w:hint="eastAsia"/>
          <w:sz w:val="18"/>
          <w:szCs w:val="18"/>
        </w:rPr>
        <w:t>的费用承担方式</w:t>
      </w:r>
      <w:r w:rsidRPr="009C1BE5">
        <w:rPr>
          <w:rFonts w:asciiTheme="minorEastAsia" w:hAnsiTheme="minorEastAsia"/>
          <w:sz w:val="18"/>
          <w:szCs w:val="18"/>
        </w:rPr>
        <w:t>：</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rPr>
        <w:t>。</w:t>
      </w:r>
    </w:p>
    <w:p w:rsidR="004F1072" w:rsidRPr="009C1BE5" w:rsidRDefault="004F1072" w:rsidP="009C1BE5">
      <w:pPr>
        <w:rPr>
          <w:rFonts w:asciiTheme="minorEastAsia" w:hAnsiTheme="minorEastAsia"/>
          <w:bCs/>
          <w:sz w:val="18"/>
          <w:szCs w:val="18"/>
        </w:rPr>
      </w:pPr>
      <w:bookmarkStart w:id="548" w:name="_Toc351203649"/>
      <w:r w:rsidRPr="009C1BE5">
        <w:rPr>
          <w:rFonts w:asciiTheme="minorEastAsia" w:hAnsiTheme="minorEastAsia"/>
          <w:bCs/>
          <w:sz w:val="18"/>
          <w:szCs w:val="18"/>
        </w:rPr>
        <w:t>17. 不可抗力</w:t>
      </w:r>
      <w:bookmarkEnd w:id="548"/>
      <w:r w:rsidRPr="009C1BE5">
        <w:rPr>
          <w:rFonts w:asciiTheme="minorEastAsia" w:hAnsiTheme="minorEastAsia"/>
          <w:bCs/>
          <w:sz w:val="18"/>
          <w:szCs w:val="18"/>
        </w:rPr>
        <w:t xml:space="preserve"> </w:t>
      </w:r>
      <w:bookmarkEnd w:id="546"/>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17.1 不可抗力的确认</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 xml:space="preserve">除通用合同条款约定的不可抗力事件之外，视为不可抗力的其他情形：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17.4 因不可抗力解除合同</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合同解除后，发包人应在商定或确定发包人应支付款项后</w:t>
      </w:r>
      <w:r w:rsidRPr="009C1BE5">
        <w:rPr>
          <w:rFonts w:asciiTheme="minorEastAsia" w:hAnsiTheme="minorEastAsia"/>
          <w:sz w:val="18"/>
          <w:szCs w:val="18"/>
          <w:u w:val="single"/>
        </w:rPr>
        <w:t xml:space="preserve">    </w:t>
      </w:r>
      <w:r w:rsidRPr="009C1BE5">
        <w:rPr>
          <w:rFonts w:asciiTheme="minorEastAsia" w:hAnsiTheme="minorEastAsia"/>
          <w:sz w:val="18"/>
          <w:szCs w:val="18"/>
        </w:rPr>
        <w:t>天内完成款项的支付。</w:t>
      </w:r>
    </w:p>
    <w:p w:rsidR="004F1072" w:rsidRPr="009C1BE5" w:rsidRDefault="004F1072" w:rsidP="009C1BE5">
      <w:pPr>
        <w:rPr>
          <w:rFonts w:asciiTheme="minorEastAsia" w:hAnsiTheme="minorEastAsia"/>
          <w:bCs/>
          <w:sz w:val="18"/>
          <w:szCs w:val="18"/>
        </w:rPr>
      </w:pPr>
      <w:bookmarkStart w:id="549" w:name="_Toc351203650"/>
      <w:r w:rsidRPr="009C1BE5">
        <w:rPr>
          <w:rFonts w:asciiTheme="minorEastAsia" w:hAnsiTheme="minorEastAsia"/>
          <w:bCs/>
          <w:sz w:val="18"/>
          <w:szCs w:val="18"/>
        </w:rPr>
        <w:t>18. 保险</w:t>
      </w:r>
      <w:bookmarkEnd w:id="549"/>
    </w:p>
    <w:bookmarkEnd w:id="547"/>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18.1 工程保险</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关于工程保险的特别约定：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18.3 其他保险</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关于其他保险的约定：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承包人是否应为其施工设备等办理财产保险：</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18.7 通知义务</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关于变更保险合同时的通知义务的约定：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bCs/>
          <w:sz w:val="18"/>
          <w:szCs w:val="18"/>
        </w:rPr>
      </w:pPr>
      <w:bookmarkStart w:id="550" w:name="_Toc351203651"/>
      <w:bookmarkEnd w:id="523"/>
      <w:bookmarkEnd w:id="524"/>
      <w:bookmarkEnd w:id="525"/>
      <w:bookmarkEnd w:id="526"/>
      <w:bookmarkEnd w:id="527"/>
      <w:bookmarkEnd w:id="528"/>
      <w:bookmarkEnd w:id="529"/>
      <w:bookmarkEnd w:id="530"/>
      <w:bookmarkEnd w:id="531"/>
      <w:bookmarkEnd w:id="532"/>
      <w:bookmarkEnd w:id="533"/>
      <w:bookmarkEnd w:id="534"/>
      <w:r w:rsidRPr="009C1BE5">
        <w:rPr>
          <w:rFonts w:asciiTheme="minorEastAsia" w:hAnsiTheme="minorEastAsia"/>
          <w:bCs/>
          <w:sz w:val="18"/>
          <w:szCs w:val="18"/>
        </w:rPr>
        <w:t>20. 争议解决</w:t>
      </w:r>
      <w:bookmarkEnd w:id="550"/>
      <w:r w:rsidRPr="009C1BE5">
        <w:rPr>
          <w:rFonts w:asciiTheme="minorEastAsia" w:hAnsiTheme="minorEastAsia" w:hint="eastAsia"/>
          <w:bCs/>
          <w:sz w:val="18"/>
          <w:szCs w:val="18"/>
        </w:rPr>
        <w:t xml:space="preserve"> </w:t>
      </w:r>
    </w:p>
    <w:bookmarkEnd w:id="535"/>
    <w:bookmarkEnd w:id="536"/>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20.3 争</w:t>
      </w:r>
      <w:bookmarkEnd w:id="537"/>
      <w:r w:rsidRPr="009C1BE5">
        <w:rPr>
          <w:rFonts w:asciiTheme="minorEastAsia" w:hAnsiTheme="minorEastAsia"/>
          <w:sz w:val="18"/>
          <w:szCs w:val="18"/>
        </w:rPr>
        <w:t>议评审</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合同当事人是否同意将工程争议提交争议评审小组决</w:t>
      </w:r>
      <w:r w:rsidRPr="009C1BE5">
        <w:rPr>
          <w:rFonts w:asciiTheme="minorEastAsia" w:hAnsiTheme="minorEastAsia" w:hint="eastAsia"/>
          <w:sz w:val="18"/>
          <w:szCs w:val="18"/>
        </w:rPr>
        <w:t>定：</w:t>
      </w:r>
      <w:r w:rsidRPr="009C1BE5">
        <w:rPr>
          <w:rFonts w:asciiTheme="minorEastAsia" w:hAnsiTheme="minorEastAsia" w:hint="eastAsia"/>
          <w:sz w:val="18"/>
          <w:szCs w:val="18"/>
          <w:u w:val="single"/>
        </w:rPr>
        <w:t xml:space="preserve">                            </w:t>
      </w:r>
      <w:r w:rsidRPr="009C1BE5">
        <w:rPr>
          <w:rFonts w:asciiTheme="minorEastAsia" w:hAnsiTheme="minorEastAsia" w:hint="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20.3.1 争议评审小组的确定</w:t>
      </w:r>
    </w:p>
    <w:p w:rsidR="004F1072" w:rsidRPr="009C1BE5" w:rsidRDefault="004F1072" w:rsidP="009C1BE5">
      <w:pPr>
        <w:rPr>
          <w:rFonts w:asciiTheme="minorEastAsia" w:hAnsiTheme="minorEastAsia"/>
          <w:sz w:val="18"/>
          <w:szCs w:val="18"/>
          <w:u w:val="single"/>
        </w:rPr>
      </w:pPr>
      <w:r w:rsidRPr="009C1BE5">
        <w:rPr>
          <w:rFonts w:asciiTheme="minorEastAsia" w:hAnsiTheme="minorEastAsia"/>
          <w:sz w:val="18"/>
          <w:szCs w:val="18"/>
        </w:rPr>
        <w:t>争议评审小组成员的确定：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选定争议评审员的期限：</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争议评审小组成员的报酬承担方式：</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其他事项的约定：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20.3.2 争议评审小组的决定</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合同当事人关于本项的约定：</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 xml:space="preserve">   </w:t>
      </w:r>
      <w:r w:rsidRPr="009C1BE5">
        <w:rPr>
          <w:rFonts w:asciiTheme="minorEastAsia" w:hAnsiTheme="minorEastAsia"/>
          <w:sz w:val="18"/>
          <w:szCs w:val="18"/>
          <w:u w:val="single"/>
        </w:rPr>
        <w:t xml:space="preserve">  </w:t>
      </w:r>
      <w:r w:rsidRPr="009C1BE5">
        <w:rPr>
          <w:rFonts w:asciiTheme="minorEastAsia" w:hAnsiTheme="minorEastAsia"/>
          <w:sz w:val="18"/>
          <w:szCs w:val="18"/>
        </w:rPr>
        <w:t>。</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20.4仲裁或诉讼</w:t>
      </w:r>
      <w:bookmarkEnd w:id="538"/>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因合同及合同有关事项发生的争议，</w:t>
      </w:r>
      <w:bookmarkStart w:id="551" w:name="_Toc351203652"/>
      <w:bookmarkEnd w:id="539"/>
      <w:bookmarkEnd w:id="540"/>
      <w:bookmarkEnd w:id="541"/>
      <w:bookmarkEnd w:id="542"/>
      <w:bookmarkEnd w:id="543"/>
      <w:bookmarkEnd w:id="544"/>
      <w:r w:rsidRPr="009C1BE5">
        <w:rPr>
          <w:rFonts w:asciiTheme="minorEastAsia" w:hAnsiTheme="minorEastAsia"/>
          <w:sz w:val="18"/>
          <w:szCs w:val="18"/>
        </w:rPr>
        <w:t>按下列第</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2</w:t>
      </w:r>
      <w:r w:rsidRPr="009C1BE5">
        <w:rPr>
          <w:rFonts w:asciiTheme="minorEastAsia" w:hAnsiTheme="minorEastAsia"/>
          <w:sz w:val="18"/>
          <w:szCs w:val="18"/>
          <w:u w:val="single"/>
        </w:rPr>
        <w:t xml:space="preserve">   </w:t>
      </w:r>
      <w:r w:rsidRPr="009C1BE5">
        <w:rPr>
          <w:rFonts w:asciiTheme="minorEastAsia" w:hAnsiTheme="minorEastAsia"/>
          <w:sz w:val="18"/>
          <w:szCs w:val="18"/>
        </w:rPr>
        <w:t>种方式</w:t>
      </w:r>
      <w:r w:rsidRPr="009C1BE5">
        <w:rPr>
          <w:rFonts w:asciiTheme="minorEastAsia" w:hAnsiTheme="minorEastAsia" w:hint="eastAsia"/>
          <w:sz w:val="18"/>
          <w:szCs w:val="18"/>
        </w:rPr>
        <w:t>解</w:t>
      </w:r>
      <w:r w:rsidRPr="009C1BE5">
        <w:rPr>
          <w:rFonts w:asciiTheme="minorEastAsia" w:hAnsiTheme="minorEastAsia"/>
          <w:sz w:val="18"/>
          <w:szCs w:val="18"/>
        </w:rPr>
        <w:t>决：</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（1）向</w:t>
      </w:r>
      <w:r w:rsidRPr="009C1BE5">
        <w:rPr>
          <w:rFonts w:asciiTheme="minorEastAsia" w:hAnsiTheme="minorEastAsia"/>
          <w:sz w:val="18"/>
          <w:szCs w:val="18"/>
          <w:u w:val="single"/>
        </w:rPr>
        <w:t xml:space="preserve">                     </w:t>
      </w:r>
      <w:r w:rsidRPr="009C1BE5">
        <w:rPr>
          <w:rFonts w:asciiTheme="minorEastAsia" w:hAnsiTheme="minorEastAsia"/>
          <w:sz w:val="18"/>
          <w:szCs w:val="18"/>
        </w:rPr>
        <w:t>仲裁委员会申请仲裁；</w:t>
      </w:r>
    </w:p>
    <w:p w:rsidR="004F1072" w:rsidRPr="009C1BE5" w:rsidRDefault="004F1072" w:rsidP="009C1BE5">
      <w:pPr>
        <w:rPr>
          <w:rFonts w:asciiTheme="minorEastAsia" w:hAnsiTheme="minorEastAsia"/>
          <w:sz w:val="18"/>
          <w:szCs w:val="18"/>
        </w:rPr>
      </w:pPr>
      <w:r w:rsidRPr="009C1BE5">
        <w:rPr>
          <w:rFonts w:asciiTheme="minorEastAsia" w:hAnsiTheme="minorEastAsia"/>
          <w:sz w:val="18"/>
          <w:szCs w:val="18"/>
        </w:rPr>
        <w:t>（2）向</w:t>
      </w:r>
      <w:r w:rsidRPr="009C1BE5">
        <w:rPr>
          <w:rFonts w:asciiTheme="minorEastAsia" w:hAnsiTheme="minorEastAsia"/>
          <w:sz w:val="18"/>
          <w:szCs w:val="18"/>
          <w:u w:val="single"/>
        </w:rPr>
        <w:t xml:space="preserve">     </w:t>
      </w:r>
      <w:r w:rsidRPr="009C1BE5">
        <w:rPr>
          <w:rFonts w:asciiTheme="minorEastAsia" w:hAnsiTheme="minorEastAsia" w:hint="eastAsia"/>
          <w:sz w:val="18"/>
          <w:szCs w:val="18"/>
          <w:u w:val="single"/>
        </w:rPr>
        <w:t>西安市</w:t>
      </w:r>
      <w:r w:rsidRPr="009C1BE5">
        <w:rPr>
          <w:rFonts w:asciiTheme="minorEastAsia" w:hAnsiTheme="minorEastAsia"/>
          <w:sz w:val="18"/>
          <w:szCs w:val="18"/>
          <w:u w:val="single"/>
        </w:rPr>
        <w:t xml:space="preserve">    </w:t>
      </w:r>
      <w:r w:rsidRPr="009C1BE5">
        <w:rPr>
          <w:rFonts w:asciiTheme="minorEastAsia" w:hAnsiTheme="minorEastAsia"/>
          <w:sz w:val="18"/>
          <w:szCs w:val="18"/>
        </w:rPr>
        <w:t>人民法院起诉。</w:t>
      </w:r>
    </w:p>
    <w:bookmarkEnd w:id="551"/>
    <w:p w:rsidR="004F1072" w:rsidRPr="009C1BE5" w:rsidRDefault="004F1072" w:rsidP="009C1BE5">
      <w:pPr>
        <w:rPr>
          <w:rFonts w:asciiTheme="minorEastAsia" w:hAnsiTheme="minorEastAsia"/>
          <w:sz w:val="18"/>
          <w:szCs w:val="18"/>
        </w:rPr>
        <w:sectPr w:rsidR="004F1072" w:rsidRPr="009C1BE5" w:rsidSect="004F1072">
          <w:pgSz w:w="11906" w:h="16838"/>
          <w:pgMar w:top="1440" w:right="1800" w:bottom="1440" w:left="1800" w:header="850" w:footer="850" w:gutter="0"/>
          <w:pgNumType w:start="0"/>
          <w:cols w:space="720"/>
          <w:titlePg/>
          <w:docGrid w:type="lines" w:linePitch="312"/>
        </w:sectPr>
      </w:pPr>
    </w:p>
    <w:bookmarkEnd w:id="15"/>
    <w:bookmarkEnd w:id="16"/>
    <w:p w:rsidR="004F1072" w:rsidRPr="009C1BE5" w:rsidRDefault="004F1072" w:rsidP="009C1BE5">
      <w:pPr>
        <w:rPr>
          <w:rFonts w:asciiTheme="minorEastAsia" w:hAnsiTheme="minorEastAsia" w:cs="宋体"/>
          <w:sz w:val="18"/>
          <w:szCs w:val="18"/>
        </w:rPr>
      </w:pPr>
      <w:r w:rsidRPr="009C1BE5">
        <w:rPr>
          <w:rFonts w:asciiTheme="minorEastAsia" w:hAnsiTheme="minorEastAsia" w:cs="宋体"/>
          <w:sz w:val="18"/>
          <w:szCs w:val="18"/>
        </w:rPr>
        <w:lastRenderedPageBreak/>
        <w:t>附件一：</w:t>
      </w:r>
    </w:p>
    <w:p w:rsidR="004F1072" w:rsidRPr="009C1BE5" w:rsidRDefault="004F1072" w:rsidP="009C1BE5">
      <w:pPr>
        <w:jc w:val="center"/>
        <w:rPr>
          <w:rFonts w:asciiTheme="minorEastAsia" w:hAnsiTheme="minorEastAsia"/>
          <w:sz w:val="18"/>
          <w:szCs w:val="18"/>
        </w:rPr>
      </w:pPr>
      <w:r w:rsidRPr="009C1BE5">
        <w:rPr>
          <w:rFonts w:asciiTheme="minorEastAsia" w:hAnsiTheme="minorEastAsia"/>
          <w:sz w:val="18"/>
          <w:szCs w:val="18"/>
        </w:rPr>
        <w:t>工程质量保修书（</w:t>
      </w:r>
      <w:r w:rsidRPr="009C1BE5">
        <w:rPr>
          <w:rFonts w:asciiTheme="minorEastAsia" w:hAnsiTheme="minorEastAsia" w:hint="eastAsia"/>
          <w:sz w:val="18"/>
          <w:szCs w:val="18"/>
        </w:rPr>
        <w:t>如有</w:t>
      </w:r>
      <w:r w:rsidRPr="009C1BE5">
        <w:rPr>
          <w:rFonts w:asciiTheme="minorEastAsia" w:hAnsiTheme="minorEastAsia"/>
          <w:sz w:val="18"/>
          <w:szCs w:val="18"/>
        </w:rPr>
        <w:t>）</w:t>
      </w:r>
    </w:p>
    <w:p w:rsidR="004F1072" w:rsidRPr="009C1BE5" w:rsidRDefault="004F1072" w:rsidP="009C1BE5">
      <w:pPr>
        <w:ind w:left="-5" w:right="4042"/>
        <w:rPr>
          <w:rFonts w:asciiTheme="minorEastAsia" w:hAnsiTheme="minorEastAsia" w:cs="宋体"/>
          <w:sz w:val="18"/>
          <w:szCs w:val="18"/>
        </w:rPr>
      </w:pPr>
      <w:r w:rsidRPr="009C1BE5">
        <w:rPr>
          <w:rFonts w:asciiTheme="minorEastAsia" w:hAnsiTheme="minorEastAsia" w:cs="宋体"/>
          <w:sz w:val="18"/>
          <w:szCs w:val="18"/>
        </w:rPr>
        <w:t>发包人（全称）：</w:t>
      </w:r>
      <w:r w:rsidR="0019245F">
        <w:rPr>
          <w:rFonts w:asciiTheme="minorEastAsia" w:hAnsiTheme="minorEastAsia" w:cs="宋体" w:hint="eastAsia"/>
          <w:sz w:val="18"/>
          <w:szCs w:val="18"/>
          <w:u w:val="single"/>
        </w:rPr>
        <w:t xml:space="preserve">                    </w:t>
      </w:r>
      <w:r w:rsidRPr="009C1BE5">
        <w:rPr>
          <w:rFonts w:asciiTheme="minorEastAsia" w:hAnsiTheme="minorEastAsia" w:cs="宋体" w:hint="eastAsia"/>
          <w:sz w:val="18"/>
          <w:szCs w:val="18"/>
          <w:u w:val="single"/>
        </w:rPr>
        <w:t xml:space="preserve">      </w:t>
      </w:r>
    </w:p>
    <w:p w:rsidR="004F1072" w:rsidRPr="009C1BE5" w:rsidRDefault="004F1072" w:rsidP="009C1BE5">
      <w:pPr>
        <w:ind w:left="-5" w:right="4042"/>
        <w:rPr>
          <w:rFonts w:asciiTheme="minorEastAsia" w:hAnsiTheme="minorEastAsia"/>
          <w:sz w:val="18"/>
          <w:szCs w:val="18"/>
        </w:rPr>
      </w:pPr>
      <w:r w:rsidRPr="009C1BE5">
        <w:rPr>
          <w:rFonts w:asciiTheme="minorEastAsia" w:hAnsiTheme="minorEastAsia" w:cs="宋体"/>
          <w:sz w:val="18"/>
          <w:szCs w:val="18"/>
        </w:rPr>
        <w:t>承包人（全称）</w:t>
      </w:r>
      <w:r w:rsidRPr="009C1BE5">
        <w:rPr>
          <w:rFonts w:asciiTheme="minorEastAsia" w:hAnsiTheme="minorEastAsia" w:cs="宋体" w:hint="eastAsia"/>
          <w:sz w:val="18"/>
          <w:szCs w:val="18"/>
        </w:rPr>
        <w:t>：</w:t>
      </w:r>
      <w:r w:rsidRPr="009C1BE5">
        <w:rPr>
          <w:rFonts w:asciiTheme="minorEastAsia" w:hAnsiTheme="minorEastAsia" w:cs="宋体" w:hint="eastAsia"/>
          <w:sz w:val="18"/>
          <w:szCs w:val="18"/>
          <w:u w:val="single"/>
        </w:rPr>
        <w:t xml:space="preserve">                          </w:t>
      </w:r>
    </w:p>
    <w:p w:rsidR="004F1072" w:rsidRPr="009C1BE5" w:rsidRDefault="004F1072" w:rsidP="009C1BE5">
      <w:pPr>
        <w:ind w:left="-15" w:firstLine="480"/>
        <w:rPr>
          <w:rFonts w:asciiTheme="minorEastAsia" w:hAnsiTheme="minorEastAsia"/>
          <w:sz w:val="18"/>
          <w:szCs w:val="18"/>
        </w:rPr>
      </w:pPr>
      <w:r w:rsidRPr="009C1BE5">
        <w:rPr>
          <w:rFonts w:asciiTheme="minorEastAsia" w:hAnsiTheme="minorEastAsia" w:cs="宋体"/>
          <w:sz w:val="18"/>
          <w:szCs w:val="18"/>
        </w:rPr>
        <w:t>发包人、承包人根据《中华人民共和国建筑法》、《建设工程质量管理条例》和《房屋建筑工程质量保修办法》，经协商一致，对</w:t>
      </w:r>
      <w:r w:rsidR="00D13870">
        <w:rPr>
          <w:rFonts w:asciiTheme="minorEastAsia" w:hAnsiTheme="minorEastAsia" w:hint="eastAsia"/>
          <w:kern w:val="0"/>
          <w:sz w:val="18"/>
          <w:szCs w:val="18"/>
        </w:rPr>
        <w:t>：</w:t>
      </w:r>
      <w:r w:rsidR="002F7C3C" w:rsidRPr="001B7336">
        <w:rPr>
          <w:rFonts w:asciiTheme="minorEastAsia" w:hAnsiTheme="minorEastAsia" w:hint="eastAsia"/>
          <w:sz w:val="18"/>
          <w:szCs w:val="18"/>
          <w:u w:val="single"/>
        </w:rPr>
        <w:t>郭杜翰林社区卫生服务站装修装饰项目</w:t>
      </w:r>
      <w:r w:rsidRPr="009C1BE5">
        <w:rPr>
          <w:rFonts w:asciiTheme="minorEastAsia" w:hAnsiTheme="minorEastAsia" w:cs="宋体"/>
          <w:sz w:val="18"/>
          <w:szCs w:val="18"/>
          <w:u w:val="single" w:color="000000"/>
        </w:rPr>
        <w:t>（</w:t>
      </w:r>
      <w:r w:rsidRPr="009C1BE5">
        <w:rPr>
          <w:rFonts w:asciiTheme="minorEastAsia" w:hAnsiTheme="minorEastAsia" w:cs="宋体"/>
          <w:sz w:val="18"/>
          <w:szCs w:val="18"/>
        </w:rPr>
        <w:t>项目名称）签订工程质量保修书。</w:t>
      </w:r>
    </w:p>
    <w:p w:rsidR="004F1072" w:rsidRPr="009C1BE5" w:rsidRDefault="004F1072" w:rsidP="009C1BE5">
      <w:pPr>
        <w:rPr>
          <w:rFonts w:asciiTheme="minorEastAsia" w:hAnsiTheme="minorEastAsia"/>
          <w:sz w:val="18"/>
          <w:szCs w:val="18"/>
        </w:rPr>
      </w:pPr>
      <w:r w:rsidRPr="009C1BE5">
        <w:rPr>
          <w:rFonts w:asciiTheme="minorEastAsia" w:hAnsiTheme="minorEastAsia" w:cs="宋体" w:hint="eastAsia"/>
          <w:sz w:val="18"/>
          <w:szCs w:val="18"/>
        </w:rPr>
        <w:t>1、</w:t>
      </w:r>
      <w:r w:rsidRPr="009C1BE5">
        <w:rPr>
          <w:rFonts w:asciiTheme="minorEastAsia" w:hAnsiTheme="minorEastAsia" w:cs="宋体"/>
          <w:sz w:val="18"/>
          <w:szCs w:val="18"/>
        </w:rPr>
        <w:t>工程质量保修范围和内容</w:t>
      </w:r>
    </w:p>
    <w:p w:rsidR="004F1072" w:rsidRPr="009C1BE5" w:rsidRDefault="004F1072" w:rsidP="009C1BE5">
      <w:pPr>
        <w:ind w:left="-15" w:firstLine="480"/>
        <w:rPr>
          <w:rFonts w:asciiTheme="minorEastAsia" w:hAnsiTheme="minorEastAsia" w:cs="宋体"/>
          <w:sz w:val="18"/>
          <w:szCs w:val="18"/>
          <w:u w:val="single"/>
        </w:rPr>
      </w:pPr>
      <w:r w:rsidRPr="009C1BE5">
        <w:rPr>
          <w:rFonts w:asciiTheme="minorEastAsia" w:hAnsiTheme="minorEastAsia" w:cs="宋体"/>
          <w:sz w:val="18"/>
          <w:szCs w:val="18"/>
          <w:u w:val="single"/>
        </w:rPr>
        <w:t>承包人在质量保修期内，按照有关法律、法规、规章规定和双方约定，承担质量保修责任。质量保修范围包括：</w:t>
      </w:r>
      <w:r w:rsidRPr="009C1BE5">
        <w:rPr>
          <w:rFonts w:asciiTheme="minorEastAsia" w:hAnsiTheme="minorEastAsia" w:cs="宋体" w:hint="eastAsia"/>
          <w:sz w:val="18"/>
          <w:szCs w:val="18"/>
          <w:u w:val="single"/>
        </w:rPr>
        <w:t xml:space="preserve"> 地面，隔墙，岩板吊顶及通风系统、空调水系统、电气系统、实验室家具、排风电气系统，通风及废气处理（如有）</w:t>
      </w:r>
      <w:r w:rsidRPr="009C1BE5">
        <w:rPr>
          <w:rFonts w:asciiTheme="minorEastAsia" w:hAnsiTheme="minorEastAsia" w:cs="宋体"/>
          <w:sz w:val="18"/>
          <w:szCs w:val="18"/>
          <w:u w:val="single"/>
        </w:rPr>
        <w:t>。具体保修的内容，双方约定如下：</w:t>
      </w:r>
      <w:r w:rsidRPr="009C1BE5">
        <w:rPr>
          <w:rFonts w:asciiTheme="minorEastAsia" w:hAnsiTheme="minorEastAsia" w:cs="宋体" w:hint="eastAsia"/>
          <w:sz w:val="18"/>
          <w:szCs w:val="18"/>
          <w:u w:val="single"/>
        </w:rPr>
        <w:t>对承包人承包施工的内容进行保修，凡属承包人施工质量问题引起的维修，均由承包人负责保修。因发包人或业主使用不当造成的返修费用由责任方负担。</w:t>
      </w:r>
    </w:p>
    <w:p w:rsidR="004F1072" w:rsidRPr="009C1BE5" w:rsidRDefault="004F1072" w:rsidP="009C1BE5">
      <w:pPr>
        <w:rPr>
          <w:rFonts w:asciiTheme="minorEastAsia" w:hAnsiTheme="minorEastAsia"/>
          <w:sz w:val="18"/>
          <w:szCs w:val="18"/>
        </w:rPr>
      </w:pPr>
      <w:r w:rsidRPr="009C1BE5">
        <w:rPr>
          <w:rFonts w:asciiTheme="minorEastAsia" w:hAnsiTheme="minorEastAsia" w:cs="宋体" w:hint="eastAsia"/>
          <w:sz w:val="18"/>
          <w:szCs w:val="18"/>
        </w:rPr>
        <w:t>2、</w:t>
      </w:r>
      <w:r w:rsidRPr="009C1BE5">
        <w:rPr>
          <w:rFonts w:asciiTheme="minorEastAsia" w:hAnsiTheme="minorEastAsia" w:cs="宋体"/>
          <w:sz w:val="18"/>
          <w:szCs w:val="18"/>
        </w:rPr>
        <w:t>质量保修期</w:t>
      </w:r>
    </w:p>
    <w:p w:rsidR="004F1072" w:rsidRPr="009C1BE5" w:rsidRDefault="004F1072" w:rsidP="009C1BE5">
      <w:pPr>
        <w:ind w:left="10" w:right="838"/>
        <w:rPr>
          <w:rFonts w:asciiTheme="minorEastAsia" w:hAnsiTheme="minorEastAsia"/>
          <w:sz w:val="18"/>
          <w:szCs w:val="18"/>
        </w:rPr>
      </w:pPr>
      <w:r w:rsidRPr="009C1BE5">
        <w:rPr>
          <w:rFonts w:asciiTheme="minorEastAsia" w:hAnsiTheme="minorEastAsia" w:cs="宋体"/>
          <w:sz w:val="18"/>
          <w:szCs w:val="18"/>
        </w:rPr>
        <w:t>2.1双方根据《建设工程质量管理条例》及有关规定，约定的质量保修期如下：</w:t>
      </w:r>
    </w:p>
    <w:p w:rsidR="004F1072" w:rsidRPr="009C1BE5" w:rsidRDefault="004F1072" w:rsidP="009C1BE5">
      <w:pPr>
        <w:widowControl/>
        <w:numPr>
          <w:ilvl w:val="1"/>
          <w:numId w:val="5"/>
        </w:numPr>
        <w:snapToGrid w:val="0"/>
        <w:ind w:hanging="600"/>
        <w:jc w:val="left"/>
        <w:rPr>
          <w:rFonts w:asciiTheme="minorEastAsia" w:hAnsiTheme="minorEastAsia"/>
          <w:sz w:val="18"/>
          <w:szCs w:val="18"/>
        </w:rPr>
      </w:pPr>
      <w:r w:rsidRPr="009C1BE5">
        <w:rPr>
          <w:rFonts w:asciiTheme="minorEastAsia" w:hAnsiTheme="minorEastAsia" w:cs="宋体"/>
          <w:sz w:val="18"/>
          <w:szCs w:val="18"/>
        </w:rPr>
        <w:t>基础设施工程、房屋建筑的地基基础工程和主体结构工程，为设计文件规定的该工程的合理使用年限；</w:t>
      </w:r>
    </w:p>
    <w:p w:rsidR="004F1072" w:rsidRPr="009C1BE5" w:rsidRDefault="004F1072" w:rsidP="009C1BE5">
      <w:pPr>
        <w:widowControl/>
        <w:numPr>
          <w:ilvl w:val="1"/>
          <w:numId w:val="5"/>
        </w:numPr>
        <w:snapToGrid w:val="0"/>
        <w:ind w:hanging="600"/>
        <w:jc w:val="left"/>
        <w:rPr>
          <w:rFonts w:asciiTheme="minorEastAsia" w:hAnsiTheme="minorEastAsia"/>
          <w:sz w:val="18"/>
          <w:szCs w:val="18"/>
        </w:rPr>
      </w:pPr>
      <w:r w:rsidRPr="009C1BE5">
        <w:rPr>
          <w:rFonts w:asciiTheme="minorEastAsia" w:hAnsiTheme="minorEastAsia" w:cs="宋体"/>
          <w:sz w:val="18"/>
          <w:szCs w:val="18"/>
        </w:rPr>
        <w:t>建筑保温工程，为五年；</w:t>
      </w:r>
    </w:p>
    <w:p w:rsidR="004F1072" w:rsidRPr="009C1BE5" w:rsidRDefault="004F1072" w:rsidP="009C1BE5">
      <w:pPr>
        <w:widowControl/>
        <w:numPr>
          <w:ilvl w:val="1"/>
          <w:numId w:val="5"/>
        </w:numPr>
        <w:snapToGrid w:val="0"/>
        <w:ind w:hanging="600"/>
        <w:jc w:val="left"/>
        <w:rPr>
          <w:rFonts w:asciiTheme="minorEastAsia" w:hAnsiTheme="minorEastAsia"/>
          <w:sz w:val="18"/>
          <w:szCs w:val="18"/>
        </w:rPr>
      </w:pPr>
      <w:r w:rsidRPr="009C1BE5">
        <w:rPr>
          <w:rFonts w:asciiTheme="minorEastAsia" w:hAnsiTheme="minorEastAsia" w:cs="宋体"/>
          <w:sz w:val="18"/>
          <w:szCs w:val="18"/>
        </w:rPr>
        <w:t>屋面防水工程、有防水要求的卫生间、房间和外墙面的防渗漏，为五年；</w:t>
      </w:r>
    </w:p>
    <w:p w:rsidR="004F1072" w:rsidRPr="009C1BE5" w:rsidRDefault="004F1072" w:rsidP="009C1BE5">
      <w:pPr>
        <w:widowControl/>
        <w:numPr>
          <w:ilvl w:val="1"/>
          <w:numId w:val="5"/>
        </w:numPr>
        <w:snapToGrid w:val="0"/>
        <w:ind w:hanging="600"/>
        <w:jc w:val="left"/>
        <w:rPr>
          <w:rFonts w:asciiTheme="minorEastAsia" w:hAnsiTheme="minorEastAsia"/>
          <w:sz w:val="18"/>
          <w:szCs w:val="18"/>
        </w:rPr>
      </w:pPr>
      <w:r w:rsidRPr="009C1BE5">
        <w:rPr>
          <w:rFonts w:asciiTheme="minorEastAsia" w:hAnsiTheme="minorEastAsia" w:cs="宋体"/>
          <w:sz w:val="18"/>
          <w:szCs w:val="18"/>
        </w:rPr>
        <w:t>装修工程为二年；</w:t>
      </w:r>
    </w:p>
    <w:p w:rsidR="004F1072" w:rsidRPr="009C1BE5" w:rsidRDefault="004F1072" w:rsidP="009C1BE5">
      <w:pPr>
        <w:widowControl/>
        <w:numPr>
          <w:ilvl w:val="1"/>
          <w:numId w:val="5"/>
        </w:numPr>
        <w:snapToGrid w:val="0"/>
        <w:ind w:hanging="600"/>
        <w:jc w:val="left"/>
        <w:rPr>
          <w:rFonts w:asciiTheme="minorEastAsia" w:hAnsiTheme="minorEastAsia"/>
          <w:sz w:val="18"/>
          <w:szCs w:val="18"/>
        </w:rPr>
      </w:pPr>
      <w:r w:rsidRPr="009C1BE5">
        <w:rPr>
          <w:rFonts w:asciiTheme="minorEastAsia" w:hAnsiTheme="minorEastAsia" w:cs="宋体"/>
          <w:sz w:val="18"/>
          <w:szCs w:val="18"/>
        </w:rPr>
        <w:t>供热与供冷系统，为两个采暖期、供冷期；</w:t>
      </w:r>
    </w:p>
    <w:p w:rsidR="004F1072" w:rsidRPr="009C1BE5" w:rsidRDefault="004F1072" w:rsidP="009C1BE5">
      <w:pPr>
        <w:widowControl/>
        <w:numPr>
          <w:ilvl w:val="1"/>
          <w:numId w:val="5"/>
        </w:numPr>
        <w:snapToGrid w:val="0"/>
        <w:ind w:hanging="600"/>
        <w:jc w:val="left"/>
        <w:rPr>
          <w:rFonts w:asciiTheme="minorEastAsia" w:hAnsiTheme="minorEastAsia"/>
          <w:sz w:val="18"/>
          <w:szCs w:val="18"/>
        </w:rPr>
      </w:pPr>
      <w:r w:rsidRPr="009C1BE5">
        <w:rPr>
          <w:rFonts w:asciiTheme="minorEastAsia" w:hAnsiTheme="minorEastAsia" w:cs="宋体"/>
          <w:sz w:val="18"/>
          <w:szCs w:val="18"/>
        </w:rPr>
        <w:t>电气管线、给排水管道、设备安装和装修工程，为两年。</w:t>
      </w:r>
    </w:p>
    <w:p w:rsidR="004F1072" w:rsidRPr="009C1BE5" w:rsidRDefault="004F1072" w:rsidP="009C1BE5">
      <w:pPr>
        <w:widowControl/>
        <w:numPr>
          <w:ilvl w:val="1"/>
          <w:numId w:val="5"/>
        </w:numPr>
        <w:snapToGrid w:val="0"/>
        <w:ind w:hanging="600"/>
        <w:jc w:val="left"/>
        <w:rPr>
          <w:rFonts w:asciiTheme="minorEastAsia" w:hAnsiTheme="minorEastAsia"/>
          <w:sz w:val="18"/>
          <w:szCs w:val="18"/>
        </w:rPr>
      </w:pPr>
      <w:r w:rsidRPr="009C1BE5">
        <w:rPr>
          <w:rFonts w:asciiTheme="minorEastAsia" w:hAnsiTheme="minorEastAsia" w:cs="宋体"/>
          <w:sz w:val="18"/>
          <w:szCs w:val="18"/>
        </w:rPr>
        <w:t>给排水设施、道路等配套工程为二年；</w:t>
      </w:r>
    </w:p>
    <w:p w:rsidR="004F1072" w:rsidRPr="009C1BE5" w:rsidRDefault="004F1072" w:rsidP="009C1BE5">
      <w:pPr>
        <w:ind w:left="250"/>
        <w:rPr>
          <w:rFonts w:asciiTheme="minorEastAsia" w:hAnsiTheme="minorEastAsia"/>
          <w:sz w:val="18"/>
          <w:szCs w:val="18"/>
        </w:rPr>
      </w:pPr>
      <w:r w:rsidRPr="009C1BE5">
        <w:rPr>
          <w:rFonts w:asciiTheme="minorEastAsia" w:hAnsiTheme="minorEastAsia" w:cs="宋体"/>
          <w:sz w:val="18"/>
          <w:szCs w:val="18"/>
        </w:rPr>
        <w:t>（8）其他项目保修期限约定如下：</w:t>
      </w:r>
    </w:p>
    <w:p w:rsidR="004F1072" w:rsidRPr="009C1BE5" w:rsidRDefault="00654A3A" w:rsidP="009C1BE5">
      <w:pPr>
        <w:ind w:left="525"/>
        <w:rPr>
          <w:rFonts w:asciiTheme="minorEastAsia" w:hAnsiTheme="minorEastAsia"/>
          <w:sz w:val="18"/>
          <w:szCs w:val="18"/>
        </w:rPr>
      </w:pPr>
      <w:r w:rsidRPr="00654A3A">
        <w:rPr>
          <w:rFonts w:asciiTheme="minorEastAsia" w:hAnsiTheme="minorEastAsia" w:cs="Calibri"/>
          <w:sz w:val="18"/>
          <w:szCs w:val="18"/>
        </w:rPr>
      </w:r>
      <w:r w:rsidRPr="00654A3A">
        <w:rPr>
          <w:rFonts w:asciiTheme="minorEastAsia" w:hAnsiTheme="minorEastAsia" w:cs="Calibri"/>
          <w:sz w:val="18"/>
          <w:szCs w:val="18"/>
        </w:rPr>
        <w:pict>
          <v:group id="Group 40343" o:spid="_x0000_s1028" style="width:354pt;height:.6pt;mso-position-horizontal-relative:char;mso-position-vertical-relative:line" coordsize="4495800,7620203" o:gfxdata="UEsDBAoAAAAAAIdO4kAAAAAAAAAAAAAAAAAEAAAAZHJzL1BLAwQUAAAACACHTuJAs/2Ex9MAAAAD&#10;AQAADwAAAGRycy9kb3ducmV2LnhtbE2PQUvDQBCF74L/YRnBm91NRS0xmyJFPRXBVhBv0+w0Cc3O&#10;huw2af+9oxe9DDze4833iuXJd2qkIbaBLWQzA4q4Cq7l2sLH9uVmASomZIddYLJwpgjL8vKiwNyF&#10;id9p3KRaSQnHHC00KfW51rFqyGOchZ5YvH0YPCaRQ63dgJOU+07PjbnXHluWDw32tGqoOmyO3sLr&#10;hNPTbfY8rg/71flre/f2uc7I2uurzDyCSnRKf2H4wRd0KIVpF47souosyJD0e8V7MAuROwnNQZeF&#10;/s9efgNQSwMEFAAAAAgAh07iQNlYUhUuAgAAPgUAAA4AAABkcnMvZTJvRG9jLnhtbKVUyW7bMBC9&#10;F+g/ELzXkpemqWA5h7r2pWgDJP0AmqIWgBtIWrL/vsPRYscBcnB1oIazz5vhrJ9OSpJWON8YndP5&#10;LKVEaG6KRlc5/fu6+/JIiQ9MF0waLXJ6Fp4+bT5/Wnc2EwtTG1kIR8CJ9llnc1qHYLMk8bwWivmZ&#10;sUKDsDROsQBXVyWFYx14VzJZpOlD0hlXWGe48B64215IN+i/LAUPf8rSi0BkTiG3gKfD8xDPZLNm&#10;WeWYrRs+pMHuyEKxRkPQydWWBUaOrnnnSjXcGW/KMONGJaYsGy6wBqhmnt5Us3fmaLGWKusqO8EE&#10;0N7gdLdb/rt9dqQpcrpKl6slJZopaBNGJj0LIOpslYHm3tkX++wGRtXfYtWn0qn4h3rICcE9T+CK&#10;UyAcmKvV96+PKfSAg+zbw2LAntfQoHdGvP75kVkyhkxiZlMinYUh8hec/P/h9FIzKxB+H6sfcFos&#10;lvMRJtQgyEFQUG+CyGce0LoLHwRnqpJl/OjDXhgEmbW/fOjnthgpVo8UP+mRdDD9H869ZSHaxQwj&#10;SbpLlyJPmVa8GpSGmw5Bahep1NdaU5/HEQDdXgOIGGazHggMDfR1cdrsGimxOqljQjgphDPYDaVk&#10;AcZHWZhWrytKmKxg6fDg8Ol5I5siWseMvasOP6QjLYOHv8MvvnWI9kbNOh+2zNe9Hor6lXAQrYhp&#10;gIHU8Iuj1XczUgdTnPEdIB9GDjXwkaLJsFDiFri+o9Zl7W3+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P9hMfTAAAAAwEAAA8AAAAAAAAAAQAgAAAAIgAAAGRycy9kb3ducmV2LnhtbFBLAQIUABQA&#10;AAAIAIdO4kDZWFIVLgIAAD4FAAAOAAAAAAAAAAEAIAAAACIBAABkcnMvZTJvRG9jLnhtbFBLBQYA&#10;AAAABgAGAFkBAADCBQAAAAA=&#10;">
            <v:shape id="Shape 2231" o:spid="_x0000_s1029" style="position:absolute;width:4495800;height:0" coordsize="4495800,1" o:spt="100" o:gfxdata="UEsDBAoAAAAAAIdO4kAAAAAAAAAAAAAAAAAEAAAAZHJzL1BLAwQUAAAACACHTuJAkmk+db8AAADd&#10;AAAADwAAAGRycy9kb3ducmV2LnhtbEWPQYvCMBSE7wv+h/AEb2vaClKq0YMi6sGFVRGPz+bZFpuX&#10;0sSq++vNwsIeh5n5hpnOn6YWHbWusqwgHkYgiHOrKy4UHA+rzxSE88gaa8uk4EUO5rPexxQzbR/8&#10;Td3eFyJA2GWooPS+yaR0eUkG3dA2xMG72tagD7ItpG7xEeCmlkkUjaXBisNCiQ0tSspv+7tRcDpf&#10;8pSa3dcKi/t20d2W6yT9UWrQj6MJCE9P/x/+a2+0giQZxfD7JjwBOXs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JpPnW/&#10;AAAA3QAAAA8AAAAAAAAAAQAgAAAAIgAAAGRycy9kb3ducmV2LnhtbFBLAQIUABQAAAAIAIdO4kAz&#10;LwWeOwAAADkAAAAQAAAAAAAAAAEAIAAAAA4BAABkcnMvc2hhcGV4bWwueG1sUEsFBgAAAAAGAAYA&#10;WwEAALgDAAAAAA==&#10;" adj="0,,0" path="m,l4495800,e" filled="f" strokeweight=".6pt">
              <v:stroke joinstyle="bevel"/>
              <v:formulas/>
              <v:path o:connecttype="segments"/>
            </v:shape>
            <w10:wrap type="none"/>
            <w10:anchorlock/>
          </v:group>
        </w:pict>
      </w:r>
    </w:p>
    <w:p w:rsidR="004F1072" w:rsidRPr="009C1BE5" w:rsidRDefault="004F1072" w:rsidP="009C1BE5">
      <w:pPr>
        <w:rPr>
          <w:rFonts w:asciiTheme="minorEastAsia" w:hAnsiTheme="minorEastAsia"/>
          <w:sz w:val="18"/>
          <w:szCs w:val="18"/>
        </w:rPr>
      </w:pPr>
      <w:r w:rsidRPr="009C1BE5">
        <w:rPr>
          <w:rFonts w:asciiTheme="minorEastAsia" w:hAnsiTheme="minorEastAsia" w:cs="宋体"/>
          <w:sz w:val="18"/>
          <w:szCs w:val="18"/>
        </w:rPr>
        <w:t>2.2质量保修期自工程竣工验收合格之日起计算。</w:t>
      </w:r>
    </w:p>
    <w:p w:rsidR="004F1072" w:rsidRPr="009C1BE5" w:rsidRDefault="004F1072" w:rsidP="009C1BE5">
      <w:pPr>
        <w:rPr>
          <w:rFonts w:asciiTheme="minorEastAsia" w:hAnsiTheme="minorEastAsia"/>
          <w:sz w:val="18"/>
          <w:szCs w:val="18"/>
        </w:rPr>
      </w:pPr>
      <w:r w:rsidRPr="009C1BE5">
        <w:rPr>
          <w:rFonts w:asciiTheme="minorEastAsia" w:hAnsiTheme="minorEastAsia" w:cs="宋体" w:hint="eastAsia"/>
          <w:sz w:val="18"/>
          <w:szCs w:val="18"/>
        </w:rPr>
        <w:t>3、</w:t>
      </w:r>
      <w:r w:rsidRPr="009C1BE5">
        <w:rPr>
          <w:rFonts w:asciiTheme="minorEastAsia" w:hAnsiTheme="minorEastAsia" w:cs="宋体"/>
          <w:sz w:val="18"/>
          <w:szCs w:val="18"/>
        </w:rPr>
        <w:t>质量保修责任</w:t>
      </w:r>
    </w:p>
    <w:p w:rsidR="004F1072" w:rsidRPr="009C1BE5" w:rsidRDefault="004F1072" w:rsidP="009C1BE5">
      <w:pPr>
        <w:ind w:left="-15"/>
        <w:rPr>
          <w:rFonts w:asciiTheme="minorEastAsia" w:hAnsiTheme="minorEastAsia"/>
          <w:sz w:val="18"/>
          <w:szCs w:val="18"/>
        </w:rPr>
      </w:pPr>
      <w:r w:rsidRPr="009C1BE5">
        <w:rPr>
          <w:rFonts w:asciiTheme="minorEastAsia" w:hAnsiTheme="minorEastAsia" w:cs="宋体"/>
          <w:sz w:val="18"/>
          <w:szCs w:val="18"/>
        </w:rPr>
        <w:t>3.1属于保修范围、内容的项目，承包人应当在接到保修通知之日起7天内派人保修。承包人不在约定期限内派人保修的，发包人可以委托他人修理，由此产生的费用从保修金中扣除。</w:t>
      </w:r>
    </w:p>
    <w:p w:rsidR="004F1072" w:rsidRPr="009C1BE5" w:rsidRDefault="004F1072" w:rsidP="009C1BE5">
      <w:pPr>
        <w:rPr>
          <w:rFonts w:asciiTheme="minorEastAsia" w:hAnsiTheme="minorEastAsia"/>
          <w:sz w:val="18"/>
          <w:szCs w:val="18"/>
        </w:rPr>
      </w:pPr>
      <w:r w:rsidRPr="009C1BE5">
        <w:rPr>
          <w:rFonts w:asciiTheme="minorEastAsia" w:hAnsiTheme="minorEastAsia" w:cs="宋体"/>
          <w:sz w:val="18"/>
          <w:szCs w:val="18"/>
        </w:rPr>
        <w:t>3.2发生紧急抢修事故的，承包人在接到事故通知后，应当立即到达事故现场抢修。</w:t>
      </w:r>
    </w:p>
    <w:p w:rsidR="004F1072" w:rsidRPr="009C1BE5" w:rsidRDefault="004F1072" w:rsidP="009C1BE5">
      <w:pPr>
        <w:tabs>
          <w:tab w:val="center" w:pos="4814"/>
        </w:tabs>
        <w:rPr>
          <w:rFonts w:asciiTheme="minorEastAsia" w:hAnsiTheme="minorEastAsia" w:cs="宋体"/>
          <w:sz w:val="18"/>
          <w:szCs w:val="18"/>
        </w:rPr>
      </w:pPr>
      <w:r w:rsidRPr="009C1BE5">
        <w:rPr>
          <w:rFonts w:asciiTheme="minorEastAsia" w:hAnsiTheme="minorEastAsia" w:cs="宋体"/>
          <w:sz w:val="18"/>
          <w:szCs w:val="18"/>
        </w:rPr>
        <w:t>3.3对于涉及结构安全的质量问题，应当按照《房屋建筑工程质量保修办法》</w:t>
      </w:r>
    </w:p>
    <w:p w:rsidR="004F1072" w:rsidRPr="009C1BE5" w:rsidRDefault="004F1072" w:rsidP="009C1BE5">
      <w:pPr>
        <w:tabs>
          <w:tab w:val="center" w:pos="4814"/>
        </w:tabs>
        <w:rPr>
          <w:rFonts w:asciiTheme="minorEastAsia" w:hAnsiTheme="minorEastAsia"/>
          <w:sz w:val="18"/>
          <w:szCs w:val="18"/>
        </w:rPr>
      </w:pPr>
      <w:r w:rsidRPr="009C1BE5">
        <w:rPr>
          <w:rFonts w:asciiTheme="minorEastAsia" w:hAnsiTheme="minorEastAsia" w:cs="宋体"/>
          <w:sz w:val="18"/>
          <w:szCs w:val="18"/>
        </w:rPr>
        <w:t>的规定，立即向当地建设行政主管部门报告，采取安全防范措施；由原设计单位或者具有相应资质等级的设计单位提出保修方案，承包人实施保修。</w:t>
      </w:r>
    </w:p>
    <w:p w:rsidR="004F1072" w:rsidRPr="009C1BE5" w:rsidRDefault="004F1072" w:rsidP="009C1BE5">
      <w:pPr>
        <w:rPr>
          <w:rFonts w:asciiTheme="minorEastAsia" w:hAnsiTheme="minorEastAsia"/>
          <w:sz w:val="18"/>
          <w:szCs w:val="18"/>
        </w:rPr>
      </w:pPr>
      <w:r w:rsidRPr="009C1BE5">
        <w:rPr>
          <w:rFonts w:asciiTheme="minorEastAsia" w:hAnsiTheme="minorEastAsia" w:cs="宋体" w:hint="eastAsia"/>
          <w:sz w:val="18"/>
          <w:szCs w:val="18"/>
        </w:rPr>
        <w:t>4、</w:t>
      </w:r>
      <w:r w:rsidRPr="009C1BE5">
        <w:rPr>
          <w:rFonts w:asciiTheme="minorEastAsia" w:hAnsiTheme="minorEastAsia" w:cs="宋体"/>
          <w:sz w:val="18"/>
          <w:szCs w:val="18"/>
        </w:rPr>
        <w:t>保修费用</w:t>
      </w:r>
    </w:p>
    <w:p w:rsidR="004F1072" w:rsidRPr="009C1BE5" w:rsidRDefault="004F1072" w:rsidP="009C1BE5">
      <w:pPr>
        <w:rPr>
          <w:rFonts w:asciiTheme="minorEastAsia" w:hAnsiTheme="minorEastAsia"/>
          <w:sz w:val="18"/>
          <w:szCs w:val="18"/>
        </w:rPr>
      </w:pPr>
      <w:r w:rsidRPr="009C1BE5">
        <w:rPr>
          <w:rFonts w:asciiTheme="minorEastAsia" w:hAnsiTheme="minorEastAsia" w:cs="宋体"/>
          <w:sz w:val="18"/>
          <w:szCs w:val="18"/>
        </w:rPr>
        <w:t>4.1保修费用由造成质量缺陷的责任方承担。</w:t>
      </w:r>
    </w:p>
    <w:p w:rsidR="004F1072" w:rsidRPr="009C1BE5" w:rsidRDefault="004F1072" w:rsidP="009C1BE5">
      <w:pPr>
        <w:rPr>
          <w:rFonts w:asciiTheme="minorEastAsia" w:hAnsiTheme="minorEastAsia"/>
          <w:sz w:val="18"/>
          <w:szCs w:val="18"/>
        </w:rPr>
      </w:pPr>
      <w:r w:rsidRPr="009C1BE5">
        <w:rPr>
          <w:rFonts w:asciiTheme="minorEastAsia" w:hAnsiTheme="minorEastAsia" w:cs="宋体" w:hint="eastAsia"/>
          <w:sz w:val="18"/>
          <w:szCs w:val="18"/>
        </w:rPr>
        <w:t>5、</w:t>
      </w:r>
      <w:r w:rsidRPr="009C1BE5">
        <w:rPr>
          <w:rFonts w:asciiTheme="minorEastAsia" w:hAnsiTheme="minorEastAsia" w:cs="宋体"/>
          <w:sz w:val="18"/>
          <w:szCs w:val="18"/>
        </w:rPr>
        <w:t>质量保修金的支付</w:t>
      </w:r>
    </w:p>
    <w:p w:rsidR="004F1072" w:rsidRPr="009C1BE5" w:rsidRDefault="004F1072" w:rsidP="009C1BE5">
      <w:pPr>
        <w:tabs>
          <w:tab w:val="center" w:pos="4814"/>
        </w:tabs>
        <w:rPr>
          <w:rFonts w:asciiTheme="minorEastAsia" w:hAnsiTheme="minorEastAsia"/>
          <w:sz w:val="18"/>
          <w:szCs w:val="18"/>
        </w:rPr>
      </w:pPr>
      <w:r w:rsidRPr="009C1BE5">
        <w:rPr>
          <w:rFonts w:asciiTheme="minorEastAsia" w:hAnsiTheme="minorEastAsia" w:cs="宋体"/>
          <w:sz w:val="18"/>
          <w:szCs w:val="18"/>
        </w:rPr>
        <w:t>工程质量保修金一般不超过施工合同价款的5%，本工程约定的工程质量保修金为工程竣工决算价款的</w:t>
      </w:r>
      <w:r w:rsidRPr="009C1BE5">
        <w:rPr>
          <w:rFonts w:asciiTheme="minorEastAsia" w:hAnsiTheme="minorEastAsia" w:cs="宋体" w:hint="eastAsia"/>
          <w:sz w:val="18"/>
          <w:szCs w:val="18"/>
          <w:u w:val="single" w:color="000000"/>
        </w:rPr>
        <w:t xml:space="preserve">   </w:t>
      </w:r>
      <w:r w:rsidRPr="009C1BE5">
        <w:rPr>
          <w:rFonts w:asciiTheme="minorEastAsia" w:hAnsiTheme="minorEastAsia" w:cs="宋体"/>
          <w:sz w:val="18"/>
          <w:szCs w:val="18"/>
          <w:u w:val="single" w:color="000000"/>
        </w:rPr>
        <w:t xml:space="preserve"> </w:t>
      </w:r>
      <w:r w:rsidRPr="009C1BE5">
        <w:rPr>
          <w:rFonts w:asciiTheme="minorEastAsia" w:hAnsiTheme="minorEastAsia" w:cs="宋体"/>
          <w:sz w:val="18"/>
          <w:szCs w:val="18"/>
        </w:rPr>
        <w:t>%。质量保修金不计银行利率。</w:t>
      </w:r>
    </w:p>
    <w:p w:rsidR="004F1072" w:rsidRPr="009C1BE5" w:rsidRDefault="004F1072" w:rsidP="009C1BE5">
      <w:pPr>
        <w:rPr>
          <w:rFonts w:asciiTheme="minorEastAsia" w:hAnsiTheme="minorEastAsia"/>
          <w:sz w:val="18"/>
          <w:szCs w:val="18"/>
        </w:rPr>
      </w:pPr>
      <w:r w:rsidRPr="009C1BE5">
        <w:rPr>
          <w:rFonts w:asciiTheme="minorEastAsia" w:hAnsiTheme="minorEastAsia" w:cs="宋体" w:hint="eastAsia"/>
          <w:sz w:val="18"/>
          <w:szCs w:val="18"/>
        </w:rPr>
        <w:t>6、</w:t>
      </w:r>
      <w:r w:rsidRPr="009C1BE5">
        <w:rPr>
          <w:rFonts w:asciiTheme="minorEastAsia" w:hAnsiTheme="minorEastAsia" w:cs="宋体"/>
          <w:sz w:val="18"/>
          <w:szCs w:val="18"/>
        </w:rPr>
        <w:t>质量保修金的返还</w:t>
      </w:r>
    </w:p>
    <w:p w:rsidR="004F1072" w:rsidRPr="009C1BE5" w:rsidRDefault="004F1072" w:rsidP="009C1BE5">
      <w:pPr>
        <w:rPr>
          <w:rFonts w:asciiTheme="minorEastAsia" w:hAnsiTheme="minorEastAsia"/>
          <w:sz w:val="18"/>
          <w:szCs w:val="18"/>
        </w:rPr>
      </w:pPr>
      <w:r w:rsidRPr="009C1BE5">
        <w:rPr>
          <w:rFonts w:asciiTheme="minorEastAsia" w:hAnsiTheme="minorEastAsia" w:cs="宋体" w:hint="eastAsia"/>
          <w:sz w:val="18"/>
          <w:szCs w:val="18"/>
          <w:u w:val="single" w:color="000000"/>
        </w:rPr>
        <w:t xml:space="preserve">                                                                    </w:t>
      </w:r>
      <w:r w:rsidRPr="009C1BE5">
        <w:rPr>
          <w:rFonts w:asciiTheme="minorEastAsia" w:hAnsiTheme="minorEastAsia" w:cs="宋体"/>
          <w:sz w:val="18"/>
          <w:szCs w:val="18"/>
          <w:u w:val="single" w:color="000000"/>
        </w:rPr>
        <w:t>。</w:t>
      </w:r>
    </w:p>
    <w:p w:rsidR="004F1072" w:rsidRPr="009C1BE5" w:rsidRDefault="004F1072" w:rsidP="009C1BE5">
      <w:pPr>
        <w:rPr>
          <w:rFonts w:asciiTheme="minorEastAsia" w:hAnsiTheme="minorEastAsia"/>
          <w:sz w:val="18"/>
          <w:szCs w:val="18"/>
        </w:rPr>
      </w:pPr>
      <w:r w:rsidRPr="009C1BE5">
        <w:rPr>
          <w:rFonts w:asciiTheme="minorEastAsia" w:hAnsiTheme="minorEastAsia" w:cs="宋体" w:hint="eastAsia"/>
          <w:sz w:val="18"/>
          <w:szCs w:val="18"/>
        </w:rPr>
        <w:t>7、</w:t>
      </w:r>
      <w:r w:rsidRPr="009C1BE5">
        <w:rPr>
          <w:rFonts w:asciiTheme="minorEastAsia" w:hAnsiTheme="minorEastAsia" w:cs="宋体"/>
          <w:sz w:val="18"/>
          <w:szCs w:val="18"/>
        </w:rPr>
        <w:t>其他</w:t>
      </w:r>
    </w:p>
    <w:p w:rsidR="004F1072" w:rsidRPr="009C1BE5" w:rsidRDefault="004F1072" w:rsidP="009C1BE5">
      <w:pPr>
        <w:rPr>
          <w:rFonts w:asciiTheme="minorEastAsia" w:hAnsiTheme="minorEastAsia"/>
          <w:sz w:val="18"/>
          <w:szCs w:val="18"/>
        </w:rPr>
      </w:pPr>
      <w:r w:rsidRPr="009C1BE5">
        <w:rPr>
          <w:rFonts w:asciiTheme="minorEastAsia" w:hAnsiTheme="minorEastAsia" w:cs="宋体"/>
          <w:sz w:val="18"/>
          <w:szCs w:val="18"/>
        </w:rPr>
        <w:t>7.1双方约定的其他工程质量保修事项：</w:t>
      </w:r>
    </w:p>
    <w:p w:rsidR="004F1072" w:rsidRPr="009C1BE5" w:rsidRDefault="00654A3A" w:rsidP="009C1BE5">
      <w:pPr>
        <w:tabs>
          <w:tab w:val="center" w:pos="4814"/>
        </w:tabs>
        <w:rPr>
          <w:rFonts w:asciiTheme="minorEastAsia" w:hAnsiTheme="minorEastAsia"/>
          <w:sz w:val="18"/>
          <w:szCs w:val="18"/>
        </w:rPr>
      </w:pPr>
      <w:r w:rsidRPr="00654A3A">
        <w:rPr>
          <w:rFonts w:asciiTheme="minorEastAsia" w:hAnsiTheme="minorEastAsia" w:cs="宋体"/>
          <w:sz w:val="18"/>
          <w:szCs w:val="18"/>
        </w:rPr>
        <w:pict>
          <v:group id="Group 39669" o:spid="_x0000_s1030" style="position:absolute;left:0;text-align:left;margin-left:230.5pt;margin-top:10.45pt;width:90.35pt;height:.6pt;z-index:251658240" coordsize="1147445,7620203" o:gfxdata="UEsDBAoAAAAAAIdO4kAAAAAAAAAAAAAAAAAEAAAAZHJzL1BLAwQUAAAACACHTuJAku8kR9oAAAAJ&#10;AQAADwAAAGRycy9kb3ducmV2LnhtbE2PwWrDMAyG74O9g9Fgt9VJmqYli1NG2XYqg7WD0Zsbq0lo&#10;LIfYTdq3n3baTkLSx69PxfpqOzHi4FtHCuJZBAKpcqalWsHX/u1pBcIHTUZ3jlDBDT2sy/u7QufG&#10;TfSJ4y7UgkPI51pBE0KfS+mrBq32M9cj8e7kBqsDt0MtzaAnDredTKIok1a3xBca3eOmweq8u1gF&#10;75OeXubx67g9nza3w37x8b2NUanHhzh6BhHwGv5g+NVndSjZ6eguZLzoFCzSLGVUQTLnysAyWcYg&#10;jjxIM5BlIf9/UP4AUEsDBBQAAAAIAIdO4kAhvbdrMAIAAD4FAAAOAAAAZHJzL2Uyb0RvYy54bWyl&#10;VM2O2jAQvlfqO1i+lwBL2W5E2EMpXKp2pd0+gHGcH8mxLY9J4O07noRAWWkPNAdnPP/zzXhWz8dG&#10;s1Z5qK3J+Gwy5UwZafPalBn/87b98o0zCMLkQlujMn5SwJ/Xnz+tOpequa2szpVn6MRA2rmMVyG4&#10;NElAVqoRMLFOGRQW1jci4NWXSe5Fh94bncyn02XSWZ87b6UCQO6mF/I1+S8KJcPvogAVmM445hbo&#10;9HTu45msVyItvXBVLYc0xB1ZNKI2GHR0tRFBsIOv37lqaukt2CJMpG0SWxS1VFQDVjOb3lSz8/bg&#10;qJYy7Uo3woTQ3uB0t1v5q33xrM4z/vC0XD5xZkSDbaLIrGchRJ0rU9TceffqXvzAKPtbrPpY+Cb+&#10;sR52JHBPI7jqGJhE5my2eFwsvnImUfa4nA/Yywob9M5IVj8+MkvOIZOY2ZhI53CI4IIT/B9Or5Vw&#10;iuCHWP2A0/xhikX0MJEGIw6BQnojRJAConUXPgTOWKVI5QHCTlkCWbQ/IfRzm58pUZ0peTRn0uP0&#10;fzj3ToRoFzOMJOsuXYq8xrbqzZI03HQIU7tItbnWGvt8HgHU7TWQiGHWq4Gg0EhfF2fsttaaqtMm&#10;JkSTwqTA3VBoEXB8GofTCqbkTOgSl44Mnp4eWF3n0TpmDL7cf9eetQIf/pa++NYx2j9qzkPYCKh6&#10;PRL1K2GvWhXTQANt8BdHq+9mpPY2P9E7ID6OHGnQIyWTYaHELXB9J63L2lv/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JLvJEfaAAAACQEAAA8AAAAAAAAAAQAgAAAAIgAAAGRycy9kb3ducmV2Lnht&#10;bFBLAQIUABQAAAAIAIdO4kAhvbdrMAIAAD4FAAAOAAAAAAAAAAEAIAAAACkBAABkcnMvZTJvRG9j&#10;LnhtbFBLBQYAAAAABgAGAFkBAADLBQAAAAA=&#10;">
            <v:shape id="Shape 2305" o:spid="_x0000_s1031" style="position:absolute;width:1147445;height:0" coordsize="1147445,1" o:spt="100" o:gfxdata="UEsDBAoAAAAAAIdO4kAAAAAAAAAAAAAAAAAEAAAAZHJzL1BLAwQUAAAACACHTuJAQRkgHb8AAADd&#10;AAAADwAAAGRycy9kb3ducmV2LnhtbEWPzWrDMBCE74W+g9hCb40Upy3BiRJoTNpC60P+7ou1tU2s&#10;lZGUxHn7qFDocZiZb5j5crCdOJMPrWMN45ECQVw503KtYb9bP01BhIhssHNMGq4UYLm4v5tjbtyF&#10;N3TexlokCIccNTQx9rmUoWrIYhi5njh5P85bjEn6WhqPlwS3ncyUepUWW04LDfa0aqg6bk9Ww1tZ&#10;FqsBD1icinJ4/vj+yo7vXuvHh7GagYg0xP/wX/vTaMgm6gV+36QnIBc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EZIB2/&#10;AAAA3QAAAA8AAAAAAAAAAQAgAAAAIgAAAGRycy9kb3ducmV2LnhtbFBLAQIUABQAAAAIAIdO4kAz&#10;LwWeOwAAADkAAAAQAAAAAAAAAAEAIAAAAA4BAABkcnMvc2hhcGV4bWwueG1sUEsFBgAAAAAGAAYA&#10;WwEAALgDAAAAAA==&#10;" adj="0,,0" path="m,l1147445,e" filled="f" strokeweight=".6pt">
              <v:stroke joinstyle="bevel"/>
              <v:formulas/>
              <v:path o:connecttype="segments"/>
            </v:shape>
          </v:group>
        </w:pict>
      </w:r>
      <w:r w:rsidR="004F1072" w:rsidRPr="009C1BE5">
        <w:rPr>
          <w:rFonts w:asciiTheme="minorEastAsia" w:hAnsiTheme="minorEastAsia" w:cs="宋体"/>
          <w:sz w:val="18"/>
          <w:szCs w:val="18"/>
        </w:rPr>
        <w:t>发包人：</w:t>
      </w:r>
      <w:r w:rsidRPr="00654A3A">
        <w:rPr>
          <w:rFonts w:asciiTheme="minorEastAsia" w:hAnsiTheme="minorEastAsia" w:cs="宋体"/>
          <w:sz w:val="18"/>
          <w:szCs w:val="18"/>
        </w:rPr>
      </w:r>
      <w:r>
        <w:rPr>
          <w:rFonts w:asciiTheme="minorEastAsia" w:hAnsiTheme="minorEastAsia" w:cs="宋体"/>
          <w:sz w:val="18"/>
          <w:szCs w:val="18"/>
        </w:rPr>
        <w:pict>
          <v:group id="Group 39668" o:spid="_x0000_s1026" style="width:78.2pt;height:.6pt;mso-position-horizontal-relative:char;mso-position-vertical-relative:line" coordsize="993140,7620203" o:gfxdata="UEsDBAoAAAAAAIdO4kAAAAAAAAAAAAAAAAAEAAAAZHJzL1BLAwQUAAAACACHTuJA0DnIBdQAAAAD&#10;AQAADwAAAGRycy9kb3ducmV2LnhtbE2PQUvDQBCF74L/YRnBm92k2lJiNkWKeiqCrSC9TbPTJDQ7&#10;G7LbpP33Tr3oZXjDG977Jl+eXasG6kPj2UA6SUARl942XBn42r49LECFiGyx9UwGLhRgWdze5JhZ&#10;P/InDZtYKQnhkKGBOsYu0zqUNTkME98Ri3fwvcMoa19p2+Mo4a7V0ySZa4cNS0ONHa1qKo+bkzPw&#10;PuL48pi+DuvjYXXZbWcf3+uUjLm/S5NnUJHO8e8YrviCDoUw7f2JbVCtAXkk/s6rN5s/gdqLmIIu&#10;cv2fvfgBUEsDBBQAAAAIAIdO4kBgX0eKLAIAADkFAAAOAAAAZHJzL2Uyb0RvYy54bWylVMmO2zAM&#10;vRfoPwi6N85SpI0Rew5Nk0vRDjDTD1BkeQG0QVLs5O9L0UsyGWAOqQ8yxZ2PFLdPZyVJK5xvjM7o&#10;YjanRGhuikZXGf37uv/ynRIfmC6YNFpk9CI8fco/f9p2NhVLUxtZCEfAifZpZzNah2DTJPG8For5&#10;mbFCg7A0TrEAV1clhWMdeFcyWc7n66QzrrDOcOE9cHe9kObovywFD3/K0otAZEYht4Cnw/MYzyTf&#10;srRyzNYNH9JgD2ShWKMh6ORqxwIjJ9e8c6Ua7ow3ZZhxoxJTlg0XWANUs5jfVXNw5mSxlirtKjvB&#10;BNDe4fSwW/67fXakKTK62qzX0CzNFLQJI5OeBRB1tkpB8+Dsi312A6Pqb7Hqc+lU/EM95IzgXiZw&#10;xTkQDszNZrX4Ci3gIPq2Xg7Q8xr6886G1z8/sErGgEnMa0qjszBC/oqS/z+UXmpmBYLvY+0DSsvV&#10;fDmChBoEOQgJ6k0A+dQDVo+gg9BMRbKUn3w4CIMIs/aXD/3QFiPF6pHiZz2SDkb/w6G3LES7mGAk&#10;STe1KLKUacWrQWG4aw9kdpVKfas19njsPqj2CkDEIPl2IDAw0LelabNvpMTapI7p4JQQzmAtlJIF&#10;GB1lYVC9rihhsoJ9w4PDV+eNbIpoHRP2rjr+kI60DN78Hr/4zCHaGzXrfNgxX/d6KOq3wVG0IqYB&#10;BlLDL85V38pIHU1xwSeAfJg31MD3iSbDLokL4PaOWteNl/8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0DnIBdQAAAADAQAADwAAAAAAAAABACAAAAAiAAAAZHJzL2Rvd25yZXYueG1sUEsBAhQAFAAA&#10;AAgAh07iQGBfR4osAgAAOQUAAA4AAAAAAAAAAQAgAAAAIwEAAGRycy9lMm9Eb2MueG1sUEsFBgAA&#10;AAAGAAYAWQEAAMEFAAAAAA==&#10;">
            <v:shape id="Shape 2302" o:spid="_x0000_s1027" style="position:absolute;width:993140;height:0" coordsize="993140,1" o:spt="100" o:gfxdata="UEsDBAoAAAAAAIdO4kAAAAAAAAAAAAAAAAAEAAAAZHJzL1BLAwQUAAAACACHTuJAg+iL+r4AAADd&#10;AAAADwAAAGRycy9kb3ducmV2LnhtbEWPT4vCMBTE78J+h/CEvWnSLoh0jR50BWW9WGXPz+bZVpuX&#10;0sQ/++2NIHgcZuY3zGR2t424UudrxxqSoQJBXDhTc6lhv1sOxiB8QDbYOCYN/+RhNv3oTTAz7sZb&#10;uuahFBHCPkMNVQhtJqUvKrLoh64ljt7RdRZDlF0pTYe3CLeNTJUaSYs1x4UKW5pXVJzzi9VwGZ+W&#10;a7Nd/P3WTuaHpPzZzBdnrT/7ifoGEege3uFXe2U0pF8qheeb+ATk9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iL+r4A&#10;AADdAAAADwAAAAAAAAABACAAAAAiAAAAZHJzL2Rvd25yZXYueG1sUEsBAhQAFAAAAAgAh07iQDMv&#10;BZ47AAAAOQAAABAAAAAAAAAAAQAgAAAADQEAAGRycy9zaGFwZXhtbC54bWxQSwUGAAAAAAYABgBb&#10;AQAAtwMAAAAA&#10;" adj="0,,0" path="m,l993140,e" filled="f" strokeweight=".6pt">
              <v:stroke joinstyle="bevel"/>
              <v:formulas/>
              <v:path o:connecttype="segments"/>
            </v:shape>
            <w10:wrap type="none"/>
            <w10:anchorlock/>
          </v:group>
        </w:pict>
      </w:r>
      <w:r w:rsidR="004F1072" w:rsidRPr="009C1BE5">
        <w:rPr>
          <w:rFonts w:asciiTheme="minorEastAsia" w:hAnsiTheme="minorEastAsia" w:cs="宋体"/>
          <w:sz w:val="18"/>
          <w:szCs w:val="18"/>
        </w:rPr>
        <w:t>（公章）</w:t>
      </w:r>
      <w:r w:rsidR="004F1072" w:rsidRPr="009C1BE5">
        <w:rPr>
          <w:rFonts w:asciiTheme="minorEastAsia" w:hAnsiTheme="minorEastAsia" w:cs="宋体" w:hint="eastAsia"/>
          <w:sz w:val="18"/>
          <w:szCs w:val="18"/>
        </w:rPr>
        <w:t xml:space="preserve">     </w:t>
      </w:r>
      <w:r w:rsidR="004F1072" w:rsidRPr="009C1BE5">
        <w:rPr>
          <w:rFonts w:asciiTheme="minorEastAsia" w:hAnsiTheme="minorEastAsia" w:cs="宋体"/>
          <w:sz w:val="18"/>
          <w:szCs w:val="18"/>
        </w:rPr>
        <w:t>承包人：</w:t>
      </w:r>
      <w:r w:rsidR="004F1072" w:rsidRPr="009C1BE5">
        <w:rPr>
          <w:rFonts w:asciiTheme="minorEastAsia" w:hAnsiTheme="minorEastAsia" w:cs="宋体"/>
          <w:sz w:val="18"/>
          <w:szCs w:val="18"/>
        </w:rPr>
        <w:tab/>
      </w:r>
      <w:r w:rsidR="004F1072" w:rsidRPr="009C1BE5">
        <w:rPr>
          <w:rFonts w:asciiTheme="minorEastAsia" w:hAnsiTheme="minorEastAsia" w:cs="宋体" w:hint="eastAsia"/>
          <w:sz w:val="18"/>
          <w:szCs w:val="18"/>
        </w:rPr>
        <w:t xml:space="preserve">                </w:t>
      </w:r>
      <w:r w:rsidR="004F1072" w:rsidRPr="009C1BE5">
        <w:rPr>
          <w:rFonts w:asciiTheme="minorEastAsia" w:hAnsiTheme="minorEastAsia" w:cs="宋体"/>
          <w:sz w:val="18"/>
          <w:szCs w:val="18"/>
        </w:rPr>
        <w:t>（公章）</w:t>
      </w:r>
    </w:p>
    <w:p w:rsidR="004F1072" w:rsidRPr="009C1BE5" w:rsidRDefault="004F1072" w:rsidP="009C1BE5">
      <w:pPr>
        <w:tabs>
          <w:tab w:val="center" w:pos="5179"/>
        </w:tabs>
        <w:ind w:left="-15"/>
        <w:rPr>
          <w:rFonts w:asciiTheme="minorEastAsia" w:hAnsiTheme="minorEastAsia"/>
          <w:sz w:val="18"/>
          <w:szCs w:val="18"/>
        </w:rPr>
      </w:pPr>
      <w:r w:rsidRPr="009C1BE5">
        <w:rPr>
          <w:rFonts w:asciiTheme="minorEastAsia" w:hAnsiTheme="minorEastAsia" w:cs="宋体"/>
          <w:sz w:val="18"/>
          <w:szCs w:val="18"/>
        </w:rPr>
        <w:t>法定代表人 ：</w:t>
      </w:r>
      <w:r w:rsidRPr="009C1BE5">
        <w:rPr>
          <w:rFonts w:asciiTheme="minorEastAsia" w:hAnsiTheme="minorEastAsia" w:cs="宋体" w:hint="eastAsia"/>
          <w:sz w:val="18"/>
          <w:szCs w:val="18"/>
        </w:rPr>
        <w:t xml:space="preserve">                        </w:t>
      </w:r>
      <w:r w:rsidRPr="009C1BE5">
        <w:rPr>
          <w:rFonts w:asciiTheme="minorEastAsia" w:hAnsiTheme="minorEastAsia" w:cs="宋体"/>
          <w:sz w:val="18"/>
          <w:szCs w:val="18"/>
        </w:rPr>
        <w:t>法定代表人：</w:t>
      </w:r>
    </w:p>
    <w:p w:rsidR="004F1072" w:rsidRPr="009C1BE5" w:rsidRDefault="004F1072" w:rsidP="009C1BE5">
      <w:pPr>
        <w:tabs>
          <w:tab w:val="center" w:pos="4814"/>
        </w:tabs>
        <w:rPr>
          <w:rFonts w:asciiTheme="minorEastAsia" w:hAnsiTheme="minorEastAsia"/>
          <w:sz w:val="18"/>
          <w:szCs w:val="18"/>
        </w:rPr>
      </w:pPr>
      <w:r w:rsidRPr="009C1BE5">
        <w:rPr>
          <w:rFonts w:asciiTheme="minorEastAsia" w:hAnsiTheme="minorEastAsia" w:cs="宋体"/>
          <w:sz w:val="18"/>
          <w:szCs w:val="18"/>
        </w:rPr>
        <w:t>或委托代理人：（签字）</w:t>
      </w:r>
      <w:r w:rsidRPr="009C1BE5">
        <w:rPr>
          <w:rFonts w:asciiTheme="minorEastAsia" w:hAnsiTheme="minorEastAsia" w:cs="宋体"/>
          <w:sz w:val="18"/>
          <w:szCs w:val="18"/>
        </w:rPr>
        <w:tab/>
      </w:r>
      <w:r w:rsidRPr="009C1BE5">
        <w:rPr>
          <w:rFonts w:asciiTheme="minorEastAsia" w:hAnsiTheme="minorEastAsia" w:cs="宋体" w:hint="eastAsia"/>
          <w:sz w:val="18"/>
          <w:szCs w:val="18"/>
        </w:rPr>
        <w:t xml:space="preserve">    </w:t>
      </w:r>
      <w:r w:rsidRPr="009C1BE5">
        <w:rPr>
          <w:rFonts w:asciiTheme="minorEastAsia" w:hAnsiTheme="minorEastAsia" w:cs="宋体"/>
          <w:sz w:val="18"/>
          <w:szCs w:val="18"/>
        </w:rPr>
        <w:t>或托代理人：（签字）</w:t>
      </w:r>
    </w:p>
    <w:p w:rsidR="004F1072" w:rsidRPr="009C1BE5" w:rsidRDefault="004F1072" w:rsidP="009C1BE5">
      <w:pPr>
        <w:tabs>
          <w:tab w:val="center" w:pos="5470"/>
        </w:tabs>
        <w:rPr>
          <w:rFonts w:asciiTheme="minorEastAsia" w:hAnsiTheme="minorEastAsia" w:cs="宋体"/>
          <w:sz w:val="18"/>
          <w:szCs w:val="18"/>
        </w:rPr>
      </w:pPr>
      <w:r w:rsidRPr="009C1BE5">
        <w:rPr>
          <w:rFonts w:asciiTheme="minorEastAsia" w:hAnsiTheme="minorEastAsia" w:cs="宋体"/>
          <w:sz w:val="18"/>
          <w:szCs w:val="18"/>
        </w:rPr>
        <w:t>地址</w:t>
      </w:r>
      <w:r w:rsidRPr="009C1BE5">
        <w:rPr>
          <w:rFonts w:asciiTheme="minorEastAsia" w:hAnsiTheme="minorEastAsia" w:cs="宋体" w:hint="eastAsia"/>
          <w:sz w:val="18"/>
          <w:szCs w:val="18"/>
        </w:rPr>
        <w:t xml:space="preserve">：                                </w:t>
      </w:r>
      <w:r w:rsidRPr="009C1BE5">
        <w:rPr>
          <w:rFonts w:asciiTheme="minorEastAsia" w:hAnsiTheme="minorEastAsia" w:cs="宋体"/>
          <w:sz w:val="18"/>
          <w:szCs w:val="18"/>
        </w:rPr>
        <w:t>地址</w:t>
      </w:r>
      <w:r w:rsidRPr="009C1BE5">
        <w:rPr>
          <w:rFonts w:asciiTheme="minorEastAsia" w:hAnsiTheme="minorEastAsia" w:cs="宋体" w:hint="eastAsia"/>
          <w:sz w:val="18"/>
          <w:szCs w:val="18"/>
        </w:rPr>
        <w:t>：</w:t>
      </w:r>
    </w:p>
    <w:p w:rsidR="004F1072" w:rsidRPr="009C1BE5" w:rsidRDefault="004F1072" w:rsidP="009C1BE5">
      <w:pPr>
        <w:tabs>
          <w:tab w:val="center" w:pos="5470"/>
        </w:tabs>
        <w:rPr>
          <w:rFonts w:asciiTheme="minorEastAsia" w:hAnsiTheme="minorEastAsia" w:cs="宋体"/>
          <w:sz w:val="18"/>
          <w:szCs w:val="18"/>
        </w:rPr>
      </w:pPr>
      <w:r w:rsidRPr="009C1BE5">
        <w:rPr>
          <w:rFonts w:asciiTheme="minorEastAsia" w:hAnsiTheme="minorEastAsia" w:cs="宋体" w:hint="eastAsia"/>
          <w:sz w:val="18"/>
          <w:szCs w:val="18"/>
        </w:rPr>
        <w:t>电话：                                电话：</w:t>
      </w:r>
    </w:p>
    <w:p w:rsidR="004F1072" w:rsidRPr="009C1BE5" w:rsidRDefault="004F1072" w:rsidP="009C1BE5">
      <w:pPr>
        <w:tabs>
          <w:tab w:val="center" w:pos="5470"/>
        </w:tabs>
        <w:rPr>
          <w:rFonts w:asciiTheme="minorEastAsia" w:hAnsiTheme="minorEastAsia" w:cs="宋体"/>
          <w:sz w:val="18"/>
          <w:szCs w:val="18"/>
        </w:rPr>
      </w:pPr>
      <w:r w:rsidRPr="009C1BE5">
        <w:rPr>
          <w:rFonts w:asciiTheme="minorEastAsia" w:hAnsiTheme="minorEastAsia" w:cs="宋体" w:hint="eastAsia"/>
          <w:sz w:val="18"/>
          <w:szCs w:val="18"/>
        </w:rPr>
        <w:t>传真：                                传真：</w:t>
      </w:r>
    </w:p>
    <w:p w:rsidR="004F1072" w:rsidRPr="009C1BE5" w:rsidRDefault="004F1072" w:rsidP="009C1BE5">
      <w:pPr>
        <w:tabs>
          <w:tab w:val="center" w:pos="5470"/>
        </w:tabs>
        <w:rPr>
          <w:rFonts w:asciiTheme="minorEastAsia" w:hAnsiTheme="minorEastAsia" w:cs="宋体"/>
          <w:sz w:val="18"/>
          <w:szCs w:val="18"/>
        </w:rPr>
      </w:pPr>
      <w:r w:rsidRPr="009C1BE5">
        <w:rPr>
          <w:rFonts w:asciiTheme="minorEastAsia" w:hAnsiTheme="minorEastAsia" w:cs="宋体" w:hint="eastAsia"/>
          <w:sz w:val="18"/>
          <w:szCs w:val="18"/>
        </w:rPr>
        <w:lastRenderedPageBreak/>
        <w:t>时间：                                时间：</w:t>
      </w:r>
    </w:p>
    <w:p w:rsidR="0019245F" w:rsidRDefault="0019245F" w:rsidP="009C1BE5">
      <w:pPr>
        <w:rPr>
          <w:rFonts w:asciiTheme="minorEastAsia" w:hAnsiTheme="minorEastAsia" w:cs="宋体"/>
          <w:sz w:val="18"/>
          <w:szCs w:val="18"/>
        </w:rPr>
      </w:pPr>
    </w:p>
    <w:p w:rsidR="0019245F" w:rsidRDefault="0019245F" w:rsidP="009C1BE5">
      <w:pPr>
        <w:rPr>
          <w:rFonts w:asciiTheme="minorEastAsia" w:hAnsiTheme="minorEastAsia" w:cs="宋体"/>
          <w:sz w:val="18"/>
          <w:szCs w:val="18"/>
        </w:rPr>
      </w:pPr>
    </w:p>
    <w:p w:rsidR="0019245F" w:rsidRDefault="0019245F" w:rsidP="009C1BE5">
      <w:pPr>
        <w:rPr>
          <w:rFonts w:asciiTheme="minorEastAsia" w:hAnsiTheme="minorEastAsia" w:cs="宋体"/>
          <w:sz w:val="18"/>
          <w:szCs w:val="18"/>
        </w:rPr>
      </w:pPr>
    </w:p>
    <w:p w:rsidR="004F1072" w:rsidRPr="009C1BE5" w:rsidRDefault="004F1072" w:rsidP="009C1BE5">
      <w:pPr>
        <w:rPr>
          <w:rFonts w:asciiTheme="minorEastAsia" w:hAnsiTheme="minorEastAsia"/>
          <w:sz w:val="18"/>
          <w:szCs w:val="18"/>
        </w:rPr>
      </w:pPr>
      <w:r w:rsidRPr="009C1BE5">
        <w:rPr>
          <w:rFonts w:asciiTheme="minorEastAsia" w:hAnsiTheme="minorEastAsia" w:cs="宋体"/>
          <w:sz w:val="18"/>
          <w:szCs w:val="18"/>
        </w:rPr>
        <w:t>附件二：</w:t>
      </w:r>
      <w:r w:rsidRPr="009C1BE5">
        <w:rPr>
          <w:rFonts w:asciiTheme="minorEastAsia" w:hAnsiTheme="minorEastAsia"/>
          <w:sz w:val="18"/>
          <w:szCs w:val="18"/>
        </w:rPr>
        <w:t>承包人提供银行履约保函或工程信用担保（具体格式由担保银行或担保公司提供）</w:t>
      </w:r>
    </w:p>
    <w:p w:rsidR="004F1072" w:rsidRPr="009C1BE5" w:rsidRDefault="004F1072" w:rsidP="009C1BE5">
      <w:pPr>
        <w:rPr>
          <w:rFonts w:asciiTheme="minorEastAsia" w:hAnsiTheme="minorEastAsia"/>
          <w:sz w:val="18"/>
          <w:szCs w:val="18"/>
        </w:rPr>
      </w:pPr>
      <w:r w:rsidRPr="009C1BE5">
        <w:rPr>
          <w:rFonts w:asciiTheme="minorEastAsia" w:hAnsiTheme="minorEastAsia" w:cs="宋体"/>
          <w:sz w:val="18"/>
          <w:szCs w:val="18"/>
        </w:rPr>
        <w:t>附件三</w:t>
      </w:r>
      <w:r w:rsidRPr="009C1BE5">
        <w:rPr>
          <w:rFonts w:asciiTheme="minorEastAsia" w:hAnsiTheme="minorEastAsia"/>
          <w:sz w:val="18"/>
          <w:szCs w:val="18"/>
        </w:rPr>
        <w:t>：发包人提供支付款银行保函或工程信用担保</w:t>
      </w:r>
    </w:p>
    <w:p w:rsidR="004F1072" w:rsidRPr="009C1BE5" w:rsidRDefault="004F1072" w:rsidP="009C1BE5">
      <w:pPr>
        <w:rPr>
          <w:rFonts w:asciiTheme="minorEastAsia" w:hAnsiTheme="minorEastAsia"/>
          <w:b/>
          <w:sz w:val="18"/>
          <w:szCs w:val="18"/>
        </w:rPr>
      </w:pPr>
      <w:r w:rsidRPr="009C1BE5">
        <w:rPr>
          <w:rFonts w:asciiTheme="minorEastAsia" w:hAnsiTheme="minorEastAsia"/>
          <w:sz w:val="18"/>
          <w:szCs w:val="18"/>
        </w:rPr>
        <w:t>（具体格式由担保银行或担保公司提</w:t>
      </w:r>
      <w:r w:rsidR="0019245F">
        <w:rPr>
          <w:rFonts w:asciiTheme="minorEastAsia" w:hAnsiTheme="minorEastAsia"/>
          <w:sz w:val="18"/>
          <w:szCs w:val="18"/>
        </w:rPr>
        <w:t>供）</w:t>
      </w:r>
    </w:p>
    <w:p w:rsidR="009C1BE5" w:rsidRPr="009C1BE5" w:rsidRDefault="009C1BE5" w:rsidP="009C1BE5">
      <w:pPr>
        <w:rPr>
          <w:rFonts w:asciiTheme="minorEastAsia" w:hAnsiTheme="minorEastAsia"/>
          <w:b/>
          <w:sz w:val="18"/>
          <w:szCs w:val="18"/>
        </w:rPr>
      </w:pPr>
    </w:p>
    <w:sectPr w:rsidR="009C1BE5" w:rsidRPr="009C1BE5" w:rsidSect="00FE500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2708" w:rsidRDefault="008A2708" w:rsidP="004F1072">
      <w:r>
        <w:separator/>
      </w:r>
    </w:p>
  </w:endnote>
  <w:endnote w:type="continuationSeparator" w:id="0">
    <w:p w:rsidR="008A2708" w:rsidRDefault="008A2708" w:rsidP="004F1072">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TimesNewRomanPSMT">
    <w:altName w:val="Times New Roman"/>
    <w:charset w:val="00"/>
    <w:family w:val="roman"/>
    <w:pitch w:val="default"/>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Bodoni MT">
    <w:panose1 w:val="02070603080606020203"/>
    <w:charset w:val="00"/>
    <w:family w:val="roman"/>
    <w:pitch w:val="variable"/>
    <w:sig w:usb0="00000003" w:usb1="00000000" w:usb2="00000000" w:usb3="00000000" w:csb0="00000001" w:csb1="00000000"/>
  </w:font>
  <w:font w:name="MS Sans Serif">
    <w:altName w:val="Arial"/>
    <w:panose1 w:val="020B0500000000000000"/>
    <w:charset w:val="00"/>
    <w:family w:val="swiss"/>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2708" w:rsidRDefault="008A2708" w:rsidP="004F1072">
      <w:r>
        <w:separator/>
      </w:r>
    </w:p>
  </w:footnote>
  <w:footnote w:type="continuationSeparator" w:id="0">
    <w:p w:rsidR="008A2708" w:rsidRDefault="008A2708" w:rsidP="004F107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07F6F34"/>
    <w:multiLevelType w:val="singleLevel"/>
    <w:tmpl w:val="F07F6F34"/>
    <w:lvl w:ilvl="0">
      <w:start w:val="1"/>
      <w:numFmt w:val="decimal"/>
      <w:lvlText w:val="%1."/>
      <w:lvlJc w:val="left"/>
      <w:pPr>
        <w:tabs>
          <w:tab w:val="left" w:pos="312"/>
        </w:tabs>
      </w:pPr>
    </w:lvl>
  </w:abstractNum>
  <w:abstractNum w:abstractNumId="1">
    <w:nsid w:val="0212250F"/>
    <w:multiLevelType w:val="hybridMultilevel"/>
    <w:tmpl w:val="D0B8DCB0"/>
    <w:lvl w:ilvl="0" w:tplc="0B228C58">
      <w:start w:val="1"/>
      <w:numFmt w:val="japaneseCounting"/>
      <w:lvlText w:val="第%1章"/>
      <w:lvlJc w:val="left"/>
      <w:pPr>
        <w:ind w:left="1753" w:hanging="1110"/>
      </w:pPr>
      <w:rPr>
        <w:rFonts w:ascii="宋体" w:eastAsia="宋体" w:hAnsi="宋体" w:hint="default"/>
        <w:b/>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2">
    <w:nsid w:val="0435B720"/>
    <w:multiLevelType w:val="singleLevel"/>
    <w:tmpl w:val="0435B720"/>
    <w:lvl w:ilvl="0">
      <w:start w:val="1"/>
      <w:numFmt w:val="chineseCounting"/>
      <w:suff w:val="nothing"/>
      <w:lvlText w:val="%1、"/>
      <w:lvlJc w:val="left"/>
      <w:rPr>
        <w:rFonts w:hint="eastAsia"/>
      </w:rPr>
    </w:lvl>
  </w:abstractNum>
  <w:abstractNum w:abstractNumId="3">
    <w:nsid w:val="08ED1703"/>
    <w:multiLevelType w:val="hybridMultilevel"/>
    <w:tmpl w:val="B21A3332"/>
    <w:lvl w:ilvl="0" w:tplc="726E597E">
      <w:start w:val="1"/>
      <w:numFmt w:val="japaneseCounting"/>
      <w:lvlText w:val="第%1章"/>
      <w:lvlJc w:val="left"/>
      <w:pPr>
        <w:ind w:left="1350" w:hanging="13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ED828D6"/>
    <w:multiLevelType w:val="hybridMultilevel"/>
    <w:tmpl w:val="8DC6713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0FDF00D3"/>
    <w:multiLevelType w:val="hybridMultilevel"/>
    <w:tmpl w:val="7068CF3E"/>
    <w:lvl w:ilvl="0" w:tplc="0409000F">
      <w:start w:val="1"/>
      <w:numFmt w:val="decimal"/>
      <w:lvlText w:val="%1."/>
      <w:lvlJc w:val="left"/>
      <w:pPr>
        <w:ind w:left="420" w:hanging="420"/>
      </w:pPr>
    </w:lvl>
    <w:lvl w:ilvl="1" w:tplc="08889908">
      <w:start w:val="1"/>
      <w:numFmt w:val="japaneseCounting"/>
      <w:lvlText w:val="%2、"/>
      <w:lvlJc w:val="left"/>
      <w:pPr>
        <w:ind w:left="1140" w:hanging="720"/>
      </w:pPr>
      <w:rPr>
        <w:rFonts w:hint="default"/>
        <w:b/>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60905BE"/>
    <w:multiLevelType w:val="hybridMultilevel"/>
    <w:tmpl w:val="1A2A3FFA"/>
    <w:lvl w:ilvl="0" w:tplc="7DC42DA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69359FB"/>
    <w:multiLevelType w:val="singleLevel"/>
    <w:tmpl w:val="169359FB"/>
    <w:lvl w:ilvl="0">
      <w:start w:val="2"/>
      <w:numFmt w:val="decimal"/>
      <w:suff w:val="space"/>
      <w:lvlText w:val="%1、"/>
      <w:lvlJc w:val="left"/>
      <w:pPr>
        <w:ind w:left="-40"/>
      </w:pPr>
    </w:lvl>
  </w:abstractNum>
  <w:abstractNum w:abstractNumId="8">
    <w:nsid w:val="20C84587"/>
    <w:multiLevelType w:val="multilevel"/>
    <w:tmpl w:val="A1FE0868"/>
    <w:lvl w:ilvl="0">
      <w:start w:val="1"/>
      <w:numFmt w:val="decimal"/>
      <w:lvlText w:val="%1、"/>
      <w:lvlJc w:val="left"/>
      <w:pPr>
        <w:ind w:left="360"/>
      </w:pPr>
      <w:rPr>
        <w:rFonts w:ascii="宋体" w:eastAsia="宋体" w:hAnsi="宋体" w:cs="宋体"/>
        <w:b w:val="0"/>
        <w:i w:val="0"/>
        <w:strike w:val="0"/>
        <w:dstrike w:val="0"/>
        <w:color w:val="000000"/>
        <w:sz w:val="24"/>
        <w:szCs w:val="24"/>
        <w:u w:val="none" w:color="000000"/>
        <w:shd w:val="clear" w:color="auto" w:fill="auto"/>
        <w:vertAlign w:val="baseline"/>
      </w:rPr>
    </w:lvl>
    <w:lvl w:ilvl="1">
      <w:start w:val="1"/>
      <w:numFmt w:val="decimal"/>
      <w:lvlText w:val="（%2）"/>
      <w:lvlJc w:val="left"/>
      <w:pPr>
        <w:ind w:left="840"/>
      </w:pPr>
      <w:rPr>
        <w:rFonts w:ascii="宋体" w:eastAsia="宋体" w:hAnsi="宋体" w:cs="宋体"/>
        <w:b w:val="0"/>
        <w:i w:val="0"/>
        <w:strike w:val="0"/>
        <w:dstrike w:val="0"/>
        <w:color w:val="000000"/>
        <w:sz w:val="20"/>
        <w:szCs w:val="20"/>
        <w:u w:val="none" w:color="000000"/>
        <w:shd w:val="clear" w:color="auto" w:fill="auto"/>
        <w:vertAlign w:val="baseline"/>
      </w:rPr>
    </w:lvl>
    <w:lvl w:ilvl="2">
      <w:start w:val="1"/>
      <w:numFmt w:val="lowerRoman"/>
      <w:lvlText w:val="%3"/>
      <w:lvlJc w:val="left"/>
      <w:pPr>
        <w:ind w:left="1320"/>
      </w:pPr>
      <w:rPr>
        <w:rFonts w:ascii="宋体" w:eastAsia="宋体" w:hAnsi="宋体" w:cs="宋体"/>
        <w:b w:val="0"/>
        <w:i w:val="0"/>
        <w:strike w:val="0"/>
        <w:dstrike w:val="0"/>
        <w:color w:val="000000"/>
        <w:sz w:val="24"/>
        <w:szCs w:val="24"/>
        <w:u w:val="none" w:color="000000"/>
        <w:shd w:val="clear" w:color="auto" w:fill="auto"/>
        <w:vertAlign w:val="baseline"/>
      </w:rPr>
    </w:lvl>
    <w:lvl w:ilvl="3">
      <w:start w:val="1"/>
      <w:numFmt w:val="decimal"/>
      <w:lvlText w:val="%4"/>
      <w:lvlJc w:val="left"/>
      <w:pPr>
        <w:ind w:left="2040"/>
      </w:pPr>
      <w:rPr>
        <w:rFonts w:ascii="宋体" w:eastAsia="宋体" w:hAnsi="宋体" w:cs="宋体"/>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2760"/>
      </w:pPr>
      <w:rPr>
        <w:rFonts w:ascii="宋体" w:eastAsia="宋体" w:hAnsi="宋体" w:cs="宋体"/>
        <w:b w:val="0"/>
        <w:i w:val="0"/>
        <w:strike w:val="0"/>
        <w:dstrike w:val="0"/>
        <w:color w:val="000000"/>
        <w:sz w:val="24"/>
        <w:szCs w:val="24"/>
        <w:u w:val="none" w:color="000000"/>
        <w:shd w:val="clear" w:color="auto" w:fill="auto"/>
        <w:vertAlign w:val="baseline"/>
      </w:rPr>
    </w:lvl>
    <w:lvl w:ilvl="5">
      <w:start w:val="1"/>
      <w:numFmt w:val="lowerRoman"/>
      <w:lvlText w:val="%6"/>
      <w:lvlJc w:val="left"/>
      <w:pPr>
        <w:ind w:left="3480"/>
      </w:pPr>
      <w:rPr>
        <w:rFonts w:ascii="宋体" w:eastAsia="宋体" w:hAnsi="宋体" w:cs="宋体"/>
        <w:b w:val="0"/>
        <w:i w:val="0"/>
        <w:strike w:val="0"/>
        <w:dstrike w:val="0"/>
        <w:color w:val="000000"/>
        <w:sz w:val="24"/>
        <w:szCs w:val="24"/>
        <w:u w:val="none" w:color="000000"/>
        <w:shd w:val="clear" w:color="auto" w:fill="auto"/>
        <w:vertAlign w:val="baseline"/>
      </w:rPr>
    </w:lvl>
    <w:lvl w:ilvl="6">
      <w:start w:val="1"/>
      <w:numFmt w:val="decimal"/>
      <w:lvlText w:val="%7"/>
      <w:lvlJc w:val="left"/>
      <w:pPr>
        <w:ind w:left="4200"/>
      </w:pPr>
      <w:rPr>
        <w:rFonts w:ascii="宋体" w:eastAsia="宋体" w:hAnsi="宋体" w:cs="宋体"/>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4920"/>
      </w:pPr>
      <w:rPr>
        <w:rFonts w:ascii="宋体" w:eastAsia="宋体" w:hAnsi="宋体" w:cs="宋体"/>
        <w:b w:val="0"/>
        <w:i w:val="0"/>
        <w:strike w:val="0"/>
        <w:dstrike w:val="0"/>
        <w:color w:val="000000"/>
        <w:sz w:val="24"/>
        <w:szCs w:val="24"/>
        <w:u w:val="none" w:color="000000"/>
        <w:shd w:val="clear" w:color="auto" w:fill="auto"/>
        <w:vertAlign w:val="baseline"/>
      </w:rPr>
    </w:lvl>
    <w:lvl w:ilvl="8">
      <w:start w:val="1"/>
      <w:numFmt w:val="lowerRoman"/>
      <w:lvlText w:val="%9"/>
      <w:lvlJc w:val="left"/>
      <w:pPr>
        <w:ind w:left="5640"/>
      </w:pPr>
      <w:rPr>
        <w:rFonts w:ascii="宋体" w:eastAsia="宋体" w:hAnsi="宋体" w:cs="宋体"/>
        <w:b w:val="0"/>
        <w:i w:val="0"/>
        <w:strike w:val="0"/>
        <w:dstrike w:val="0"/>
        <w:color w:val="000000"/>
        <w:sz w:val="24"/>
        <w:szCs w:val="24"/>
        <w:u w:val="none" w:color="000000"/>
        <w:shd w:val="clear" w:color="auto" w:fill="auto"/>
        <w:vertAlign w:val="baseline"/>
      </w:rPr>
    </w:lvl>
  </w:abstractNum>
  <w:abstractNum w:abstractNumId="9">
    <w:nsid w:val="2F4229C7"/>
    <w:multiLevelType w:val="hybridMultilevel"/>
    <w:tmpl w:val="DE9A5C78"/>
    <w:lvl w:ilvl="0" w:tplc="4C1660F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33FE4989"/>
    <w:multiLevelType w:val="hybridMultilevel"/>
    <w:tmpl w:val="6D6C45E6"/>
    <w:lvl w:ilvl="0" w:tplc="2F3A34B4">
      <w:start w:val="3"/>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349745EC"/>
    <w:multiLevelType w:val="hybridMultilevel"/>
    <w:tmpl w:val="2B1E998C"/>
    <w:lvl w:ilvl="0" w:tplc="326A79F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3C3F7B79"/>
    <w:multiLevelType w:val="hybridMultilevel"/>
    <w:tmpl w:val="2A0EAEF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51403DC1"/>
    <w:multiLevelType w:val="hybridMultilevel"/>
    <w:tmpl w:val="A052DF6C"/>
    <w:lvl w:ilvl="0" w:tplc="295861CE">
      <w:start w:val="1"/>
      <w:numFmt w:val="japaneseCounting"/>
      <w:lvlText w:val="%1、"/>
      <w:lvlJc w:val="left"/>
      <w:pPr>
        <w:ind w:left="720" w:hanging="720"/>
      </w:pPr>
      <w:rPr>
        <w:rFonts w:cs="黑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55570FC6"/>
    <w:multiLevelType w:val="singleLevel"/>
    <w:tmpl w:val="55570FC6"/>
    <w:lvl w:ilvl="0">
      <w:start w:val="1"/>
      <w:numFmt w:val="decimal"/>
      <w:suff w:val="nothing"/>
      <w:lvlText w:val="%1、"/>
      <w:lvlJc w:val="left"/>
    </w:lvl>
  </w:abstractNum>
  <w:abstractNum w:abstractNumId="15">
    <w:nsid w:val="569F4EA7"/>
    <w:multiLevelType w:val="hybridMultilevel"/>
    <w:tmpl w:val="24AC5F6C"/>
    <w:lvl w:ilvl="0" w:tplc="476C8CC8">
      <w:start w:val="1"/>
      <w:numFmt w:val="japaneseCounting"/>
      <w:lvlText w:val="%1、"/>
      <w:lvlJc w:val="left"/>
      <w:pPr>
        <w:ind w:left="480" w:hanging="48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590C4E10"/>
    <w:multiLevelType w:val="singleLevel"/>
    <w:tmpl w:val="590C4E10"/>
    <w:lvl w:ilvl="0">
      <w:start w:val="1"/>
      <w:numFmt w:val="chineseCounting"/>
      <w:suff w:val="nothing"/>
      <w:lvlText w:val="%1、"/>
      <w:lvlJc w:val="left"/>
    </w:lvl>
  </w:abstractNum>
  <w:abstractNum w:abstractNumId="17">
    <w:nsid w:val="6B0566AF"/>
    <w:multiLevelType w:val="multilevel"/>
    <w:tmpl w:val="6B0566AF"/>
    <w:lvl w:ilvl="0">
      <w:start w:val="1"/>
      <w:numFmt w:val="bullet"/>
      <w:lvlText w:val=""/>
      <w:lvlJc w:val="left"/>
      <w:pPr>
        <w:ind w:left="1260" w:hanging="420"/>
      </w:pPr>
      <w:rPr>
        <w:rFonts w:ascii="Wingdings" w:hAnsi="Wingdings" w:hint="default"/>
      </w:rPr>
    </w:lvl>
    <w:lvl w:ilvl="1">
      <w:start w:val="1"/>
      <w:numFmt w:val="bullet"/>
      <w:lvlText w:val=""/>
      <w:lvlJc w:val="left"/>
      <w:pPr>
        <w:ind w:left="1680" w:hanging="420"/>
      </w:pPr>
      <w:rPr>
        <w:rFonts w:ascii="Wingdings" w:hAnsi="Wingdings" w:hint="default"/>
      </w:rPr>
    </w:lvl>
    <w:lvl w:ilvl="2">
      <w:start w:val="1"/>
      <w:numFmt w:val="bullet"/>
      <w:lvlText w:val=""/>
      <w:lvlJc w:val="left"/>
      <w:pPr>
        <w:ind w:left="2100" w:hanging="420"/>
      </w:pPr>
      <w:rPr>
        <w:rFonts w:ascii="Wingdings" w:hAnsi="Wingdings" w:hint="default"/>
      </w:rPr>
    </w:lvl>
    <w:lvl w:ilvl="3">
      <w:start w:val="1"/>
      <w:numFmt w:val="bullet"/>
      <w:lvlText w:val=""/>
      <w:lvlJc w:val="left"/>
      <w:pPr>
        <w:ind w:left="2520" w:hanging="420"/>
      </w:pPr>
      <w:rPr>
        <w:rFonts w:ascii="Wingdings" w:hAnsi="Wingdings" w:hint="default"/>
      </w:rPr>
    </w:lvl>
    <w:lvl w:ilvl="4">
      <w:start w:val="1"/>
      <w:numFmt w:val="bullet"/>
      <w:lvlText w:val=""/>
      <w:lvlJc w:val="left"/>
      <w:pPr>
        <w:ind w:left="2940" w:hanging="420"/>
      </w:pPr>
      <w:rPr>
        <w:rFonts w:ascii="Wingdings" w:hAnsi="Wingdings" w:hint="default"/>
      </w:rPr>
    </w:lvl>
    <w:lvl w:ilvl="5">
      <w:start w:val="1"/>
      <w:numFmt w:val="bullet"/>
      <w:lvlText w:val=""/>
      <w:lvlJc w:val="left"/>
      <w:pPr>
        <w:ind w:left="3360" w:hanging="420"/>
      </w:pPr>
      <w:rPr>
        <w:rFonts w:ascii="Wingdings" w:hAnsi="Wingdings" w:hint="default"/>
      </w:rPr>
    </w:lvl>
    <w:lvl w:ilvl="6">
      <w:start w:val="1"/>
      <w:numFmt w:val="bullet"/>
      <w:lvlText w:val=""/>
      <w:lvlJc w:val="left"/>
      <w:pPr>
        <w:ind w:left="3780" w:hanging="420"/>
      </w:pPr>
      <w:rPr>
        <w:rFonts w:ascii="Wingdings" w:hAnsi="Wingdings" w:hint="default"/>
      </w:rPr>
    </w:lvl>
    <w:lvl w:ilvl="7">
      <w:start w:val="1"/>
      <w:numFmt w:val="bullet"/>
      <w:lvlText w:val=""/>
      <w:lvlJc w:val="left"/>
      <w:pPr>
        <w:ind w:left="4200" w:hanging="420"/>
      </w:pPr>
      <w:rPr>
        <w:rFonts w:ascii="Wingdings" w:hAnsi="Wingdings" w:hint="default"/>
      </w:rPr>
    </w:lvl>
    <w:lvl w:ilvl="8">
      <w:start w:val="1"/>
      <w:numFmt w:val="bullet"/>
      <w:lvlText w:val=""/>
      <w:lvlJc w:val="left"/>
      <w:pPr>
        <w:ind w:left="4620" w:hanging="420"/>
      </w:pPr>
      <w:rPr>
        <w:rFonts w:ascii="Wingdings" w:hAnsi="Wingdings" w:hint="default"/>
      </w:rPr>
    </w:lvl>
  </w:abstractNum>
  <w:abstractNum w:abstractNumId="18">
    <w:nsid w:val="71F62A39"/>
    <w:multiLevelType w:val="hybridMultilevel"/>
    <w:tmpl w:val="6624CD1A"/>
    <w:lvl w:ilvl="0" w:tplc="BF6C04B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723D6105"/>
    <w:multiLevelType w:val="hybridMultilevel"/>
    <w:tmpl w:val="8CCCDF5E"/>
    <w:lvl w:ilvl="0" w:tplc="346A12A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766C4F03"/>
    <w:multiLevelType w:val="hybridMultilevel"/>
    <w:tmpl w:val="A2C050D2"/>
    <w:lvl w:ilvl="0" w:tplc="DB560BE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77123D9D"/>
    <w:multiLevelType w:val="hybridMultilevel"/>
    <w:tmpl w:val="017C47E0"/>
    <w:lvl w:ilvl="0" w:tplc="1654F38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788C57DC"/>
    <w:multiLevelType w:val="multilevel"/>
    <w:tmpl w:val="788C57DC"/>
    <w:lvl w:ilvl="0">
      <w:start w:val="1"/>
      <w:numFmt w:val="japaneseCounting"/>
      <w:lvlText w:val="第%1条"/>
      <w:lvlJc w:val="left"/>
      <w:pPr>
        <w:ind w:left="1691" w:hanging="84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nsid w:val="7D476034"/>
    <w:multiLevelType w:val="hybridMultilevel"/>
    <w:tmpl w:val="6BEE0294"/>
    <w:lvl w:ilvl="0" w:tplc="A3A80DBC">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7DEF0CB1"/>
    <w:multiLevelType w:val="hybridMultilevel"/>
    <w:tmpl w:val="187800E8"/>
    <w:lvl w:ilvl="0" w:tplc="94C281D4">
      <w:start w:val="1"/>
      <w:numFmt w:val="decimal"/>
      <w:lvlText w:val="%1."/>
      <w:lvlJc w:val="left"/>
      <w:pPr>
        <w:ind w:left="360" w:hanging="360"/>
      </w:pPr>
      <w:rPr>
        <w:rFonts w:hint="default"/>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6"/>
  </w:num>
  <w:num w:numId="2">
    <w:abstractNumId w:val="0"/>
  </w:num>
  <w:num w:numId="3">
    <w:abstractNumId w:val="14"/>
  </w:num>
  <w:num w:numId="4">
    <w:abstractNumId w:val="21"/>
  </w:num>
  <w:num w:numId="5">
    <w:abstractNumId w:val="8"/>
  </w:num>
  <w:num w:numId="6">
    <w:abstractNumId w:val="15"/>
  </w:num>
  <w:num w:numId="7">
    <w:abstractNumId w:val="1"/>
  </w:num>
  <w:num w:numId="8">
    <w:abstractNumId w:val="11"/>
  </w:num>
  <w:num w:numId="9">
    <w:abstractNumId w:val="24"/>
  </w:num>
  <w:num w:numId="10">
    <w:abstractNumId w:val="13"/>
  </w:num>
  <w:num w:numId="11">
    <w:abstractNumId w:val="10"/>
  </w:num>
  <w:num w:numId="12">
    <w:abstractNumId w:val="23"/>
  </w:num>
  <w:num w:numId="13">
    <w:abstractNumId w:val="3"/>
  </w:num>
  <w:num w:numId="14">
    <w:abstractNumId w:val="9"/>
  </w:num>
  <w:num w:numId="15">
    <w:abstractNumId w:val="18"/>
  </w:num>
  <w:num w:numId="16">
    <w:abstractNumId w:val="4"/>
  </w:num>
  <w:num w:numId="17">
    <w:abstractNumId w:val="5"/>
  </w:num>
  <w:num w:numId="18">
    <w:abstractNumId w:val="12"/>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20"/>
  </w:num>
  <w:num w:numId="22">
    <w:abstractNumId w:val="6"/>
  </w:num>
  <w:num w:numId="23">
    <w:abstractNumId w:val="2"/>
  </w:num>
  <w:num w:numId="24">
    <w:abstractNumId w:val="7"/>
  </w:num>
  <w:num w:numId="25">
    <w:abstractNumId w:val="19"/>
  </w:num>
  <w:num w:numId="26">
    <w:abstractNumId w:val="2"/>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86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F1072"/>
    <w:rsid w:val="000F6423"/>
    <w:rsid w:val="0019245F"/>
    <w:rsid w:val="001B7336"/>
    <w:rsid w:val="001D14DE"/>
    <w:rsid w:val="002507D5"/>
    <w:rsid w:val="00264FD2"/>
    <w:rsid w:val="00292C7E"/>
    <w:rsid w:val="002F7C3C"/>
    <w:rsid w:val="003374DE"/>
    <w:rsid w:val="00355CBE"/>
    <w:rsid w:val="0048372D"/>
    <w:rsid w:val="004B10EB"/>
    <w:rsid w:val="004D4AEA"/>
    <w:rsid w:val="004F1072"/>
    <w:rsid w:val="00527118"/>
    <w:rsid w:val="00654A3A"/>
    <w:rsid w:val="00694E43"/>
    <w:rsid w:val="007B5112"/>
    <w:rsid w:val="007B51BE"/>
    <w:rsid w:val="008652E4"/>
    <w:rsid w:val="008A2708"/>
    <w:rsid w:val="00961841"/>
    <w:rsid w:val="009C1BE5"/>
    <w:rsid w:val="009F63B6"/>
    <w:rsid w:val="00B9444F"/>
    <w:rsid w:val="00C97258"/>
    <w:rsid w:val="00CF6130"/>
    <w:rsid w:val="00D13870"/>
    <w:rsid w:val="00E070A4"/>
    <w:rsid w:val="00EE351A"/>
    <w:rsid w:val="00EE6C79"/>
    <w:rsid w:val="00F04FF9"/>
    <w:rsid w:val="00F85E58"/>
    <w:rsid w:val="00FE5002"/>
    <w:rsid w:val="00FF382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4"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footer" w:qFormat="1"/>
    <w:lsdException w:name="caption" w:uiPriority="0" w:qFormat="1"/>
    <w:lsdException w:name="annotation reference" w:uiPriority="0"/>
    <w:lsdException w:name="page number" w:uiPriority="0"/>
    <w:lsdException w:name="List 2" w:uiPriority="0"/>
    <w:lsdException w:name="Title" w:semiHidden="0" w:uiPriority="0" w:unhideWhenUsed="0" w:qFormat="1"/>
    <w:lsdException w:name="Default Paragraph Font" w:uiPriority="1"/>
    <w:lsdException w:name="Body Text" w:uiPriority="0" w:qFormat="1"/>
    <w:lsdException w:name="Body Text Indent" w:uiPriority="0" w:qFormat="1"/>
    <w:lsdException w:name="Subtitle" w:semiHidden="0" w:uiPriority="0" w:unhideWhenUsed="0" w:qFormat="1"/>
    <w:lsdException w:name="Salutation" w:uiPriority="0"/>
    <w:lsdException w:name="Date" w:uiPriority="0"/>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Plain Text" w:uiPriority="0" w:qFormat="1"/>
    <w:lsdException w:name="Normal (Web)"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a">
    <w:name w:val="Normal"/>
    <w:qFormat/>
    <w:rsid w:val="004F1072"/>
    <w:pPr>
      <w:widowControl w:val="0"/>
      <w:jc w:val="both"/>
    </w:pPr>
    <w:rPr>
      <w:szCs w:val="24"/>
    </w:rPr>
  </w:style>
  <w:style w:type="paragraph" w:styleId="1">
    <w:name w:val="heading 1"/>
    <w:basedOn w:val="a"/>
    <w:next w:val="a"/>
    <w:link w:val="1Char"/>
    <w:qFormat/>
    <w:rsid w:val="004F1072"/>
    <w:pPr>
      <w:keepNext/>
      <w:keepLines/>
      <w:widowControl/>
      <w:adjustRightInd w:val="0"/>
      <w:snapToGrid w:val="0"/>
      <w:spacing w:before="340" w:after="330" w:line="578" w:lineRule="auto"/>
      <w:jc w:val="left"/>
      <w:outlineLvl w:val="0"/>
    </w:pPr>
    <w:rPr>
      <w:rFonts w:ascii="Tahoma" w:eastAsia="微软雅黑" w:hAnsi="Tahoma" w:cs="Times New Roman"/>
      <w:b/>
      <w:bCs/>
      <w:kern w:val="44"/>
      <w:sz w:val="44"/>
      <w:szCs w:val="44"/>
    </w:rPr>
  </w:style>
  <w:style w:type="paragraph" w:styleId="2">
    <w:name w:val="heading 2"/>
    <w:basedOn w:val="a"/>
    <w:next w:val="a"/>
    <w:link w:val="2Char"/>
    <w:unhideWhenUsed/>
    <w:qFormat/>
    <w:rsid w:val="004F1072"/>
    <w:pPr>
      <w:keepNext/>
      <w:keepLines/>
      <w:widowControl/>
      <w:adjustRightInd w:val="0"/>
      <w:snapToGrid w:val="0"/>
      <w:spacing w:before="260" w:after="260" w:line="416" w:lineRule="auto"/>
      <w:jc w:val="left"/>
      <w:outlineLvl w:val="1"/>
    </w:pPr>
    <w:rPr>
      <w:rFonts w:ascii="Cambria" w:eastAsia="宋体" w:hAnsi="Cambria" w:cs="Times New Roman"/>
      <w:b/>
      <w:bCs/>
      <w:kern w:val="0"/>
      <w:sz w:val="32"/>
      <w:szCs w:val="32"/>
    </w:rPr>
  </w:style>
  <w:style w:type="paragraph" w:styleId="3">
    <w:name w:val="heading 3"/>
    <w:basedOn w:val="a"/>
    <w:next w:val="a"/>
    <w:link w:val="3Char"/>
    <w:unhideWhenUsed/>
    <w:qFormat/>
    <w:rsid w:val="004F1072"/>
    <w:pPr>
      <w:keepNext/>
      <w:keepLines/>
      <w:widowControl/>
      <w:adjustRightInd w:val="0"/>
      <w:snapToGrid w:val="0"/>
      <w:spacing w:before="260" w:after="260" w:line="416" w:lineRule="auto"/>
      <w:jc w:val="left"/>
      <w:outlineLvl w:val="2"/>
    </w:pPr>
    <w:rPr>
      <w:rFonts w:ascii="Tahoma" w:eastAsia="微软雅黑" w:hAnsi="Tahoma" w:cs="Times New Roman"/>
      <w:b/>
      <w:bCs/>
      <w:kern w:val="0"/>
      <w:sz w:val="32"/>
      <w:szCs w:val="32"/>
    </w:rPr>
  </w:style>
  <w:style w:type="paragraph" w:styleId="4">
    <w:name w:val="heading 4"/>
    <w:basedOn w:val="a"/>
    <w:next w:val="a"/>
    <w:link w:val="4Char"/>
    <w:unhideWhenUsed/>
    <w:qFormat/>
    <w:rsid w:val="004F1072"/>
    <w:pPr>
      <w:keepNext/>
      <w:keepLines/>
      <w:widowControl/>
      <w:spacing w:before="280" w:after="290" w:line="376" w:lineRule="auto"/>
      <w:ind w:left="648" w:hanging="10"/>
      <w:jc w:val="left"/>
      <w:outlineLvl w:val="3"/>
    </w:pPr>
    <w:rPr>
      <w:rFonts w:ascii="Cambria" w:eastAsia="宋体" w:hAnsi="Cambria" w:cs="Times New Roman"/>
      <w:b/>
      <w:bCs/>
      <w:color w:val="000000"/>
      <w:sz w:val="28"/>
      <w:szCs w:val="28"/>
    </w:rPr>
  </w:style>
  <w:style w:type="paragraph" w:styleId="5">
    <w:name w:val="heading 5"/>
    <w:basedOn w:val="a"/>
    <w:next w:val="a"/>
    <w:link w:val="5Char"/>
    <w:qFormat/>
    <w:rsid w:val="004F1072"/>
    <w:pPr>
      <w:keepNext/>
      <w:keepLines/>
      <w:spacing w:before="280" w:after="290" w:line="372" w:lineRule="auto"/>
      <w:outlineLvl w:val="4"/>
    </w:pPr>
    <w:rPr>
      <w:rFonts w:ascii="Calibri" w:eastAsia="宋体" w:hAnsi="Calibri" w:cs="Times New Roman"/>
      <w:b/>
      <w:bCs/>
      <w:sz w:val="28"/>
      <w:szCs w:val="28"/>
    </w:rPr>
  </w:style>
  <w:style w:type="paragraph" w:styleId="6">
    <w:name w:val="heading 6"/>
    <w:basedOn w:val="a"/>
    <w:next w:val="a"/>
    <w:link w:val="6Char"/>
    <w:qFormat/>
    <w:rsid w:val="004F1072"/>
    <w:pPr>
      <w:keepNext/>
      <w:keepLines/>
      <w:spacing w:before="240" w:after="64" w:line="317" w:lineRule="auto"/>
      <w:outlineLvl w:val="5"/>
    </w:pPr>
    <w:rPr>
      <w:rFonts w:ascii="Cambria" w:eastAsia="宋体" w:hAnsi="Cambria" w:cs="Times New Roman"/>
      <w:b/>
      <w:bCs/>
      <w:sz w:val="24"/>
    </w:rPr>
  </w:style>
  <w:style w:type="paragraph" w:styleId="7">
    <w:name w:val="heading 7"/>
    <w:basedOn w:val="a"/>
    <w:next w:val="a"/>
    <w:link w:val="7Char"/>
    <w:qFormat/>
    <w:rsid w:val="004F1072"/>
    <w:pPr>
      <w:keepNext/>
      <w:keepLines/>
      <w:spacing w:before="240" w:after="64" w:line="317" w:lineRule="auto"/>
      <w:outlineLvl w:val="6"/>
    </w:pPr>
    <w:rPr>
      <w:rFonts w:ascii="Calibri" w:eastAsia="宋体" w:hAnsi="Calibri" w:cs="Times New Roman"/>
      <w:b/>
      <w:bCs/>
      <w:sz w:val="24"/>
    </w:rPr>
  </w:style>
  <w:style w:type="paragraph" w:styleId="8">
    <w:name w:val="heading 8"/>
    <w:basedOn w:val="a"/>
    <w:next w:val="a"/>
    <w:link w:val="8Char"/>
    <w:qFormat/>
    <w:rsid w:val="004F1072"/>
    <w:pPr>
      <w:keepNext/>
      <w:keepLines/>
      <w:spacing w:before="240" w:after="64" w:line="317" w:lineRule="auto"/>
      <w:outlineLvl w:val="7"/>
    </w:pPr>
    <w:rPr>
      <w:rFonts w:ascii="Cambria" w:eastAsia="宋体" w:hAnsi="Cambria" w:cs="Times New Roman"/>
      <w:sz w:val="24"/>
    </w:rPr>
  </w:style>
  <w:style w:type="paragraph" w:styleId="9">
    <w:name w:val="heading 9"/>
    <w:basedOn w:val="a"/>
    <w:next w:val="a"/>
    <w:link w:val="9Char"/>
    <w:qFormat/>
    <w:rsid w:val="004F1072"/>
    <w:pPr>
      <w:keepNext/>
      <w:keepLines/>
      <w:spacing w:before="240" w:after="64" w:line="317" w:lineRule="auto"/>
      <w:outlineLvl w:val="8"/>
    </w:pPr>
    <w:rPr>
      <w:rFonts w:ascii="Cambria" w:eastAsia="宋体" w:hAnsi="Cambria"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4F1072"/>
    <w:rPr>
      <w:rFonts w:ascii="Tahoma" w:eastAsia="微软雅黑" w:hAnsi="Tahoma" w:cs="Times New Roman"/>
      <w:b/>
      <w:bCs/>
      <w:kern w:val="44"/>
      <w:sz w:val="44"/>
      <w:szCs w:val="44"/>
    </w:rPr>
  </w:style>
  <w:style w:type="character" w:customStyle="1" w:styleId="2Char">
    <w:name w:val="标题 2 Char"/>
    <w:basedOn w:val="a0"/>
    <w:link w:val="2"/>
    <w:rsid w:val="004F1072"/>
    <w:rPr>
      <w:rFonts w:ascii="Cambria" w:eastAsia="宋体" w:hAnsi="Cambria" w:cs="Times New Roman"/>
      <w:b/>
      <w:bCs/>
      <w:kern w:val="0"/>
      <w:sz w:val="32"/>
      <w:szCs w:val="32"/>
    </w:rPr>
  </w:style>
  <w:style w:type="character" w:customStyle="1" w:styleId="3Char">
    <w:name w:val="标题 3 Char"/>
    <w:basedOn w:val="a0"/>
    <w:link w:val="3"/>
    <w:rsid w:val="004F1072"/>
    <w:rPr>
      <w:rFonts w:ascii="Tahoma" w:eastAsia="微软雅黑" w:hAnsi="Tahoma" w:cs="Times New Roman"/>
      <w:b/>
      <w:bCs/>
      <w:kern w:val="0"/>
      <w:sz w:val="32"/>
      <w:szCs w:val="32"/>
    </w:rPr>
  </w:style>
  <w:style w:type="character" w:customStyle="1" w:styleId="4Char">
    <w:name w:val="标题 4 Char"/>
    <w:basedOn w:val="a0"/>
    <w:link w:val="4"/>
    <w:rsid w:val="004F1072"/>
    <w:rPr>
      <w:rFonts w:ascii="Cambria" w:eastAsia="宋体" w:hAnsi="Cambria" w:cs="Times New Roman"/>
      <w:b/>
      <w:bCs/>
      <w:color w:val="000000"/>
      <w:sz w:val="28"/>
      <w:szCs w:val="28"/>
    </w:rPr>
  </w:style>
  <w:style w:type="character" w:customStyle="1" w:styleId="5Char">
    <w:name w:val="标题 5 Char"/>
    <w:basedOn w:val="a0"/>
    <w:link w:val="5"/>
    <w:rsid w:val="004F1072"/>
    <w:rPr>
      <w:rFonts w:ascii="Calibri" w:eastAsia="宋体" w:hAnsi="Calibri" w:cs="Times New Roman"/>
      <w:b/>
      <w:bCs/>
      <w:sz w:val="28"/>
      <w:szCs w:val="28"/>
    </w:rPr>
  </w:style>
  <w:style w:type="character" w:customStyle="1" w:styleId="6Char">
    <w:name w:val="标题 6 Char"/>
    <w:basedOn w:val="a0"/>
    <w:link w:val="6"/>
    <w:rsid w:val="004F1072"/>
    <w:rPr>
      <w:rFonts w:ascii="Cambria" w:eastAsia="宋体" w:hAnsi="Cambria" w:cs="Times New Roman"/>
      <w:b/>
      <w:bCs/>
      <w:sz w:val="24"/>
      <w:szCs w:val="24"/>
    </w:rPr>
  </w:style>
  <w:style w:type="character" w:customStyle="1" w:styleId="7Char">
    <w:name w:val="标题 7 Char"/>
    <w:basedOn w:val="a0"/>
    <w:link w:val="7"/>
    <w:rsid w:val="004F1072"/>
    <w:rPr>
      <w:rFonts w:ascii="Calibri" w:eastAsia="宋体" w:hAnsi="Calibri" w:cs="Times New Roman"/>
      <w:b/>
      <w:bCs/>
      <w:sz w:val="24"/>
      <w:szCs w:val="24"/>
    </w:rPr>
  </w:style>
  <w:style w:type="character" w:customStyle="1" w:styleId="8Char">
    <w:name w:val="标题 8 Char"/>
    <w:basedOn w:val="a0"/>
    <w:link w:val="8"/>
    <w:rsid w:val="004F1072"/>
    <w:rPr>
      <w:rFonts w:ascii="Cambria" w:eastAsia="宋体" w:hAnsi="Cambria" w:cs="Times New Roman"/>
      <w:sz w:val="24"/>
      <w:szCs w:val="24"/>
    </w:rPr>
  </w:style>
  <w:style w:type="character" w:customStyle="1" w:styleId="9Char">
    <w:name w:val="标题 9 Char"/>
    <w:basedOn w:val="a0"/>
    <w:link w:val="9"/>
    <w:rsid w:val="004F1072"/>
    <w:rPr>
      <w:rFonts w:ascii="Cambria" w:eastAsia="宋体" w:hAnsi="Cambria" w:cs="Times New Roman"/>
      <w:szCs w:val="21"/>
    </w:rPr>
  </w:style>
  <w:style w:type="paragraph" w:customStyle="1" w:styleId="null3">
    <w:name w:val="null3"/>
    <w:hidden/>
    <w:rsid w:val="004F1072"/>
    <w:rPr>
      <w:rFonts w:hint="eastAsia"/>
      <w:kern w:val="0"/>
      <w:sz w:val="20"/>
      <w:szCs w:val="20"/>
    </w:rPr>
  </w:style>
  <w:style w:type="paragraph" w:styleId="a3">
    <w:name w:val="header"/>
    <w:basedOn w:val="a"/>
    <w:link w:val="Char"/>
    <w:uiPriority w:val="99"/>
    <w:rsid w:val="004F107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F1072"/>
    <w:rPr>
      <w:sz w:val="18"/>
      <w:szCs w:val="18"/>
    </w:rPr>
  </w:style>
  <w:style w:type="paragraph" w:styleId="a4">
    <w:name w:val="footer"/>
    <w:basedOn w:val="a"/>
    <w:link w:val="Char0"/>
    <w:uiPriority w:val="99"/>
    <w:qFormat/>
    <w:rsid w:val="004F1072"/>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4F1072"/>
    <w:rPr>
      <w:sz w:val="18"/>
      <w:szCs w:val="18"/>
    </w:rPr>
  </w:style>
  <w:style w:type="character" w:customStyle="1" w:styleId="3Char0">
    <w:name w:val="正文文本 3 Char"/>
    <w:link w:val="31"/>
    <w:rsid w:val="004F1072"/>
    <w:rPr>
      <w:rFonts w:ascii="宋体" w:eastAsia="宋体" w:hAnsi="Times New Roman" w:cs="Times New Roman"/>
      <w:sz w:val="24"/>
    </w:rPr>
  </w:style>
  <w:style w:type="paragraph" w:customStyle="1" w:styleId="31">
    <w:name w:val="正文文本 31"/>
    <w:basedOn w:val="a"/>
    <w:link w:val="3Char0"/>
    <w:rsid w:val="004F1072"/>
    <w:rPr>
      <w:rFonts w:ascii="宋体" w:eastAsia="宋体" w:hAnsi="Times New Roman" w:cs="Times New Roman"/>
      <w:sz w:val="24"/>
      <w:szCs w:val="22"/>
    </w:rPr>
  </w:style>
  <w:style w:type="character" w:customStyle="1" w:styleId="u-content1">
    <w:name w:val="u-content1"/>
    <w:basedOn w:val="a0"/>
    <w:qFormat/>
    <w:rsid w:val="004F1072"/>
  </w:style>
  <w:style w:type="character" w:customStyle="1" w:styleId="Char1">
    <w:name w:val="标题 Char1"/>
    <w:link w:val="a5"/>
    <w:locked/>
    <w:rsid w:val="004F1072"/>
    <w:rPr>
      <w:rFonts w:ascii="Cambria" w:hAnsi="Cambria"/>
      <w:b/>
      <w:sz w:val="32"/>
    </w:rPr>
  </w:style>
  <w:style w:type="paragraph" w:styleId="a5">
    <w:name w:val="Title"/>
    <w:basedOn w:val="a"/>
    <w:next w:val="a"/>
    <w:link w:val="Char1"/>
    <w:qFormat/>
    <w:rsid w:val="004F1072"/>
    <w:pPr>
      <w:spacing w:before="240" w:after="60"/>
      <w:jc w:val="center"/>
      <w:outlineLvl w:val="0"/>
    </w:pPr>
    <w:rPr>
      <w:rFonts w:ascii="Cambria" w:hAnsi="Cambria"/>
      <w:b/>
      <w:sz w:val="32"/>
      <w:szCs w:val="22"/>
    </w:rPr>
  </w:style>
  <w:style w:type="character" w:customStyle="1" w:styleId="Char2">
    <w:name w:val="标题 Char"/>
    <w:basedOn w:val="a0"/>
    <w:link w:val="a5"/>
    <w:rsid w:val="004F1072"/>
    <w:rPr>
      <w:rFonts w:asciiTheme="majorHAnsi" w:eastAsia="宋体" w:hAnsiTheme="majorHAnsi" w:cstheme="majorBidi"/>
      <w:b/>
      <w:bCs/>
      <w:sz w:val="32"/>
      <w:szCs w:val="32"/>
    </w:rPr>
  </w:style>
  <w:style w:type="paragraph" w:styleId="a6">
    <w:name w:val="Salutation"/>
    <w:basedOn w:val="a"/>
    <w:next w:val="a"/>
    <w:link w:val="Char3"/>
    <w:rsid w:val="004F1072"/>
    <w:rPr>
      <w:rFonts w:ascii="Times New Roman" w:eastAsia="宋体" w:hAnsi="Times New Roman" w:cs="Times New Roman"/>
      <w:sz w:val="24"/>
      <w:szCs w:val="20"/>
    </w:rPr>
  </w:style>
  <w:style w:type="character" w:customStyle="1" w:styleId="Char3">
    <w:name w:val="称呼 Char"/>
    <w:basedOn w:val="a0"/>
    <w:link w:val="a6"/>
    <w:rsid w:val="004F1072"/>
    <w:rPr>
      <w:rFonts w:ascii="Times New Roman" w:eastAsia="宋体" w:hAnsi="Times New Roman" w:cs="Times New Roman"/>
      <w:sz w:val="24"/>
      <w:szCs w:val="20"/>
    </w:rPr>
  </w:style>
  <w:style w:type="paragraph" w:styleId="30">
    <w:name w:val="Body Text 3"/>
    <w:basedOn w:val="a"/>
    <w:link w:val="3Char1"/>
    <w:rsid w:val="004F1072"/>
    <w:rPr>
      <w:rFonts w:ascii="宋体" w:eastAsia="宋体" w:hAnsi="Times New Roman" w:cs="Times New Roman"/>
      <w:kern w:val="0"/>
      <w:sz w:val="24"/>
      <w:szCs w:val="20"/>
    </w:rPr>
  </w:style>
  <w:style w:type="character" w:customStyle="1" w:styleId="3Char1">
    <w:name w:val="正文文本 3 Char1"/>
    <w:basedOn w:val="a0"/>
    <w:link w:val="30"/>
    <w:rsid w:val="004F1072"/>
    <w:rPr>
      <w:rFonts w:ascii="宋体" w:eastAsia="宋体" w:hAnsi="Times New Roman" w:cs="Times New Roman"/>
      <w:kern w:val="0"/>
      <w:sz w:val="24"/>
      <w:szCs w:val="20"/>
    </w:rPr>
  </w:style>
  <w:style w:type="paragraph" w:styleId="a7">
    <w:name w:val="Body Text"/>
    <w:basedOn w:val="a"/>
    <w:next w:val="a"/>
    <w:link w:val="Char10"/>
    <w:qFormat/>
    <w:rsid w:val="004F1072"/>
    <w:pPr>
      <w:spacing w:after="120"/>
    </w:pPr>
    <w:rPr>
      <w:rFonts w:ascii="Tahoma" w:eastAsia="微软雅黑" w:hAnsi="Tahoma" w:cs="Times New Roman"/>
      <w:kern w:val="0"/>
      <w:sz w:val="22"/>
      <w:szCs w:val="22"/>
    </w:rPr>
  </w:style>
  <w:style w:type="character" w:customStyle="1" w:styleId="Char4">
    <w:name w:val="正文文本 Char"/>
    <w:basedOn w:val="a0"/>
    <w:link w:val="a7"/>
    <w:rsid w:val="004F1072"/>
    <w:rPr>
      <w:szCs w:val="24"/>
    </w:rPr>
  </w:style>
  <w:style w:type="character" w:customStyle="1" w:styleId="Char10">
    <w:name w:val="正文文本 Char1"/>
    <w:link w:val="a7"/>
    <w:qFormat/>
    <w:locked/>
    <w:rsid w:val="004F1072"/>
    <w:rPr>
      <w:rFonts w:ascii="Tahoma" w:eastAsia="微软雅黑" w:hAnsi="Tahoma" w:cs="Times New Roman"/>
      <w:kern w:val="0"/>
      <w:sz w:val="22"/>
    </w:rPr>
  </w:style>
  <w:style w:type="paragraph" w:styleId="a8">
    <w:name w:val="Body Text Indent"/>
    <w:basedOn w:val="a"/>
    <w:link w:val="Char5"/>
    <w:unhideWhenUsed/>
    <w:qFormat/>
    <w:rsid w:val="004F1072"/>
    <w:pPr>
      <w:widowControl/>
      <w:adjustRightInd w:val="0"/>
      <w:snapToGrid w:val="0"/>
      <w:spacing w:after="120"/>
      <w:ind w:leftChars="200" w:left="420"/>
      <w:jc w:val="left"/>
    </w:pPr>
    <w:rPr>
      <w:rFonts w:ascii="Tahoma" w:eastAsia="微软雅黑" w:hAnsi="Tahoma" w:cs="黑体"/>
      <w:kern w:val="0"/>
      <w:sz w:val="22"/>
      <w:szCs w:val="22"/>
    </w:rPr>
  </w:style>
  <w:style w:type="character" w:customStyle="1" w:styleId="Char5">
    <w:name w:val="正文文本缩进 Char"/>
    <w:basedOn w:val="a0"/>
    <w:link w:val="a8"/>
    <w:qFormat/>
    <w:rsid w:val="004F1072"/>
    <w:rPr>
      <w:rFonts w:ascii="Tahoma" w:eastAsia="微软雅黑" w:hAnsi="Tahoma" w:cs="黑体"/>
      <w:kern w:val="0"/>
      <w:sz w:val="22"/>
    </w:rPr>
  </w:style>
  <w:style w:type="paragraph" w:styleId="a9">
    <w:name w:val="Plain Text"/>
    <w:aliases w:val="正文缩进两字符"/>
    <w:basedOn w:val="a"/>
    <w:link w:val="Char6"/>
    <w:qFormat/>
    <w:rsid w:val="004F1072"/>
    <w:pPr>
      <w:spacing w:line="324" w:lineRule="auto"/>
    </w:pPr>
    <w:rPr>
      <w:rFonts w:ascii="宋体" w:eastAsia="宋体" w:hAnsi="Courier New" w:cs="Times New Roman"/>
      <w:szCs w:val="21"/>
    </w:rPr>
  </w:style>
  <w:style w:type="character" w:customStyle="1" w:styleId="Char6">
    <w:name w:val="纯文本 Char"/>
    <w:aliases w:val="正文缩进两字符 Char"/>
    <w:basedOn w:val="a0"/>
    <w:link w:val="a9"/>
    <w:qFormat/>
    <w:rsid w:val="004F1072"/>
    <w:rPr>
      <w:rFonts w:ascii="宋体" w:eastAsia="宋体" w:hAnsi="Courier New" w:cs="Times New Roman"/>
      <w:szCs w:val="21"/>
    </w:rPr>
  </w:style>
  <w:style w:type="paragraph" w:styleId="aa">
    <w:name w:val="Date"/>
    <w:basedOn w:val="a"/>
    <w:next w:val="a"/>
    <w:link w:val="Char7"/>
    <w:unhideWhenUsed/>
    <w:rsid w:val="004F1072"/>
    <w:pPr>
      <w:widowControl/>
      <w:adjustRightInd w:val="0"/>
      <w:snapToGrid w:val="0"/>
      <w:spacing w:after="200"/>
      <w:ind w:leftChars="2500" w:left="100"/>
      <w:jc w:val="left"/>
    </w:pPr>
    <w:rPr>
      <w:rFonts w:ascii="Tahoma" w:eastAsia="微软雅黑" w:hAnsi="Tahoma" w:cs="Times New Roman"/>
      <w:kern w:val="0"/>
      <w:sz w:val="22"/>
      <w:szCs w:val="22"/>
    </w:rPr>
  </w:style>
  <w:style w:type="character" w:customStyle="1" w:styleId="Char7">
    <w:name w:val="日期 Char"/>
    <w:basedOn w:val="a0"/>
    <w:link w:val="aa"/>
    <w:rsid w:val="004F1072"/>
    <w:rPr>
      <w:rFonts w:ascii="Tahoma" w:eastAsia="微软雅黑" w:hAnsi="Tahoma" w:cs="Times New Roman"/>
      <w:kern w:val="0"/>
      <w:sz w:val="22"/>
    </w:rPr>
  </w:style>
  <w:style w:type="paragraph" w:styleId="ab">
    <w:name w:val="Balloon Text"/>
    <w:basedOn w:val="a"/>
    <w:link w:val="Char8"/>
    <w:unhideWhenUsed/>
    <w:rsid w:val="004F1072"/>
    <w:pPr>
      <w:widowControl/>
      <w:adjustRightInd w:val="0"/>
      <w:snapToGrid w:val="0"/>
      <w:jc w:val="left"/>
    </w:pPr>
    <w:rPr>
      <w:rFonts w:ascii="Tahoma" w:eastAsia="微软雅黑" w:hAnsi="Tahoma" w:cs="Times New Roman"/>
      <w:kern w:val="0"/>
      <w:sz w:val="18"/>
      <w:szCs w:val="18"/>
    </w:rPr>
  </w:style>
  <w:style w:type="character" w:customStyle="1" w:styleId="Char8">
    <w:name w:val="批注框文本 Char"/>
    <w:basedOn w:val="a0"/>
    <w:link w:val="ab"/>
    <w:rsid w:val="004F1072"/>
    <w:rPr>
      <w:rFonts w:ascii="Tahoma" w:eastAsia="微软雅黑" w:hAnsi="Tahoma" w:cs="Times New Roman"/>
      <w:kern w:val="0"/>
      <w:sz w:val="18"/>
      <w:szCs w:val="18"/>
    </w:rPr>
  </w:style>
  <w:style w:type="paragraph" w:styleId="ac">
    <w:name w:val="Normal (Web)"/>
    <w:basedOn w:val="a"/>
    <w:uiPriority w:val="99"/>
    <w:unhideWhenUsed/>
    <w:qFormat/>
    <w:rsid w:val="004F1072"/>
    <w:pPr>
      <w:widowControl/>
      <w:adjustRightInd w:val="0"/>
      <w:snapToGrid w:val="0"/>
      <w:spacing w:after="200"/>
      <w:jc w:val="left"/>
    </w:pPr>
    <w:rPr>
      <w:rFonts w:ascii="Times New Roman" w:eastAsia="微软雅黑" w:hAnsi="Times New Roman" w:cs="Times New Roman"/>
      <w:kern w:val="0"/>
      <w:sz w:val="24"/>
    </w:rPr>
  </w:style>
  <w:style w:type="character" w:styleId="ad">
    <w:name w:val="Strong"/>
    <w:qFormat/>
    <w:rsid w:val="004F1072"/>
    <w:rPr>
      <w:b/>
      <w:bCs/>
    </w:rPr>
  </w:style>
  <w:style w:type="character" w:styleId="ae">
    <w:name w:val="page number"/>
    <w:basedOn w:val="a0"/>
    <w:rsid w:val="004F1072"/>
  </w:style>
  <w:style w:type="character" w:styleId="af">
    <w:name w:val="Hyperlink"/>
    <w:rsid w:val="004F1072"/>
    <w:rPr>
      <w:color w:val="0000FF"/>
      <w:u w:val="single"/>
    </w:rPr>
  </w:style>
  <w:style w:type="paragraph" w:styleId="af0">
    <w:name w:val="List Paragraph"/>
    <w:aliases w:val="段落,符号列表,lp1,符号1.1（天云科技）,列出段落-正文,List Paragraph"/>
    <w:basedOn w:val="a"/>
    <w:link w:val="Char9"/>
    <w:qFormat/>
    <w:rsid w:val="004F1072"/>
    <w:pPr>
      <w:widowControl/>
      <w:adjustRightInd w:val="0"/>
      <w:snapToGrid w:val="0"/>
      <w:spacing w:after="200"/>
      <w:ind w:firstLineChars="200" w:firstLine="420"/>
      <w:jc w:val="left"/>
    </w:pPr>
    <w:rPr>
      <w:rFonts w:ascii="Tahoma" w:eastAsia="微软雅黑" w:hAnsi="Tahoma" w:cs="黑体"/>
      <w:kern w:val="0"/>
      <w:sz w:val="22"/>
      <w:szCs w:val="22"/>
    </w:rPr>
  </w:style>
  <w:style w:type="character" w:customStyle="1" w:styleId="Char9">
    <w:name w:val="列出段落 Char"/>
    <w:aliases w:val="段落 Char,符号列表 Char,lp1 Char,符号1.1（天云科技） Char,列出段落-正文 Char,List Paragraph Char"/>
    <w:link w:val="af0"/>
    <w:rsid w:val="004F1072"/>
    <w:rPr>
      <w:rFonts w:ascii="Tahoma" w:eastAsia="微软雅黑" w:hAnsi="Tahoma" w:cs="黑体"/>
      <w:kern w:val="0"/>
      <w:sz w:val="22"/>
    </w:rPr>
  </w:style>
  <w:style w:type="paragraph" w:customStyle="1" w:styleId="378020">
    <w:name w:val="样式 标题 3 + (中文) 黑体 小四 非加粗 段前: 7.8 磅 段后: 0 磅 行距: 固定值 20 磅"/>
    <w:basedOn w:val="3"/>
    <w:rsid w:val="004F1072"/>
    <w:pPr>
      <w:widowControl w:val="0"/>
      <w:adjustRightInd/>
      <w:snapToGrid/>
      <w:spacing w:before="0" w:after="0" w:line="400" w:lineRule="exact"/>
      <w:jc w:val="both"/>
    </w:pPr>
    <w:rPr>
      <w:rFonts w:ascii="Times New Roman" w:eastAsia="黑体" w:hAnsi="Times New Roman" w:cs="宋体"/>
      <w:b w:val="0"/>
      <w:bCs w:val="0"/>
      <w:kern w:val="2"/>
      <w:sz w:val="24"/>
      <w:szCs w:val="20"/>
    </w:rPr>
  </w:style>
  <w:style w:type="paragraph" w:customStyle="1" w:styleId="2TimesNewRoman5020">
    <w:name w:val="样式 标题 2 + Times New Roman 四号 非加粗 段前: 5 磅 段后: 0 磅 行距: 固定值 20..."/>
    <w:basedOn w:val="2"/>
    <w:qFormat/>
    <w:rsid w:val="004F1072"/>
    <w:pPr>
      <w:widowControl w:val="0"/>
      <w:adjustRightInd/>
      <w:snapToGrid/>
      <w:spacing w:before="100" w:after="0" w:line="400" w:lineRule="exact"/>
      <w:jc w:val="both"/>
    </w:pPr>
    <w:rPr>
      <w:rFonts w:ascii="Times New Roman" w:eastAsia="黑体" w:hAnsi="Times New Roman" w:cs="宋体"/>
      <w:b w:val="0"/>
      <w:bCs w:val="0"/>
      <w:kern w:val="2"/>
      <w:sz w:val="28"/>
      <w:szCs w:val="20"/>
    </w:rPr>
  </w:style>
  <w:style w:type="paragraph" w:customStyle="1" w:styleId="reader-word-layer">
    <w:name w:val="reader-word-layer"/>
    <w:basedOn w:val="a"/>
    <w:rsid w:val="004F1072"/>
    <w:pPr>
      <w:widowControl/>
      <w:spacing w:before="100" w:beforeAutospacing="1" w:after="100" w:afterAutospacing="1"/>
      <w:jc w:val="left"/>
    </w:pPr>
    <w:rPr>
      <w:rFonts w:ascii="宋体" w:eastAsia="宋体" w:hAnsi="宋体" w:cs="宋体"/>
      <w:kern w:val="0"/>
      <w:sz w:val="24"/>
    </w:rPr>
  </w:style>
  <w:style w:type="paragraph" w:customStyle="1" w:styleId="xl48">
    <w:name w:val="xl48"/>
    <w:basedOn w:val="a"/>
    <w:rsid w:val="004F1072"/>
    <w:pPr>
      <w:widowControl/>
      <w:pBdr>
        <w:bottom w:val="single" w:sz="4" w:space="0" w:color="auto"/>
      </w:pBdr>
      <w:spacing w:before="100" w:beforeAutospacing="1" w:after="100" w:afterAutospacing="1"/>
      <w:jc w:val="center"/>
    </w:pPr>
    <w:rPr>
      <w:rFonts w:ascii="Times New Roman" w:eastAsia="Arial Unicode MS" w:hAnsi="Times New Roman" w:cs="Times New Roman"/>
      <w:kern w:val="0"/>
      <w:sz w:val="24"/>
    </w:rPr>
  </w:style>
  <w:style w:type="paragraph" w:customStyle="1" w:styleId="title12">
    <w:name w:val="title12"/>
    <w:basedOn w:val="a"/>
    <w:rsid w:val="004F1072"/>
    <w:pPr>
      <w:widowControl/>
      <w:spacing w:before="187" w:line="636" w:lineRule="atLeast"/>
      <w:jc w:val="left"/>
    </w:pPr>
    <w:rPr>
      <w:rFonts w:ascii="宋体" w:eastAsia="宋体" w:hAnsi="宋体" w:cs="宋体"/>
      <w:b/>
      <w:bCs/>
      <w:kern w:val="0"/>
      <w:sz w:val="28"/>
      <w:szCs w:val="28"/>
    </w:rPr>
  </w:style>
  <w:style w:type="paragraph" w:customStyle="1" w:styleId="p0">
    <w:name w:val="p0"/>
    <w:basedOn w:val="a"/>
    <w:rsid w:val="004F1072"/>
    <w:pPr>
      <w:widowControl/>
    </w:pPr>
    <w:rPr>
      <w:rFonts w:ascii="Times New Roman" w:eastAsia="宋体" w:hAnsi="Times New Roman" w:cs="Times New Roman"/>
      <w:kern w:val="0"/>
      <w:szCs w:val="21"/>
    </w:rPr>
  </w:style>
  <w:style w:type="paragraph" w:customStyle="1" w:styleId="32">
    <w:name w:val="正文文本 32"/>
    <w:basedOn w:val="a"/>
    <w:rsid w:val="004F1072"/>
    <w:rPr>
      <w:rFonts w:ascii="宋体" w:eastAsia="宋体" w:hAnsi="Times New Roman" w:cs="Times New Roman"/>
      <w:kern w:val="0"/>
      <w:sz w:val="24"/>
      <w:szCs w:val="20"/>
    </w:rPr>
  </w:style>
  <w:style w:type="paragraph" w:styleId="af1">
    <w:name w:val="Body Text First Indent"/>
    <w:basedOn w:val="a7"/>
    <w:link w:val="Chara"/>
    <w:uiPriority w:val="99"/>
    <w:unhideWhenUsed/>
    <w:rsid w:val="004F1072"/>
    <w:pPr>
      <w:widowControl/>
      <w:adjustRightInd w:val="0"/>
      <w:snapToGrid w:val="0"/>
      <w:ind w:firstLineChars="100" w:firstLine="420"/>
      <w:jc w:val="left"/>
    </w:pPr>
    <w:rPr>
      <w:rFonts w:cs="黑体"/>
    </w:rPr>
  </w:style>
  <w:style w:type="character" w:customStyle="1" w:styleId="Chara">
    <w:name w:val="正文首行缩进 Char"/>
    <w:basedOn w:val="Char4"/>
    <w:link w:val="af1"/>
    <w:uiPriority w:val="99"/>
    <w:rsid w:val="004F1072"/>
    <w:rPr>
      <w:rFonts w:ascii="Tahoma" w:eastAsia="微软雅黑" w:hAnsi="Tahoma" w:cs="黑体"/>
      <w:kern w:val="0"/>
      <w:sz w:val="22"/>
    </w:rPr>
  </w:style>
  <w:style w:type="paragraph" w:customStyle="1" w:styleId="af2">
    <w:name w:val="正常"/>
    <w:rsid w:val="004F1072"/>
    <w:pPr>
      <w:spacing w:after="200"/>
    </w:pPr>
    <w:rPr>
      <w:rFonts w:ascii="Tahoma" w:eastAsia="Arial Unicode MS" w:hAnsi="Tahoma" w:cs="Arial Unicode MS"/>
      <w:color w:val="000000"/>
      <w:kern w:val="0"/>
      <w:sz w:val="22"/>
      <w:u w:color="000000"/>
    </w:rPr>
  </w:style>
  <w:style w:type="paragraph" w:styleId="af3">
    <w:name w:val="No Spacing"/>
    <w:qFormat/>
    <w:rsid w:val="004F1072"/>
    <w:pPr>
      <w:adjustRightInd w:val="0"/>
      <w:snapToGrid w:val="0"/>
    </w:pPr>
    <w:rPr>
      <w:rFonts w:ascii="Tahoma" w:eastAsia="微软雅黑" w:hAnsi="Tahoma" w:cs="黑体"/>
      <w:kern w:val="0"/>
      <w:sz w:val="22"/>
    </w:rPr>
  </w:style>
  <w:style w:type="character" w:customStyle="1" w:styleId="af4">
    <w:name w:val="无"/>
    <w:qFormat/>
    <w:rsid w:val="004F1072"/>
  </w:style>
  <w:style w:type="paragraph" w:customStyle="1" w:styleId="footnotedescription">
    <w:name w:val="footnote description"/>
    <w:next w:val="a"/>
    <w:link w:val="footnotedescriptionChar"/>
    <w:rsid w:val="004F1072"/>
    <w:pPr>
      <w:spacing w:after="81" w:line="259" w:lineRule="auto"/>
      <w:ind w:left="240"/>
    </w:pPr>
    <w:rPr>
      <w:rFonts w:ascii="宋体" w:eastAsia="宋体" w:hAnsi="宋体" w:cs="Times New Roman"/>
      <w:color w:val="000000"/>
      <w:sz w:val="24"/>
      <w:szCs w:val="21"/>
    </w:rPr>
  </w:style>
  <w:style w:type="character" w:customStyle="1" w:styleId="footnotedescriptionChar">
    <w:name w:val="footnote description Char"/>
    <w:link w:val="footnotedescription"/>
    <w:rsid w:val="004F1072"/>
    <w:rPr>
      <w:rFonts w:ascii="宋体" w:eastAsia="宋体" w:hAnsi="宋体" w:cs="Times New Roman"/>
      <w:color w:val="000000"/>
      <w:sz w:val="24"/>
      <w:szCs w:val="21"/>
    </w:rPr>
  </w:style>
  <w:style w:type="character" w:customStyle="1" w:styleId="footnotemark">
    <w:name w:val="footnote mark"/>
    <w:rsid w:val="004F1072"/>
    <w:rPr>
      <w:rFonts w:ascii="宋体" w:eastAsia="宋体" w:hAnsi="宋体" w:cs="宋体"/>
      <w:color w:val="000000"/>
      <w:sz w:val="24"/>
      <w:vertAlign w:val="superscript"/>
    </w:rPr>
  </w:style>
  <w:style w:type="paragraph" w:styleId="af5">
    <w:name w:val="Normal Indent"/>
    <w:aliases w:val="署名"/>
    <w:basedOn w:val="a"/>
    <w:rsid w:val="004F1072"/>
    <w:pPr>
      <w:widowControl/>
      <w:ind w:firstLine="420"/>
      <w:jc w:val="left"/>
    </w:pPr>
    <w:rPr>
      <w:rFonts w:ascii="Times New Roman" w:eastAsia="宋体" w:hAnsi="Times New Roman" w:cs="Times New Roman"/>
      <w:kern w:val="0"/>
      <w:sz w:val="20"/>
      <w:szCs w:val="20"/>
    </w:rPr>
  </w:style>
  <w:style w:type="paragraph" w:styleId="TOC">
    <w:name w:val="TOC Heading"/>
    <w:basedOn w:val="1"/>
    <w:next w:val="a"/>
    <w:qFormat/>
    <w:rsid w:val="004F1072"/>
    <w:pPr>
      <w:widowControl w:val="0"/>
      <w:adjustRightInd/>
      <w:snapToGrid/>
      <w:spacing w:line="576" w:lineRule="auto"/>
      <w:jc w:val="both"/>
      <w:outlineLvl w:val="9"/>
    </w:pPr>
    <w:rPr>
      <w:rFonts w:ascii="Calibri" w:eastAsia="宋体" w:hAnsi="Calibri"/>
    </w:rPr>
  </w:style>
  <w:style w:type="character" w:customStyle="1" w:styleId="Charb">
    <w:name w:val="明显引用 Char"/>
    <w:link w:val="af6"/>
    <w:rsid w:val="004F1072"/>
    <w:rPr>
      <w:b/>
      <w:bCs/>
      <w:i/>
      <w:iCs/>
      <w:color w:val="4F81BD"/>
    </w:rPr>
  </w:style>
  <w:style w:type="paragraph" w:styleId="af6">
    <w:name w:val="Intense Quote"/>
    <w:basedOn w:val="a"/>
    <w:next w:val="a"/>
    <w:link w:val="Charb"/>
    <w:qFormat/>
    <w:rsid w:val="004F1072"/>
    <w:pPr>
      <w:pBdr>
        <w:bottom w:val="single" w:sz="4" w:space="4" w:color="4F81BD"/>
      </w:pBdr>
      <w:spacing w:before="200" w:after="280"/>
      <w:ind w:left="936" w:right="936"/>
    </w:pPr>
    <w:rPr>
      <w:b/>
      <w:bCs/>
      <w:i/>
      <w:iCs/>
      <w:color w:val="4F81BD"/>
      <w:szCs w:val="22"/>
    </w:rPr>
  </w:style>
  <w:style w:type="character" w:customStyle="1" w:styleId="Char11">
    <w:name w:val="明显引用 Char1"/>
    <w:basedOn w:val="a0"/>
    <w:link w:val="af6"/>
    <w:uiPriority w:val="99"/>
    <w:rsid w:val="004F1072"/>
    <w:rPr>
      <w:b/>
      <w:bCs/>
      <w:i/>
      <w:iCs/>
      <w:color w:val="4F81BD" w:themeColor="accent1"/>
      <w:szCs w:val="24"/>
    </w:rPr>
  </w:style>
  <w:style w:type="character" w:styleId="af7">
    <w:name w:val="Subtle Emphasis"/>
    <w:qFormat/>
    <w:rsid w:val="004F1072"/>
    <w:rPr>
      <w:i/>
      <w:iCs/>
      <w:color w:val="808080"/>
    </w:rPr>
  </w:style>
  <w:style w:type="character" w:customStyle="1" w:styleId="4CharChar">
    <w:name w:val="标题4 Char Char"/>
    <w:link w:val="40"/>
    <w:rsid w:val="004F1072"/>
    <w:rPr>
      <w:rFonts w:ascii="Arial" w:hAnsi="Arial"/>
      <w:b/>
      <w:bCs/>
      <w:sz w:val="24"/>
      <w:szCs w:val="32"/>
    </w:rPr>
  </w:style>
  <w:style w:type="paragraph" w:customStyle="1" w:styleId="40">
    <w:name w:val="标题4"/>
    <w:basedOn w:val="2"/>
    <w:next w:val="41"/>
    <w:link w:val="4CharChar"/>
    <w:rsid w:val="004F1072"/>
    <w:pPr>
      <w:widowControl w:val="0"/>
      <w:adjustRightInd/>
      <w:snapToGrid/>
      <w:spacing w:line="413" w:lineRule="auto"/>
      <w:jc w:val="both"/>
    </w:pPr>
    <w:rPr>
      <w:rFonts w:ascii="Arial" w:eastAsiaTheme="minorEastAsia" w:hAnsi="Arial" w:cstheme="minorBidi"/>
      <w:kern w:val="2"/>
      <w:sz w:val="24"/>
    </w:rPr>
  </w:style>
  <w:style w:type="paragraph" w:styleId="41">
    <w:name w:val="index 4"/>
    <w:basedOn w:val="a"/>
    <w:next w:val="a"/>
    <w:rsid w:val="004F1072"/>
    <w:pPr>
      <w:ind w:leftChars="600" w:left="600"/>
    </w:pPr>
    <w:rPr>
      <w:rFonts w:ascii="Times New Roman" w:eastAsia="宋体" w:hAnsi="Times New Roman" w:cs="Times New Roman"/>
    </w:rPr>
  </w:style>
  <w:style w:type="character" w:customStyle="1" w:styleId="5CharChar">
    <w:name w:val="标题5 Char Char"/>
    <w:link w:val="50"/>
    <w:rsid w:val="004F1072"/>
    <w:rPr>
      <w:rFonts w:ascii="Arial" w:hAnsi="Arial"/>
      <w:b/>
      <w:bCs/>
      <w:sz w:val="24"/>
      <w:szCs w:val="32"/>
    </w:rPr>
  </w:style>
  <w:style w:type="paragraph" w:customStyle="1" w:styleId="50">
    <w:name w:val="标题5"/>
    <w:basedOn w:val="3"/>
    <w:link w:val="5CharChar"/>
    <w:rsid w:val="004F1072"/>
    <w:pPr>
      <w:widowControl w:val="0"/>
      <w:adjustRightInd/>
      <w:snapToGrid/>
      <w:spacing w:line="413" w:lineRule="auto"/>
      <w:jc w:val="both"/>
    </w:pPr>
    <w:rPr>
      <w:rFonts w:ascii="Arial" w:eastAsiaTheme="minorEastAsia" w:hAnsi="Arial" w:cstheme="minorBidi"/>
      <w:kern w:val="2"/>
      <w:sz w:val="24"/>
    </w:rPr>
  </w:style>
  <w:style w:type="character" w:styleId="af8">
    <w:name w:val="Intense Reference"/>
    <w:qFormat/>
    <w:rsid w:val="004F1072"/>
    <w:rPr>
      <w:b/>
      <w:bCs/>
      <w:smallCaps/>
      <w:color w:val="C0504D"/>
      <w:spacing w:val="5"/>
      <w:u w:val="single"/>
    </w:rPr>
  </w:style>
  <w:style w:type="character" w:styleId="af9">
    <w:name w:val="Book Title"/>
    <w:qFormat/>
    <w:rsid w:val="004F1072"/>
    <w:rPr>
      <w:b/>
      <w:bCs/>
      <w:smallCaps/>
      <w:spacing w:val="5"/>
    </w:rPr>
  </w:style>
  <w:style w:type="character" w:customStyle="1" w:styleId="Char12">
    <w:name w:val="批注框文本 Char1"/>
    <w:rsid w:val="004F1072"/>
    <w:rPr>
      <w:kern w:val="2"/>
      <w:sz w:val="18"/>
      <w:szCs w:val="18"/>
    </w:rPr>
  </w:style>
  <w:style w:type="character" w:styleId="afa">
    <w:name w:val="annotation reference"/>
    <w:rsid w:val="004F1072"/>
    <w:rPr>
      <w:rFonts w:cs="Times New Roman"/>
      <w:sz w:val="21"/>
      <w:szCs w:val="21"/>
    </w:rPr>
  </w:style>
  <w:style w:type="character" w:customStyle="1" w:styleId="Charc">
    <w:name w:val="文档结构图 Char"/>
    <w:link w:val="afb"/>
    <w:rsid w:val="004F1072"/>
    <w:rPr>
      <w:rFonts w:ascii="Times New Roman" w:hAnsi="Times New Roman"/>
      <w:szCs w:val="24"/>
      <w:shd w:val="clear" w:color="auto" w:fill="000080"/>
    </w:rPr>
  </w:style>
  <w:style w:type="paragraph" w:styleId="afb">
    <w:name w:val="Document Map"/>
    <w:basedOn w:val="a"/>
    <w:link w:val="Charc"/>
    <w:rsid w:val="004F1072"/>
    <w:pPr>
      <w:shd w:val="clear" w:color="auto" w:fill="000080"/>
    </w:pPr>
    <w:rPr>
      <w:rFonts w:ascii="Times New Roman" w:hAnsi="Times New Roman"/>
      <w:shd w:val="clear" w:color="auto" w:fill="000080"/>
    </w:rPr>
  </w:style>
  <w:style w:type="character" w:customStyle="1" w:styleId="Char13">
    <w:name w:val="文档结构图 Char1"/>
    <w:basedOn w:val="a0"/>
    <w:link w:val="afb"/>
    <w:rsid w:val="004F1072"/>
    <w:rPr>
      <w:rFonts w:ascii="宋体" w:eastAsia="宋体"/>
      <w:sz w:val="18"/>
      <w:szCs w:val="18"/>
    </w:rPr>
  </w:style>
  <w:style w:type="character" w:customStyle="1" w:styleId="Chard">
    <w:name w:val="引用 Char"/>
    <w:link w:val="afc"/>
    <w:rsid w:val="004F1072"/>
    <w:rPr>
      <w:i/>
      <w:iCs/>
      <w:color w:val="000000"/>
    </w:rPr>
  </w:style>
  <w:style w:type="paragraph" w:styleId="afc">
    <w:name w:val="Quote"/>
    <w:basedOn w:val="a"/>
    <w:next w:val="a"/>
    <w:link w:val="Chard"/>
    <w:qFormat/>
    <w:rsid w:val="004F1072"/>
    <w:rPr>
      <w:i/>
      <w:iCs/>
      <w:color w:val="000000"/>
      <w:szCs w:val="22"/>
    </w:rPr>
  </w:style>
  <w:style w:type="character" w:customStyle="1" w:styleId="Char14">
    <w:name w:val="引用 Char1"/>
    <w:basedOn w:val="a0"/>
    <w:link w:val="afc"/>
    <w:uiPriority w:val="99"/>
    <w:rsid w:val="004F1072"/>
    <w:rPr>
      <w:i/>
      <w:iCs/>
      <w:color w:val="000000" w:themeColor="text1"/>
      <w:szCs w:val="24"/>
    </w:rPr>
  </w:style>
  <w:style w:type="character" w:styleId="afd">
    <w:name w:val="Emphasis"/>
    <w:qFormat/>
    <w:rsid w:val="004F1072"/>
    <w:rPr>
      <w:i/>
      <w:iCs/>
    </w:rPr>
  </w:style>
  <w:style w:type="character" w:customStyle="1" w:styleId="Char15">
    <w:name w:val="批注主题 Char1"/>
    <w:rsid w:val="004F1072"/>
    <w:rPr>
      <w:b/>
      <w:bCs/>
      <w:kern w:val="2"/>
      <w:sz w:val="21"/>
      <w:szCs w:val="22"/>
    </w:rPr>
  </w:style>
  <w:style w:type="character" w:customStyle="1" w:styleId="Chare">
    <w:name w:val="批注主题 Char"/>
    <w:link w:val="afe"/>
    <w:rsid w:val="004F1072"/>
    <w:rPr>
      <w:rFonts w:ascii="宋体" w:hAnsi="Times New Roman"/>
      <w:b/>
      <w:bCs/>
      <w:sz w:val="28"/>
    </w:rPr>
  </w:style>
  <w:style w:type="paragraph" w:styleId="aff">
    <w:name w:val="annotation text"/>
    <w:basedOn w:val="a"/>
    <w:link w:val="Charf"/>
    <w:rsid w:val="004F1072"/>
    <w:pPr>
      <w:jc w:val="left"/>
    </w:pPr>
  </w:style>
  <w:style w:type="character" w:customStyle="1" w:styleId="Charf">
    <w:name w:val="批注文字 Char"/>
    <w:basedOn w:val="a0"/>
    <w:link w:val="aff"/>
    <w:rsid w:val="004F1072"/>
    <w:rPr>
      <w:szCs w:val="24"/>
    </w:rPr>
  </w:style>
  <w:style w:type="paragraph" w:styleId="afe">
    <w:name w:val="annotation subject"/>
    <w:basedOn w:val="aff"/>
    <w:next w:val="aff"/>
    <w:link w:val="Chare"/>
    <w:rsid w:val="004F1072"/>
    <w:rPr>
      <w:rFonts w:ascii="宋体" w:hAnsi="Times New Roman"/>
      <w:b/>
      <w:bCs/>
      <w:sz w:val="28"/>
      <w:szCs w:val="22"/>
    </w:rPr>
  </w:style>
  <w:style w:type="character" w:customStyle="1" w:styleId="Char20">
    <w:name w:val="批注主题 Char2"/>
    <w:basedOn w:val="Charf"/>
    <w:link w:val="afe"/>
    <w:uiPriority w:val="99"/>
    <w:rsid w:val="004F1072"/>
    <w:rPr>
      <w:b/>
      <w:bCs/>
    </w:rPr>
  </w:style>
  <w:style w:type="character" w:customStyle="1" w:styleId="Char16">
    <w:name w:val="批注文字 Char1"/>
    <w:basedOn w:val="a0"/>
    <w:rsid w:val="004F1072"/>
    <w:rPr>
      <w:rFonts w:ascii="仿宋" w:eastAsia="仿宋" w:hAnsi="仿宋" w:cs="仿宋"/>
      <w:color w:val="000000"/>
      <w:sz w:val="32"/>
      <w:szCs w:val="21"/>
    </w:rPr>
  </w:style>
  <w:style w:type="character" w:customStyle="1" w:styleId="Char17">
    <w:name w:val="日期 Char1"/>
    <w:rsid w:val="004F1072"/>
    <w:rPr>
      <w:kern w:val="2"/>
      <w:sz w:val="21"/>
      <w:szCs w:val="22"/>
    </w:rPr>
  </w:style>
  <w:style w:type="character" w:styleId="aff0">
    <w:name w:val="Intense Emphasis"/>
    <w:qFormat/>
    <w:rsid w:val="004F1072"/>
    <w:rPr>
      <w:b/>
      <w:bCs/>
      <w:i/>
      <w:iCs/>
      <w:color w:val="4F81BD"/>
    </w:rPr>
  </w:style>
  <w:style w:type="character" w:customStyle="1" w:styleId="textcontents">
    <w:name w:val="textcontents"/>
    <w:rsid w:val="004F1072"/>
    <w:rPr>
      <w:rFonts w:cs="Times New Roman"/>
    </w:rPr>
  </w:style>
  <w:style w:type="character" w:styleId="aff1">
    <w:name w:val="Subtle Reference"/>
    <w:qFormat/>
    <w:rsid w:val="004F1072"/>
    <w:rPr>
      <w:smallCaps/>
      <w:color w:val="C0504D"/>
      <w:u w:val="single"/>
    </w:rPr>
  </w:style>
  <w:style w:type="character" w:customStyle="1" w:styleId="CharChar">
    <w:name w:val="批注文字 Char Char"/>
    <w:rsid w:val="004F1072"/>
    <w:rPr>
      <w:rFonts w:ascii="宋体" w:eastAsia="宋体" w:hAnsi="Times New Roman" w:cs="Times New Roman"/>
      <w:sz w:val="28"/>
      <w:szCs w:val="20"/>
    </w:rPr>
  </w:style>
  <w:style w:type="character" w:customStyle="1" w:styleId="Charf0">
    <w:name w:val="副标题 Char"/>
    <w:link w:val="aff2"/>
    <w:rsid w:val="004F1072"/>
    <w:rPr>
      <w:rFonts w:ascii="Cambria" w:hAnsi="Cambria"/>
      <w:b/>
      <w:bCs/>
      <w:kern w:val="28"/>
      <w:sz w:val="32"/>
      <w:szCs w:val="32"/>
    </w:rPr>
  </w:style>
  <w:style w:type="paragraph" w:styleId="aff2">
    <w:name w:val="Subtitle"/>
    <w:basedOn w:val="a"/>
    <w:next w:val="a"/>
    <w:link w:val="Charf0"/>
    <w:qFormat/>
    <w:rsid w:val="004F1072"/>
    <w:pPr>
      <w:spacing w:before="240" w:after="60" w:line="312" w:lineRule="auto"/>
      <w:jc w:val="center"/>
      <w:outlineLvl w:val="1"/>
    </w:pPr>
    <w:rPr>
      <w:rFonts w:ascii="Cambria" w:hAnsi="Cambria"/>
      <w:b/>
      <w:bCs/>
      <w:kern w:val="28"/>
      <w:sz w:val="32"/>
      <w:szCs w:val="32"/>
    </w:rPr>
  </w:style>
  <w:style w:type="character" w:customStyle="1" w:styleId="Char18">
    <w:name w:val="副标题 Char1"/>
    <w:basedOn w:val="a0"/>
    <w:link w:val="aff2"/>
    <w:uiPriority w:val="11"/>
    <w:rsid w:val="004F1072"/>
    <w:rPr>
      <w:rFonts w:asciiTheme="majorHAnsi" w:eastAsia="宋体" w:hAnsiTheme="majorHAnsi" w:cstheme="majorBidi"/>
      <w:b/>
      <w:bCs/>
      <w:kern w:val="28"/>
      <w:sz w:val="32"/>
      <w:szCs w:val="32"/>
    </w:rPr>
  </w:style>
  <w:style w:type="paragraph" w:styleId="aff3">
    <w:name w:val="Revision"/>
    <w:rsid w:val="004F1072"/>
    <w:rPr>
      <w:rFonts w:ascii="Times New Roman" w:eastAsia="宋体" w:hAnsi="Times New Roman" w:cs="Times New Roman"/>
      <w:szCs w:val="24"/>
    </w:rPr>
  </w:style>
  <w:style w:type="paragraph" w:styleId="70">
    <w:name w:val="toc 7"/>
    <w:basedOn w:val="a"/>
    <w:next w:val="a"/>
    <w:rsid w:val="004F1072"/>
    <w:pPr>
      <w:ind w:leftChars="1200" w:left="2520"/>
    </w:pPr>
    <w:rPr>
      <w:rFonts w:ascii="Calibri" w:eastAsia="宋体" w:hAnsi="Calibri" w:cs="Times New Roman"/>
      <w:szCs w:val="21"/>
    </w:rPr>
  </w:style>
  <w:style w:type="paragraph" w:styleId="51">
    <w:name w:val="toc 5"/>
    <w:basedOn w:val="a"/>
    <w:next w:val="a"/>
    <w:rsid w:val="004F1072"/>
    <w:pPr>
      <w:tabs>
        <w:tab w:val="right" w:leader="dot" w:pos="8296"/>
      </w:tabs>
      <w:ind w:leftChars="500" w:left="1050"/>
    </w:pPr>
    <w:rPr>
      <w:rFonts w:ascii="Calibri" w:eastAsia="宋体" w:hAnsi="Calibri" w:cs="Times New Roman"/>
      <w:szCs w:val="21"/>
    </w:rPr>
  </w:style>
  <w:style w:type="paragraph" w:styleId="90">
    <w:name w:val="toc 9"/>
    <w:basedOn w:val="a"/>
    <w:next w:val="a"/>
    <w:rsid w:val="004F1072"/>
    <w:pPr>
      <w:ind w:leftChars="1600" w:left="3360"/>
    </w:pPr>
    <w:rPr>
      <w:rFonts w:ascii="Calibri" w:eastAsia="宋体" w:hAnsi="Calibri" w:cs="Times New Roman"/>
      <w:szCs w:val="21"/>
    </w:rPr>
  </w:style>
  <w:style w:type="character" w:customStyle="1" w:styleId="Char19">
    <w:name w:val="页脚 Char1"/>
    <w:basedOn w:val="a0"/>
    <w:uiPriority w:val="99"/>
    <w:rsid w:val="004F1072"/>
    <w:rPr>
      <w:rFonts w:ascii="仿宋" w:eastAsia="仿宋" w:hAnsi="仿宋" w:cs="仿宋"/>
      <w:color w:val="000000"/>
      <w:kern w:val="2"/>
      <w:sz w:val="18"/>
      <w:szCs w:val="18"/>
    </w:rPr>
  </w:style>
  <w:style w:type="paragraph" w:styleId="aff4">
    <w:name w:val="caption"/>
    <w:basedOn w:val="a"/>
    <w:next w:val="a"/>
    <w:qFormat/>
    <w:rsid w:val="004F1072"/>
    <w:rPr>
      <w:rFonts w:ascii="Cambria" w:eastAsia="黑体" w:hAnsi="Cambria" w:cs="Times New Roman"/>
      <w:sz w:val="20"/>
      <w:szCs w:val="20"/>
    </w:rPr>
  </w:style>
  <w:style w:type="paragraph" w:styleId="20">
    <w:name w:val="toc 2"/>
    <w:basedOn w:val="a"/>
    <w:next w:val="a"/>
    <w:rsid w:val="004F1072"/>
    <w:pPr>
      <w:ind w:leftChars="200" w:left="420"/>
    </w:pPr>
    <w:rPr>
      <w:rFonts w:ascii="宋体" w:eastAsia="宋体" w:hAnsi="Times New Roman" w:cs="Times New Roman"/>
      <w:b/>
      <w:sz w:val="28"/>
      <w:szCs w:val="20"/>
    </w:rPr>
  </w:style>
  <w:style w:type="paragraph" w:styleId="42">
    <w:name w:val="toc 4"/>
    <w:basedOn w:val="a"/>
    <w:next w:val="a"/>
    <w:rsid w:val="004F1072"/>
    <w:pPr>
      <w:tabs>
        <w:tab w:val="left" w:pos="1890"/>
        <w:tab w:val="right" w:leader="dot" w:pos="8296"/>
      </w:tabs>
      <w:ind w:leftChars="300" w:left="630"/>
    </w:pPr>
    <w:rPr>
      <w:rFonts w:ascii="Calibri" w:eastAsia="宋体" w:hAnsi="Calibri" w:cs="Times New Roman"/>
      <w:szCs w:val="21"/>
    </w:rPr>
  </w:style>
  <w:style w:type="paragraph" w:styleId="10">
    <w:name w:val="toc 1"/>
    <w:basedOn w:val="a"/>
    <w:next w:val="a"/>
    <w:rsid w:val="004F1072"/>
    <w:pPr>
      <w:tabs>
        <w:tab w:val="right" w:leader="dot" w:pos="8296"/>
      </w:tabs>
    </w:pPr>
    <w:rPr>
      <w:rFonts w:ascii="宋体" w:eastAsia="楷体_GB2312" w:hAnsi="Times New Roman" w:cs="TimesNewRomanPSMT"/>
      <w:b/>
      <w:kern w:val="0"/>
      <w:sz w:val="28"/>
      <w:szCs w:val="20"/>
    </w:rPr>
  </w:style>
  <w:style w:type="paragraph" w:styleId="60">
    <w:name w:val="toc 6"/>
    <w:basedOn w:val="a"/>
    <w:next w:val="a"/>
    <w:rsid w:val="004F1072"/>
    <w:pPr>
      <w:ind w:leftChars="1000" w:left="2100"/>
    </w:pPr>
    <w:rPr>
      <w:rFonts w:ascii="Calibri" w:eastAsia="宋体" w:hAnsi="Calibri" w:cs="Times New Roman"/>
      <w:szCs w:val="21"/>
    </w:rPr>
  </w:style>
  <w:style w:type="paragraph" w:styleId="80">
    <w:name w:val="toc 8"/>
    <w:basedOn w:val="a"/>
    <w:next w:val="a"/>
    <w:rsid w:val="004F1072"/>
    <w:pPr>
      <w:ind w:leftChars="1400" w:left="2940"/>
    </w:pPr>
    <w:rPr>
      <w:rFonts w:ascii="Calibri" w:eastAsia="宋体" w:hAnsi="Calibri" w:cs="Times New Roman"/>
      <w:szCs w:val="21"/>
    </w:rPr>
  </w:style>
  <w:style w:type="paragraph" w:styleId="33">
    <w:name w:val="toc 3"/>
    <w:basedOn w:val="a"/>
    <w:next w:val="a"/>
    <w:rsid w:val="004F1072"/>
    <w:pPr>
      <w:ind w:leftChars="400" w:left="840"/>
    </w:pPr>
    <w:rPr>
      <w:rFonts w:ascii="Calibri" w:eastAsia="宋体" w:hAnsi="Calibri" w:cs="Times New Roman"/>
      <w:szCs w:val="21"/>
    </w:rPr>
  </w:style>
  <w:style w:type="paragraph" w:customStyle="1" w:styleId="aff5">
    <w:name w:val="空半行"/>
    <w:basedOn w:val="a"/>
    <w:rsid w:val="004F1072"/>
    <w:pPr>
      <w:adjustRightInd w:val="0"/>
      <w:spacing w:line="120" w:lineRule="exact"/>
      <w:textAlignment w:val="baseline"/>
    </w:pPr>
    <w:rPr>
      <w:rFonts w:ascii="Times New Roman" w:eastAsia="仿宋_GB2312" w:hAnsi="Times New Roman" w:cs="Times New Roman"/>
      <w:color w:val="FFFFFF"/>
      <w:kern w:val="0"/>
      <w:sz w:val="30"/>
      <w:szCs w:val="20"/>
    </w:rPr>
  </w:style>
  <w:style w:type="paragraph" w:customStyle="1" w:styleId="flNote">
    <w:name w:val="flNote"/>
    <w:basedOn w:val="a"/>
    <w:rsid w:val="004F1072"/>
    <w:pPr>
      <w:adjustRightInd w:val="0"/>
      <w:spacing w:before="320" w:after="160" w:line="360" w:lineRule="atLeast"/>
      <w:jc w:val="center"/>
      <w:textAlignment w:val="baseline"/>
    </w:pPr>
    <w:rPr>
      <w:rFonts w:ascii="Arial" w:eastAsia="黑体" w:hAnsi="Times New Roman" w:cs="Times New Roman"/>
      <w:kern w:val="0"/>
      <w:sz w:val="30"/>
      <w:szCs w:val="20"/>
    </w:rPr>
  </w:style>
  <w:style w:type="paragraph" w:customStyle="1" w:styleId="aff6">
    <w:name w:val="表格文字"/>
    <w:basedOn w:val="a"/>
    <w:rsid w:val="004F1072"/>
    <w:pPr>
      <w:adjustRightInd w:val="0"/>
      <w:spacing w:line="420" w:lineRule="atLeast"/>
      <w:jc w:val="left"/>
      <w:textAlignment w:val="baseline"/>
    </w:pPr>
    <w:rPr>
      <w:rFonts w:ascii="Times New Roman" w:eastAsia="宋体" w:hAnsi="Times New Roman" w:cs="Times New Roman"/>
      <w:kern w:val="0"/>
      <w:szCs w:val="20"/>
    </w:rPr>
  </w:style>
  <w:style w:type="character" w:customStyle="1" w:styleId="style11">
    <w:name w:val="style11"/>
    <w:basedOn w:val="a0"/>
    <w:rsid w:val="004F1072"/>
  </w:style>
  <w:style w:type="paragraph" w:customStyle="1" w:styleId="aff7">
    <w:name w:val="目录"/>
    <w:basedOn w:val="a"/>
    <w:rsid w:val="004F1072"/>
    <w:pPr>
      <w:widowControl/>
      <w:jc w:val="center"/>
    </w:pPr>
    <w:rPr>
      <w:rFonts w:ascii="宋体" w:eastAsia="宋体" w:hAnsi="Times New Roman" w:cs="Times New Roman"/>
      <w:b/>
      <w:kern w:val="0"/>
      <w:sz w:val="36"/>
      <w:szCs w:val="20"/>
    </w:rPr>
  </w:style>
  <w:style w:type="character" w:customStyle="1" w:styleId="1CharChar">
    <w:name w:val="标题 1 Char Char"/>
    <w:rsid w:val="004F1072"/>
    <w:rPr>
      <w:rFonts w:eastAsia="黑体"/>
      <w:b/>
      <w:kern w:val="2"/>
      <w:sz w:val="28"/>
      <w:lang w:val="en-US" w:eastAsia="zh-CN" w:bidi="ar-SA"/>
    </w:rPr>
  </w:style>
  <w:style w:type="character" w:customStyle="1" w:styleId="3CharChar">
    <w:name w:val="标题 3 Char Char"/>
    <w:rsid w:val="004F1072"/>
    <w:rPr>
      <w:rFonts w:eastAsia="黑体"/>
      <w:b/>
      <w:kern w:val="2"/>
      <w:sz w:val="28"/>
      <w:lang w:val="en-US" w:eastAsia="zh-CN" w:bidi="ar-SA"/>
    </w:rPr>
  </w:style>
  <w:style w:type="character" w:customStyle="1" w:styleId="style61">
    <w:name w:val="style61"/>
    <w:rsid w:val="004F1072"/>
    <w:rPr>
      <w:color w:val="FF0000"/>
    </w:rPr>
  </w:style>
  <w:style w:type="paragraph" w:styleId="34">
    <w:name w:val="Body Text Indent 3"/>
    <w:basedOn w:val="a"/>
    <w:link w:val="3Char2"/>
    <w:rsid w:val="004F1072"/>
    <w:pPr>
      <w:spacing w:after="120"/>
      <w:ind w:leftChars="200" w:left="420"/>
    </w:pPr>
    <w:rPr>
      <w:rFonts w:ascii="Bodoni MT" w:eastAsia="宋体" w:hAnsi="Bodoni MT" w:cs="Bodoni MT"/>
      <w:sz w:val="16"/>
      <w:szCs w:val="16"/>
    </w:rPr>
  </w:style>
  <w:style w:type="character" w:customStyle="1" w:styleId="3Char2">
    <w:name w:val="正文文本缩进 3 Char"/>
    <w:basedOn w:val="a0"/>
    <w:link w:val="34"/>
    <w:rsid w:val="004F1072"/>
    <w:rPr>
      <w:rFonts w:ascii="Bodoni MT" w:eastAsia="宋体" w:hAnsi="Bodoni MT" w:cs="Bodoni MT"/>
      <w:sz w:val="16"/>
      <w:szCs w:val="16"/>
    </w:rPr>
  </w:style>
  <w:style w:type="paragraph" w:styleId="21">
    <w:name w:val="List 2"/>
    <w:basedOn w:val="a"/>
    <w:rsid w:val="004F1072"/>
    <w:pPr>
      <w:ind w:left="100" w:hanging="200"/>
    </w:pPr>
    <w:rPr>
      <w:rFonts w:ascii="Times New Roman" w:eastAsia="宋体" w:hAnsi="Times New Roman" w:cs="Times New Roman"/>
    </w:rPr>
  </w:style>
  <w:style w:type="paragraph" w:styleId="22">
    <w:name w:val="Body Text 2"/>
    <w:basedOn w:val="a"/>
    <w:link w:val="2Char0"/>
    <w:rsid w:val="004F1072"/>
    <w:pPr>
      <w:spacing w:after="120" w:line="480" w:lineRule="auto"/>
    </w:pPr>
    <w:rPr>
      <w:rFonts w:ascii="Times New Roman" w:eastAsia="宋体" w:hAnsi="Times New Roman" w:cs="Times New Roman"/>
    </w:rPr>
  </w:style>
  <w:style w:type="character" w:customStyle="1" w:styleId="2Char0">
    <w:name w:val="正文文本 2 Char"/>
    <w:basedOn w:val="a0"/>
    <w:link w:val="22"/>
    <w:rsid w:val="004F1072"/>
    <w:rPr>
      <w:rFonts w:ascii="Times New Roman" w:eastAsia="宋体" w:hAnsi="Times New Roman" w:cs="Times New Roman"/>
      <w:szCs w:val="24"/>
    </w:rPr>
  </w:style>
  <w:style w:type="paragraph" w:styleId="23">
    <w:name w:val="Body Text Indent 2"/>
    <w:basedOn w:val="a"/>
    <w:link w:val="2Char1"/>
    <w:rsid w:val="004F1072"/>
    <w:pPr>
      <w:widowControl/>
      <w:overflowPunct w:val="0"/>
      <w:autoSpaceDE w:val="0"/>
      <w:autoSpaceDN w:val="0"/>
      <w:adjustRightInd w:val="0"/>
      <w:spacing w:line="360" w:lineRule="auto"/>
      <w:ind w:firstLine="555"/>
      <w:textAlignment w:val="baseline"/>
    </w:pPr>
    <w:rPr>
      <w:rFonts w:ascii="宋体" w:eastAsia="宋体" w:hAnsi="MS Sans Serif" w:cs="Times New Roman"/>
      <w:spacing w:val="12"/>
      <w:kern w:val="0"/>
      <w:sz w:val="24"/>
      <w:szCs w:val="20"/>
    </w:rPr>
  </w:style>
  <w:style w:type="character" w:customStyle="1" w:styleId="2Char1">
    <w:name w:val="正文文本缩进 2 Char"/>
    <w:basedOn w:val="a0"/>
    <w:link w:val="23"/>
    <w:rsid w:val="004F1072"/>
    <w:rPr>
      <w:rFonts w:ascii="宋体" w:eastAsia="宋体" w:hAnsi="MS Sans Serif" w:cs="Times New Roman"/>
      <w:spacing w:val="12"/>
      <w:kern w:val="0"/>
      <w:sz w:val="24"/>
      <w:szCs w:val="20"/>
    </w:rPr>
  </w:style>
  <w:style w:type="paragraph" w:styleId="HTML">
    <w:name w:val="HTML Preformatted"/>
    <w:basedOn w:val="a"/>
    <w:link w:val="HTMLChar"/>
    <w:rsid w:val="004F1072"/>
    <w:rPr>
      <w:rFonts w:ascii="Courier New" w:eastAsia="宋体" w:hAnsi="Courier New" w:cs="Courier New"/>
      <w:sz w:val="20"/>
      <w:szCs w:val="20"/>
    </w:rPr>
  </w:style>
  <w:style w:type="character" w:customStyle="1" w:styleId="HTMLChar">
    <w:name w:val="HTML 预设格式 Char"/>
    <w:basedOn w:val="a0"/>
    <w:link w:val="HTML"/>
    <w:rsid w:val="004F1072"/>
    <w:rPr>
      <w:rFonts w:ascii="Courier New" w:eastAsia="宋体" w:hAnsi="Courier New" w:cs="Courier New"/>
      <w:sz w:val="20"/>
      <w:szCs w:val="20"/>
    </w:rPr>
  </w:style>
  <w:style w:type="paragraph" w:customStyle="1" w:styleId="24">
    <w:name w:val="样式 (西文) 黑体 (中文) 黑体 四号 加粗 首行缩进:  2 字符"/>
    <w:basedOn w:val="a"/>
    <w:next w:val="22"/>
    <w:rsid w:val="004F1072"/>
    <w:pPr>
      <w:ind w:firstLineChars="200" w:firstLine="562"/>
    </w:pPr>
    <w:rPr>
      <w:rFonts w:ascii="黑体" w:eastAsia="黑体" w:hAnsi="Times New Roman" w:cs="Times New Roman"/>
      <w:b/>
      <w:bCs/>
      <w:sz w:val="28"/>
      <w:szCs w:val="20"/>
    </w:rPr>
  </w:style>
  <w:style w:type="paragraph" w:customStyle="1" w:styleId="43">
    <w:name w:val="样式4"/>
    <w:basedOn w:val="35"/>
    <w:rsid w:val="004F1072"/>
    <w:pPr>
      <w:ind w:firstLine="562"/>
    </w:pPr>
    <w:rPr>
      <w:bCs/>
    </w:rPr>
  </w:style>
  <w:style w:type="paragraph" w:customStyle="1" w:styleId="35">
    <w:name w:val="样式3"/>
    <w:basedOn w:val="a"/>
    <w:rsid w:val="004F1072"/>
    <w:pPr>
      <w:ind w:firstLineChars="200" w:firstLine="560"/>
    </w:pPr>
    <w:rPr>
      <w:rFonts w:ascii="黑体" w:eastAsia="黑体" w:hAnsi="Times New Roman" w:cs="Times New Roman"/>
      <w:b/>
      <w:sz w:val="28"/>
    </w:rPr>
  </w:style>
  <w:style w:type="paragraph" w:customStyle="1" w:styleId="xl33">
    <w:name w:val="xl33"/>
    <w:basedOn w:val="a"/>
    <w:rsid w:val="004F1072"/>
    <w:pPr>
      <w:widowControl/>
      <w:spacing w:before="100" w:beforeAutospacing="1" w:after="100" w:afterAutospacing="1"/>
      <w:jc w:val="left"/>
    </w:pPr>
    <w:rPr>
      <w:rFonts w:ascii="Arial Unicode MS" w:eastAsia="Arial Unicode MS" w:hAnsi="Arial Unicode MS" w:cs="Arial Unicode MS"/>
      <w:b/>
      <w:bCs/>
      <w:kern w:val="0"/>
      <w:sz w:val="24"/>
    </w:rPr>
  </w:style>
  <w:style w:type="paragraph" w:customStyle="1" w:styleId="aff8">
    <w:name w:val="简单回函地址"/>
    <w:basedOn w:val="a"/>
    <w:rsid w:val="004F1072"/>
    <w:rPr>
      <w:rFonts w:ascii="Times New Roman" w:eastAsia="宋体" w:hAnsi="Times New Roman" w:cs="Times New Roman"/>
    </w:rPr>
  </w:style>
  <w:style w:type="paragraph" w:customStyle="1" w:styleId="Char1a">
    <w:name w:val="Char1"/>
    <w:basedOn w:val="a"/>
    <w:rsid w:val="004F1072"/>
    <w:pPr>
      <w:widowControl/>
      <w:spacing w:after="160" w:line="240" w:lineRule="exact"/>
      <w:jc w:val="left"/>
    </w:pPr>
    <w:rPr>
      <w:rFonts w:ascii="Times New Roman" w:eastAsia="宋体" w:hAnsi="Times New Roman" w:cs="Times New Roman"/>
      <w:szCs w:val="20"/>
    </w:rPr>
  </w:style>
  <w:style w:type="paragraph" w:customStyle="1" w:styleId="xl36">
    <w:name w:val="xl36"/>
    <w:basedOn w:val="a"/>
    <w:rsid w:val="004F1072"/>
    <w:pPr>
      <w:widowControl/>
      <w:spacing w:before="100" w:beforeAutospacing="1" w:after="100" w:afterAutospacing="1"/>
      <w:jc w:val="left"/>
    </w:pPr>
    <w:rPr>
      <w:rFonts w:ascii="Arial Unicode MS" w:eastAsia="Arial Unicode MS" w:hAnsi="Arial Unicode MS" w:cs="Arial Unicode MS"/>
      <w:b/>
      <w:bCs/>
      <w:kern w:val="0"/>
      <w:sz w:val="24"/>
    </w:rPr>
  </w:style>
  <w:style w:type="paragraph" w:customStyle="1" w:styleId="11">
    <w:name w:val="样式1"/>
    <w:basedOn w:val="a"/>
    <w:next w:val="4"/>
    <w:link w:val="12"/>
    <w:qFormat/>
    <w:rsid w:val="004F1072"/>
    <w:pPr>
      <w:spacing w:line="360" w:lineRule="auto"/>
      <w:ind w:firstLineChars="200" w:firstLine="420"/>
    </w:pPr>
    <w:rPr>
      <w:rFonts w:ascii="宋体" w:eastAsia="宋体" w:hAnsi="宋体" w:cs="Times New Roman"/>
      <w:szCs w:val="21"/>
    </w:rPr>
  </w:style>
  <w:style w:type="character" w:customStyle="1" w:styleId="12">
    <w:name w:val="样式1 字符"/>
    <w:basedOn w:val="2Char"/>
    <w:link w:val="11"/>
    <w:qFormat/>
    <w:rsid w:val="004F1072"/>
    <w:rPr>
      <w:rFonts w:ascii="宋体" w:hAnsi="宋体"/>
      <w:szCs w:val="21"/>
    </w:rPr>
  </w:style>
  <w:style w:type="paragraph" w:customStyle="1" w:styleId="xl49">
    <w:name w:val="xl49"/>
    <w:basedOn w:val="a"/>
    <w:rsid w:val="004F1072"/>
    <w:pPr>
      <w:widowControl/>
      <w:pBdr>
        <w:left w:val="single" w:sz="8"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0"/>
      <w:szCs w:val="20"/>
    </w:rPr>
  </w:style>
  <w:style w:type="paragraph" w:customStyle="1" w:styleId="aff9">
    <w:name w:val="图表文字"/>
    <w:basedOn w:val="a"/>
    <w:rsid w:val="004F1072"/>
    <w:pPr>
      <w:widowControl/>
      <w:adjustRightInd w:val="0"/>
      <w:spacing w:before="120" w:after="120"/>
      <w:jc w:val="center"/>
    </w:pPr>
    <w:rPr>
      <w:rFonts w:ascii="黑体" w:eastAsia="黑体" w:hAnsi="Times New Roman" w:cs="Times New Roman"/>
      <w:kern w:val="0"/>
      <w:sz w:val="28"/>
      <w:szCs w:val="20"/>
    </w:rPr>
  </w:style>
  <w:style w:type="paragraph" w:customStyle="1" w:styleId="13">
    <w:name w:val="纯文本1"/>
    <w:basedOn w:val="a"/>
    <w:rsid w:val="004F1072"/>
    <w:pPr>
      <w:adjustRightInd w:val="0"/>
      <w:textAlignment w:val="baseline"/>
    </w:pPr>
    <w:rPr>
      <w:rFonts w:ascii="宋体" w:eastAsia="宋体" w:hAnsi="Courier New" w:cs="Times New Roman"/>
      <w:szCs w:val="20"/>
    </w:rPr>
  </w:style>
  <w:style w:type="paragraph" w:customStyle="1" w:styleId="font8">
    <w:name w:val="font8"/>
    <w:basedOn w:val="a"/>
    <w:rsid w:val="004F1072"/>
    <w:pPr>
      <w:widowControl/>
      <w:spacing w:before="100" w:beforeAutospacing="1" w:after="100" w:afterAutospacing="1"/>
      <w:jc w:val="left"/>
    </w:pPr>
    <w:rPr>
      <w:rFonts w:ascii="宋体" w:eastAsia="宋体" w:hAnsi="宋体" w:cs="Arial Unicode MS" w:hint="eastAsia"/>
      <w:kern w:val="0"/>
      <w:sz w:val="22"/>
      <w:szCs w:val="21"/>
    </w:rPr>
  </w:style>
  <w:style w:type="paragraph" w:customStyle="1" w:styleId="xl29">
    <w:name w:val="xl29"/>
    <w:basedOn w:val="a"/>
    <w:rsid w:val="004F1072"/>
    <w:pPr>
      <w:widowControl/>
      <w:spacing w:before="100" w:beforeAutospacing="1" w:after="100" w:afterAutospacing="1"/>
      <w:jc w:val="center"/>
    </w:pPr>
    <w:rPr>
      <w:rFonts w:ascii="Arial Unicode MS" w:eastAsia="Arial Unicode MS" w:hAnsi="Arial Unicode MS" w:cs="Arial Unicode MS"/>
      <w:kern w:val="0"/>
      <w:szCs w:val="21"/>
    </w:rPr>
  </w:style>
  <w:style w:type="paragraph" w:customStyle="1" w:styleId="220">
    <w:name w:val="样式 标题 2 + 左侧:  2 字符"/>
    <w:basedOn w:val="2"/>
    <w:rsid w:val="004F1072"/>
    <w:pPr>
      <w:widowControl w:val="0"/>
      <w:adjustRightInd/>
      <w:snapToGrid/>
      <w:spacing w:before="380" w:after="380" w:line="415" w:lineRule="auto"/>
      <w:ind w:leftChars="200" w:left="420"/>
      <w:jc w:val="both"/>
    </w:pPr>
    <w:rPr>
      <w:rFonts w:ascii="Arial" w:hAnsi="Arial"/>
      <w:kern w:val="2"/>
      <w:sz w:val="30"/>
      <w:szCs w:val="20"/>
    </w:rPr>
  </w:style>
  <w:style w:type="paragraph" w:customStyle="1" w:styleId="xl25">
    <w:name w:val="xl25"/>
    <w:basedOn w:val="a"/>
    <w:rsid w:val="004F1072"/>
    <w:pPr>
      <w:widowControl/>
      <w:spacing w:before="100" w:beforeAutospacing="1" w:after="100" w:afterAutospacing="1"/>
      <w:jc w:val="left"/>
    </w:pPr>
    <w:rPr>
      <w:rFonts w:ascii="Arial Unicode MS" w:eastAsia="Arial Unicode MS" w:hAnsi="Arial Unicode MS" w:cs="Arial Unicode MS"/>
      <w:kern w:val="0"/>
      <w:sz w:val="22"/>
      <w:szCs w:val="21"/>
    </w:rPr>
  </w:style>
  <w:style w:type="paragraph" w:customStyle="1" w:styleId="style1">
    <w:name w:val="style1"/>
    <w:basedOn w:val="a"/>
    <w:rsid w:val="004F1072"/>
    <w:pPr>
      <w:widowControl/>
      <w:spacing w:before="100" w:beforeAutospacing="1" w:after="100" w:afterAutospacing="1"/>
      <w:jc w:val="left"/>
    </w:pPr>
    <w:rPr>
      <w:rFonts w:ascii="Arial Unicode MS" w:eastAsia="Arial Unicode MS" w:hAnsi="Arial Unicode MS" w:cs="Arial Unicode MS"/>
      <w:kern w:val="0"/>
      <w:sz w:val="24"/>
    </w:rPr>
  </w:style>
  <w:style w:type="paragraph" w:customStyle="1" w:styleId="xl31">
    <w:name w:val="xl31"/>
    <w:basedOn w:val="a"/>
    <w:rsid w:val="004F1072"/>
    <w:pPr>
      <w:widowControl/>
      <w:shd w:val="clear" w:color="auto" w:fill="FFFF00"/>
      <w:spacing w:before="100" w:beforeAutospacing="1" w:after="100" w:afterAutospacing="1"/>
      <w:jc w:val="left"/>
    </w:pPr>
    <w:rPr>
      <w:rFonts w:ascii="Arial Unicode MS" w:eastAsia="Arial Unicode MS" w:hAnsi="Arial Unicode MS" w:cs="Arial Unicode MS"/>
      <w:kern w:val="0"/>
      <w:sz w:val="24"/>
    </w:rPr>
  </w:style>
  <w:style w:type="paragraph" w:customStyle="1" w:styleId="CharCharCharChar">
    <w:name w:val="Char Char Char Char"/>
    <w:basedOn w:val="a"/>
    <w:rsid w:val="004F1072"/>
    <w:rPr>
      <w:rFonts w:ascii="Tahoma" w:eastAsia="宋体" w:hAnsi="Tahoma" w:cs="Tahoma"/>
      <w:sz w:val="24"/>
    </w:rPr>
  </w:style>
  <w:style w:type="paragraph" w:customStyle="1" w:styleId="Preformatted">
    <w:name w:val="Preformatted"/>
    <w:basedOn w:val="a"/>
    <w:rsid w:val="004F1072"/>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eastAsia="宋体" w:hAnsi="Courier New" w:cs="Times New Roman"/>
      <w:kern w:val="0"/>
      <w:sz w:val="20"/>
      <w:szCs w:val="20"/>
    </w:rPr>
  </w:style>
  <w:style w:type="paragraph" w:customStyle="1" w:styleId="font0">
    <w:name w:val="font0"/>
    <w:basedOn w:val="a"/>
    <w:rsid w:val="004F1072"/>
    <w:pPr>
      <w:widowControl/>
      <w:spacing w:before="100" w:beforeAutospacing="1" w:after="100" w:afterAutospacing="1"/>
      <w:jc w:val="left"/>
    </w:pPr>
    <w:rPr>
      <w:rFonts w:ascii="宋体" w:eastAsia="宋体" w:hAnsi="宋体" w:cs="Arial Unicode MS" w:hint="eastAsia"/>
      <w:kern w:val="0"/>
      <w:sz w:val="24"/>
    </w:rPr>
  </w:style>
  <w:style w:type="paragraph" w:customStyle="1" w:styleId="font5">
    <w:name w:val="font5"/>
    <w:basedOn w:val="a"/>
    <w:rsid w:val="004F1072"/>
    <w:pPr>
      <w:widowControl/>
      <w:spacing w:before="100" w:beforeAutospacing="1" w:after="100" w:afterAutospacing="1"/>
      <w:jc w:val="left"/>
    </w:pPr>
    <w:rPr>
      <w:rFonts w:ascii="宋体" w:eastAsia="宋体" w:hAnsi="宋体" w:cs="Arial Unicode MS" w:hint="eastAsia"/>
      <w:kern w:val="0"/>
      <w:sz w:val="24"/>
    </w:rPr>
  </w:style>
  <w:style w:type="paragraph" w:customStyle="1" w:styleId="font11">
    <w:name w:val="font11"/>
    <w:basedOn w:val="a"/>
    <w:rsid w:val="004F1072"/>
    <w:pPr>
      <w:widowControl/>
      <w:spacing w:before="100" w:beforeAutospacing="1" w:after="100" w:afterAutospacing="1"/>
      <w:jc w:val="left"/>
    </w:pPr>
    <w:rPr>
      <w:rFonts w:ascii="Times New Roman" w:eastAsia="Arial Unicode MS" w:hAnsi="Times New Roman" w:cs="Times New Roman"/>
      <w:color w:val="FF0000"/>
      <w:kern w:val="0"/>
      <w:sz w:val="24"/>
    </w:rPr>
  </w:style>
  <w:style w:type="paragraph" w:customStyle="1" w:styleId="xl28">
    <w:name w:val="xl28"/>
    <w:basedOn w:val="a"/>
    <w:rsid w:val="004F1072"/>
    <w:pPr>
      <w:widowControl/>
      <w:spacing w:before="100" w:beforeAutospacing="1" w:after="100" w:afterAutospacing="1"/>
      <w:jc w:val="left"/>
    </w:pPr>
    <w:rPr>
      <w:rFonts w:ascii="Arial Unicode MS" w:eastAsia="Arial Unicode MS" w:hAnsi="Arial Unicode MS" w:cs="Arial Unicode MS"/>
      <w:kern w:val="0"/>
      <w:sz w:val="24"/>
    </w:rPr>
  </w:style>
  <w:style w:type="paragraph" w:customStyle="1" w:styleId="font1">
    <w:name w:val="font1"/>
    <w:basedOn w:val="a"/>
    <w:rsid w:val="004F1072"/>
    <w:pPr>
      <w:widowControl/>
      <w:spacing w:before="100" w:beforeAutospacing="1" w:after="100" w:afterAutospacing="1"/>
      <w:jc w:val="left"/>
    </w:pPr>
    <w:rPr>
      <w:rFonts w:ascii="宋体" w:eastAsia="宋体" w:hAnsi="宋体" w:cs="Arial Unicode MS" w:hint="eastAsia"/>
      <w:kern w:val="0"/>
      <w:sz w:val="24"/>
    </w:rPr>
  </w:style>
  <w:style w:type="paragraph" w:customStyle="1" w:styleId="affa">
    <w:name w:val="目录文字"/>
    <w:basedOn w:val="a"/>
    <w:rsid w:val="004F1072"/>
    <w:pPr>
      <w:widowControl/>
      <w:spacing w:line="480" w:lineRule="auto"/>
      <w:jc w:val="left"/>
    </w:pPr>
    <w:rPr>
      <w:rFonts w:ascii="宋体" w:eastAsia="宋体" w:hAnsi="宋体" w:cs="Times New Roman"/>
      <w:kern w:val="0"/>
      <w:sz w:val="24"/>
      <w:szCs w:val="20"/>
    </w:rPr>
  </w:style>
  <w:style w:type="paragraph" w:customStyle="1" w:styleId="ParaCharCharCharChar">
    <w:name w:val="默认段落字体 Para Char Char Char Char"/>
    <w:basedOn w:val="a"/>
    <w:rsid w:val="004F1072"/>
    <w:rPr>
      <w:rFonts w:ascii="Times New Roman" w:eastAsia="宋体" w:hAnsi="Times New Roman" w:cs="Times New Roman"/>
      <w:szCs w:val="21"/>
    </w:rPr>
  </w:style>
  <w:style w:type="paragraph" w:customStyle="1" w:styleId="affb">
    <w:name w:val="框图文字"/>
    <w:basedOn w:val="a"/>
    <w:rsid w:val="004F1072"/>
    <w:pPr>
      <w:jc w:val="center"/>
    </w:pPr>
    <w:rPr>
      <w:rFonts w:ascii="Times New Roman" w:eastAsia="宋体" w:hAnsi="Times New Roman" w:cs="Times New Roman"/>
      <w:spacing w:val="-4"/>
      <w:szCs w:val="21"/>
    </w:rPr>
  </w:style>
  <w:style w:type="paragraph" w:customStyle="1" w:styleId="font10">
    <w:name w:val="font10"/>
    <w:basedOn w:val="a"/>
    <w:rsid w:val="004F1072"/>
    <w:pPr>
      <w:widowControl/>
      <w:spacing w:before="100" w:beforeAutospacing="1" w:after="100" w:afterAutospacing="1"/>
      <w:jc w:val="left"/>
    </w:pPr>
    <w:rPr>
      <w:rFonts w:ascii="宋体" w:eastAsia="宋体" w:hAnsi="宋体" w:cs="Arial Unicode MS" w:hint="eastAsia"/>
      <w:color w:val="FF0000"/>
      <w:kern w:val="0"/>
      <w:sz w:val="24"/>
    </w:rPr>
  </w:style>
  <w:style w:type="paragraph" w:customStyle="1" w:styleId="font9">
    <w:name w:val="font9"/>
    <w:basedOn w:val="a"/>
    <w:rsid w:val="004F1072"/>
    <w:pPr>
      <w:widowControl/>
      <w:spacing w:before="100" w:beforeAutospacing="1" w:after="100" w:afterAutospacing="1"/>
      <w:jc w:val="left"/>
    </w:pPr>
    <w:rPr>
      <w:rFonts w:ascii="Times New Roman" w:eastAsia="Arial Unicode MS" w:hAnsi="Times New Roman" w:cs="Times New Roman"/>
      <w:kern w:val="0"/>
      <w:sz w:val="24"/>
    </w:rPr>
  </w:style>
  <w:style w:type="paragraph" w:customStyle="1" w:styleId="xl26">
    <w:name w:val="xl26"/>
    <w:basedOn w:val="a"/>
    <w:rsid w:val="004F1072"/>
    <w:pPr>
      <w:widowControl/>
      <w:spacing w:before="100" w:beforeAutospacing="1" w:after="100" w:afterAutospacing="1"/>
      <w:jc w:val="center"/>
    </w:pPr>
    <w:rPr>
      <w:rFonts w:ascii="Arial Unicode MS" w:eastAsia="Arial Unicode MS" w:hAnsi="Arial Unicode MS" w:cs="Arial Unicode MS"/>
      <w:kern w:val="0"/>
      <w:sz w:val="24"/>
    </w:rPr>
  </w:style>
  <w:style w:type="paragraph" w:customStyle="1" w:styleId="xl38">
    <w:name w:val="xl38"/>
    <w:basedOn w:val="a"/>
    <w:rsid w:val="004F1072"/>
    <w:pPr>
      <w:widowControl/>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textAlignment w:val="center"/>
    </w:pPr>
    <w:rPr>
      <w:rFonts w:ascii="Arial Unicode MS" w:eastAsia="Arial Unicode MS" w:hAnsi="Arial Unicode MS" w:cs="Arial Unicode MS"/>
      <w:kern w:val="0"/>
      <w:sz w:val="22"/>
      <w:szCs w:val="21"/>
    </w:rPr>
  </w:style>
  <w:style w:type="paragraph" w:customStyle="1" w:styleId="xl35">
    <w:name w:val="xl35"/>
    <w:basedOn w:val="a"/>
    <w:rsid w:val="004F1072"/>
    <w:pPr>
      <w:widowControl/>
      <w:spacing w:before="100" w:beforeAutospacing="1" w:after="100" w:afterAutospacing="1"/>
      <w:jc w:val="center"/>
    </w:pPr>
    <w:rPr>
      <w:rFonts w:ascii="Arial Unicode MS" w:eastAsia="Arial Unicode MS" w:hAnsi="Arial Unicode MS" w:cs="Arial Unicode MS"/>
      <w:b/>
      <w:bCs/>
      <w:kern w:val="0"/>
      <w:sz w:val="22"/>
      <w:szCs w:val="21"/>
    </w:rPr>
  </w:style>
  <w:style w:type="paragraph" w:customStyle="1" w:styleId="xl24">
    <w:name w:val="xl24"/>
    <w:basedOn w:val="a"/>
    <w:rsid w:val="004F1072"/>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Cs w:val="21"/>
    </w:rPr>
  </w:style>
  <w:style w:type="paragraph" w:customStyle="1" w:styleId="font12">
    <w:name w:val="font12"/>
    <w:basedOn w:val="a"/>
    <w:rsid w:val="004F1072"/>
    <w:pPr>
      <w:widowControl/>
      <w:spacing w:before="100" w:beforeAutospacing="1" w:after="100" w:afterAutospacing="1"/>
      <w:jc w:val="left"/>
    </w:pPr>
    <w:rPr>
      <w:rFonts w:ascii="Times New Roman" w:eastAsia="Arial Unicode MS" w:hAnsi="Times New Roman" w:cs="Times New Roman"/>
      <w:color w:val="000000"/>
      <w:kern w:val="0"/>
      <w:sz w:val="24"/>
    </w:rPr>
  </w:style>
  <w:style w:type="paragraph" w:customStyle="1" w:styleId="affc">
    <w:name w:val="表格标题"/>
    <w:basedOn w:val="a"/>
    <w:rsid w:val="004F1072"/>
    <w:pPr>
      <w:jc w:val="center"/>
    </w:pPr>
    <w:rPr>
      <w:rFonts w:ascii="Arial Narrow" w:eastAsia="楷体_GB2312" w:hAnsi="Arial Narrow" w:cs="Times New Roman"/>
      <w:snapToGrid w:val="0"/>
      <w:kern w:val="0"/>
      <w:szCs w:val="20"/>
    </w:rPr>
  </w:style>
  <w:style w:type="paragraph" w:customStyle="1" w:styleId="xl30">
    <w:name w:val="xl30"/>
    <w:basedOn w:val="a"/>
    <w:rsid w:val="004F1072"/>
    <w:pPr>
      <w:widowControl/>
      <w:spacing w:before="100" w:beforeAutospacing="1" w:after="100" w:afterAutospacing="1"/>
      <w:jc w:val="left"/>
    </w:pPr>
    <w:rPr>
      <w:rFonts w:ascii="Times New Roman" w:eastAsia="Arial Unicode MS" w:hAnsi="Times New Roman" w:cs="Times New Roman"/>
      <w:kern w:val="0"/>
      <w:sz w:val="24"/>
    </w:rPr>
  </w:style>
  <w:style w:type="paragraph" w:customStyle="1" w:styleId="font7">
    <w:name w:val="font7"/>
    <w:basedOn w:val="a"/>
    <w:rsid w:val="004F1072"/>
    <w:pPr>
      <w:widowControl/>
      <w:spacing w:before="100" w:beforeAutospacing="1" w:after="100" w:afterAutospacing="1"/>
      <w:jc w:val="left"/>
    </w:pPr>
    <w:rPr>
      <w:rFonts w:ascii="Times New Roman" w:eastAsia="Arial Unicode MS" w:hAnsi="Times New Roman" w:cs="Times New Roman"/>
      <w:kern w:val="0"/>
      <w:sz w:val="22"/>
      <w:szCs w:val="21"/>
    </w:rPr>
  </w:style>
  <w:style w:type="paragraph" w:customStyle="1" w:styleId="xl32">
    <w:name w:val="xl32"/>
    <w:basedOn w:val="a"/>
    <w:rsid w:val="004F1072"/>
    <w:pPr>
      <w:widowControl/>
      <w:spacing w:before="100" w:beforeAutospacing="1" w:after="100" w:afterAutospacing="1"/>
      <w:jc w:val="left"/>
    </w:pPr>
    <w:rPr>
      <w:rFonts w:ascii="Times New Roman" w:eastAsia="Arial Unicode MS" w:hAnsi="Times New Roman" w:cs="Times New Roman"/>
      <w:b/>
      <w:bCs/>
      <w:kern w:val="0"/>
      <w:sz w:val="24"/>
    </w:rPr>
  </w:style>
  <w:style w:type="paragraph" w:customStyle="1" w:styleId="font6">
    <w:name w:val="font6"/>
    <w:basedOn w:val="a"/>
    <w:rsid w:val="004F1072"/>
    <w:pPr>
      <w:widowControl/>
      <w:spacing w:before="100" w:beforeAutospacing="1" w:after="100" w:afterAutospacing="1"/>
      <w:jc w:val="left"/>
    </w:pPr>
    <w:rPr>
      <w:rFonts w:ascii="宋体" w:eastAsia="宋体" w:hAnsi="宋体" w:cs="Arial Unicode MS" w:hint="eastAsia"/>
      <w:kern w:val="0"/>
      <w:sz w:val="18"/>
      <w:szCs w:val="18"/>
    </w:rPr>
  </w:style>
  <w:style w:type="paragraph" w:customStyle="1" w:styleId="25">
    <w:name w:val="样式2"/>
    <w:basedOn w:val="10"/>
    <w:link w:val="26"/>
    <w:qFormat/>
    <w:rsid w:val="004F1072"/>
    <w:pPr>
      <w:widowControl/>
      <w:tabs>
        <w:tab w:val="clear" w:pos="8296"/>
        <w:tab w:val="left" w:pos="1050"/>
        <w:tab w:val="left" w:pos="1260"/>
        <w:tab w:val="right" w:pos="9061"/>
      </w:tabs>
      <w:spacing w:before="120" w:after="120"/>
    </w:pPr>
    <w:rPr>
      <w:rFonts w:ascii="黑体" w:eastAsia="宋体" w:hAnsi="宋体" w:cs="Times New Roman"/>
      <w:b w:val="0"/>
      <w:sz w:val="24"/>
      <w:szCs w:val="28"/>
    </w:rPr>
  </w:style>
  <w:style w:type="character" w:customStyle="1" w:styleId="26">
    <w:name w:val="样式2 字符"/>
    <w:basedOn w:val="a0"/>
    <w:link w:val="25"/>
    <w:qFormat/>
    <w:rsid w:val="004F1072"/>
    <w:rPr>
      <w:rFonts w:ascii="黑体" w:eastAsia="宋体" w:hAnsi="宋体" w:cs="Times New Roman"/>
      <w:kern w:val="0"/>
      <w:sz w:val="24"/>
      <w:szCs w:val="28"/>
    </w:rPr>
  </w:style>
  <w:style w:type="paragraph" w:customStyle="1" w:styleId="xl27">
    <w:name w:val="xl27"/>
    <w:basedOn w:val="a"/>
    <w:rsid w:val="004F1072"/>
    <w:pPr>
      <w:widowControl/>
      <w:spacing w:before="100" w:beforeAutospacing="1" w:after="100" w:afterAutospacing="1"/>
      <w:jc w:val="center"/>
    </w:pPr>
    <w:rPr>
      <w:rFonts w:ascii="Arial Unicode MS" w:eastAsia="Arial Unicode MS" w:hAnsi="Arial Unicode MS" w:cs="Arial Unicode MS"/>
      <w:kern w:val="0"/>
      <w:sz w:val="22"/>
      <w:szCs w:val="21"/>
    </w:rPr>
  </w:style>
  <w:style w:type="paragraph" w:customStyle="1" w:styleId="xl34">
    <w:name w:val="xl34"/>
    <w:basedOn w:val="a"/>
    <w:rsid w:val="004F1072"/>
    <w:pPr>
      <w:widowControl/>
      <w:spacing w:before="100" w:beforeAutospacing="1" w:after="100" w:afterAutospacing="1"/>
      <w:jc w:val="left"/>
    </w:pPr>
    <w:rPr>
      <w:rFonts w:ascii="Arial Unicode MS" w:eastAsia="Arial Unicode MS" w:hAnsi="Arial Unicode MS" w:cs="Arial Unicode MS"/>
      <w:b/>
      <w:bCs/>
      <w:kern w:val="0"/>
      <w:sz w:val="22"/>
      <w:szCs w:val="21"/>
    </w:rPr>
  </w:style>
  <w:style w:type="paragraph" w:customStyle="1" w:styleId="xl37">
    <w:name w:val="xl37"/>
    <w:basedOn w:val="a"/>
    <w:rsid w:val="004F1072"/>
    <w:pPr>
      <w:widowControl/>
      <w:pBdr>
        <w:bottom w:val="single" w:sz="4" w:space="0" w:color="auto"/>
        <w:right w:val="single" w:sz="4" w:space="0" w:color="auto"/>
      </w:pBdr>
      <w:spacing w:before="100" w:beforeAutospacing="1" w:after="100" w:afterAutospacing="1"/>
      <w:textAlignment w:val="center"/>
    </w:pPr>
    <w:rPr>
      <w:rFonts w:ascii="宋体" w:eastAsia="宋体" w:hAnsi="宋体" w:cs="Times New Roman"/>
      <w:kern w:val="0"/>
      <w:szCs w:val="21"/>
    </w:rPr>
  </w:style>
  <w:style w:type="paragraph" w:customStyle="1" w:styleId="Charf1">
    <w:name w:val="Char"/>
    <w:basedOn w:val="a"/>
    <w:rsid w:val="004F1072"/>
    <w:rPr>
      <w:rFonts w:ascii="Times New Roman" w:eastAsia="宋体" w:hAnsi="Times New Roman" w:cs="Times New Roman"/>
      <w:szCs w:val="20"/>
    </w:rPr>
  </w:style>
  <w:style w:type="paragraph" w:customStyle="1" w:styleId="Blockquote">
    <w:name w:val="Blockquote"/>
    <w:basedOn w:val="a"/>
    <w:rsid w:val="004F1072"/>
    <w:pPr>
      <w:autoSpaceDE w:val="0"/>
      <w:autoSpaceDN w:val="0"/>
      <w:adjustRightInd w:val="0"/>
      <w:spacing w:before="100" w:after="100"/>
      <w:ind w:left="360" w:right="360"/>
      <w:jc w:val="left"/>
    </w:pPr>
    <w:rPr>
      <w:rFonts w:ascii="Times New Roman" w:eastAsia="宋体" w:hAnsi="Times New Roman" w:cs="Times New Roman"/>
      <w:kern w:val="0"/>
      <w:sz w:val="24"/>
      <w:szCs w:val="20"/>
    </w:rPr>
  </w:style>
  <w:style w:type="paragraph" w:customStyle="1" w:styleId="affd">
    <w:name w:val="表头"/>
    <w:basedOn w:val="a"/>
    <w:rsid w:val="004F1072"/>
    <w:pPr>
      <w:spacing w:line="360" w:lineRule="auto"/>
      <w:jc w:val="center"/>
    </w:pPr>
    <w:rPr>
      <w:rFonts w:ascii="黑体" w:eastAsia="黑体" w:hAnsi="Times New Roman" w:cs="Times New Roman"/>
      <w:kern w:val="0"/>
      <w:sz w:val="24"/>
      <w:szCs w:val="20"/>
    </w:rPr>
  </w:style>
  <w:style w:type="paragraph" w:customStyle="1" w:styleId="ParaCharCharCharCharCharCharCharCharChar1CharCharCharChar">
    <w:name w:val="默认段落字体 Para Char Char Char Char Char Char Char Char Char1 Char Char Char Char"/>
    <w:basedOn w:val="a"/>
    <w:rsid w:val="004F1072"/>
    <w:pPr>
      <w:adjustRightInd w:val="0"/>
      <w:spacing w:line="312" w:lineRule="atLeast"/>
      <w:textAlignment w:val="baseline"/>
    </w:pPr>
    <w:rPr>
      <w:rFonts w:ascii="Times New Roman" w:eastAsia="宋体" w:hAnsi="Times New Roman" w:cs="Times New Roman"/>
    </w:rPr>
  </w:style>
  <w:style w:type="paragraph" w:customStyle="1" w:styleId="CharChar1">
    <w:name w:val="Char Char1"/>
    <w:basedOn w:val="a"/>
    <w:rsid w:val="004F1072"/>
    <w:rPr>
      <w:rFonts w:ascii="Times New Roman" w:eastAsia="宋体" w:hAnsi="Times New Roman" w:cs="Times New Roman"/>
      <w:szCs w:val="20"/>
    </w:rPr>
  </w:style>
  <w:style w:type="paragraph" w:customStyle="1" w:styleId="DefaultParagraphFontParaChar">
    <w:name w:val="Default Paragraph Font Para Char"/>
    <w:basedOn w:val="a"/>
    <w:rsid w:val="004F1072"/>
    <w:pPr>
      <w:widowControl/>
      <w:spacing w:after="160" w:line="240" w:lineRule="exact"/>
      <w:jc w:val="left"/>
    </w:pPr>
    <w:rPr>
      <w:rFonts w:ascii="Verdana" w:eastAsia="宋体" w:hAnsi="Verdana" w:cs="Times New Roman"/>
      <w:kern w:val="0"/>
      <w:sz w:val="20"/>
      <w:szCs w:val="20"/>
      <w:lang w:eastAsia="en-US"/>
    </w:rPr>
  </w:style>
  <w:style w:type="paragraph" w:customStyle="1" w:styleId="52">
    <w:name w:val="样式5"/>
    <w:basedOn w:val="2TimesNewRoman5020"/>
    <w:next w:val="220"/>
    <w:rsid w:val="004F1072"/>
    <w:pPr>
      <w:jc w:val="center"/>
    </w:pPr>
    <w:rPr>
      <w:rFonts w:ascii="黑体"/>
      <w:sz w:val="32"/>
    </w:rPr>
  </w:style>
  <w:style w:type="paragraph" w:customStyle="1" w:styleId="61">
    <w:name w:val="样式6"/>
    <w:basedOn w:val="2TimesNewRoman5020"/>
    <w:rsid w:val="004F1072"/>
    <w:pPr>
      <w:jc w:val="left"/>
    </w:pPr>
    <w:rPr>
      <w:rFonts w:ascii="黑体"/>
      <w:sz w:val="32"/>
    </w:rPr>
  </w:style>
  <w:style w:type="character" w:customStyle="1" w:styleId="Char21">
    <w:name w:val="纯文本 Char2"/>
    <w:rsid w:val="004F1072"/>
    <w:rPr>
      <w:rFonts w:ascii="宋体" w:eastAsia="宋体"/>
      <w:sz w:val="21"/>
      <w:lang w:val="en-US" w:eastAsia="zh-CN" w:bidi="ar-SA"/>
    </w:rPr>
  </w:style>
  <w:style w:type="paragraph" w:customStyle="1" w:styleId="affe">
    <w:name w:val="※页眉"/>
    <w:basedOn w:val="a"/>
    <w:qFormat/>
    <w:rsid w:val="004F1072"/>
    <w:pPr>
      <w:widowControl/>
      <w:pBdr>
        <w:bottom w:val="single" w:sz="4" w:space="1" w:color="auto"/>
      </w:pBdr>
      <w:wordWrap w:val="0"/>
      <w:spacing w:line="240" w:lineRule="atLeast"/>
      <w:jc w:val="right"/>
    </w:pPr>
    <w:rPr>
      <w:rFonts w:ascii="宋体" w:eastAsia="宋体" w:hAnsi="宋体" w:cs="Times New Roman"/>
      <w:kern w:val="0"/>
      <w:sz w:val="18"/>
      <w:szCs w:val="28"/>
    </w:rPr>
  </w:style>
  <w:style w:type="character" w:customStyle="1" w:styleId="noticegetfile-getbidfileaddress">
    <w:name w:val="noticegetfile-getbidfileaddress"/>
    <w:basedOn w:val="a0"/>
    <w:qFormat/>
    <w:rsid w:val="004F1072"/>
  </w:style>
  <w:style w:type="character" w:customStyle="1" w:styleId="noticepurchasetime-noticepurchasetime">
    <w:name w:val="noticepurchasetime-noticepurchasetime"/>
    <w:basedOn w:val="a0"/>
    <w:qFormat/>
    <w:rsid w:val="004F1072"/>
  </w:style>
  <w:style w:type="paragraph" w:customStyle="1" w:styleId="u-content">
    <w:name w:val="u-content"/>
    <w:basedOn w:val="a"/>
    <w:qFormat/>
    <w:rsid w:val="004F1072"/>
    <w:pPr>
      <w:widowControl/>
      <w:spacing w:before="100" w:beforeAutospacing="1" w:after="100" w:afterAutospacing="1"/>
      <w:jc w:val="left"/>
    </w:pPr>
    <w:rPr>
      <w:rFonts w:ascii="宋体" w:eastAsia="宋体" w:hAnsi="宋体" w:cs="宋体"/>
      <w:kern w:val="0"/>
      <w:sz w:val="24"/>
    </w:rPr>
  </w:style>
  <w:style w:type="character" w:customStyle="1" w:styleId="noticebidtime-bidaddress">
    <w:name w:val="noticebidtime-bidaddress"/>
    <w:basedOn w:val="a0"/>
    <w:qFormat/>
    <w:rsid w:val="004F1072"/>
  </w:style>
  <w:style w:type="character" w:customStyle="1" w:styleId="afff">
    <w:name w:val="访问过的超链接"/>
    <w:aliases w:val="FollowedHyperlink"/>
    <w:uiPriority w:val="99"/>
    <w:rsid w:val="004F1072"/>
    <w:rPr>
      <w:color w:val="800080"/>
      <w:u w:val="single"/>
    </w:rPr>
  </w:style>
</w:styles>
</file>

<file path=word/webSettings.xml><?xml version="1.0" encoding="utf-8"?>
<w:webSettings xmlns:r="http://schemas.openxmlformats.org/officeDocument/2006/relationships" xmlns:w="http://schemas.openxmlformats.org/wordprocessingml/2006/main">
  <w:divs>
    <w:div w:id="1534683134">
      <w:bodyDiv w:val="1"/>
      <w:marLeft w:val="0"/>
      <w:marRight w:val="0"/>
      <w:marTop w:val="0"/>
      <w:marBottom w:val="0"/>
      <w:divBdr>
        <w:top w:val="none" w:sz="0" w:space="0" w:color="auto"/>
        <w:left w:val="none" w:sz="0" w:space="0" w:color="auto"/>
        <w:bottom w:val="none" w:sz="0" w:space="0" w:color="auto"/>
        <w:right w:val="none" w:sz="0" w:space="0" w:color="auto"/>
      </w:divBdr>
    </w:div>
    <w:div w:id="2067096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3ED41B-E445-4BDC-8293-5A7699A6E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17</Pages>
  <Words>2839</Words>
  <Characters>16188</Characters>
  <Application>Microsoft Office Word</Application>
  <DocSecurity>0</DocSecurity>
  <Lines>134</Lines>
  <Paragraphs>37</Paragraphs>
  <ScaleCrop>false</ScaleCrop>
  <Company/>
  <LinksUpToDate>false</LinksUpToDate>
  <CharactersWithSpaces>18990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TTR</dc:creator>
  <cp:lastModifiedBy>吉露玮</cp:lastModifiedBy>
  <cp:revision>5</cp:revision>
  <cp:lastPrinted>2025-08-06T06:54:00Z</cp:lastPrinted>
  <dcterms:created xsi:type="dcterms:W3CDTF">2025-07-28T07:42:00Z</dcterms:created>
  <dcterms:modified xsi:type="dcterms:W3CDTF">2025-08-08T06:27:00Z</dcterms:modified>
</cp:coreProperties>
</file>