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商务要求偏离表</w:t>
      </w:r>
    </w:p>
    <w:tbl>
      <w:tblPr>
        <w:tblStyle w:val="5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商务条款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26BAEDD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声明：除本商务偏离表所列的偏离项目外，我公司声明其他所有商务条款均完全响应“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文件”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第三章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的要求。</w:t>
      </w:r>
    </w:p>
    <w:p w14:paraId="4F331D79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注：1.偏离填写：有偏离、无偏离。</w:t>
      </w:r>
    </w:p>
    <w:p w14:paraId="7B04663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.响应说明填写：优于、相同。</w:t>
      </w:r>
    </w:p>
    <w:p w14:paraId="47641A5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.表格不够用，各供应商可按此表复制。</w:t>
      </w:r>
    </w:p>
    <w:p w14:paraId="77521DEE">
      <w:pPr>
        <w:pStyle w:val="2"/>
        <w:rPr>
          <w:rFonts w:hint="eastAsia"/>
          <w:sz w:val="24"/>
          <w:szCs w:val="24"/>
        </w:rPr>
      </w:pPr>
    </w:p>
    <w:p w14:paraId="40009F7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（公章）</w:t>
      </w:r>
    </w:p>
    <w:p w14:paraId="25B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（签字或盖章）</w:t>
      </w:r>
    </w:p>
    <w:p w14:paraId="539DD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180"/>
          <w:kern w:val="0"/>
          <w:sz w:val="24"/>
          <w:szCs w:val="24"/>
          <w:fitText w:val="840" w:id="1304235138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fitText w:val="840" w:id="1304235138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日</w:t>
      </w:r>
    </w:p>
    <w:p w14:paraId="14E490F6">
      <w:bookmarkStart w:id="0" w:name="_GoBack"/>
      <w:bookmarkEnd w:id="0"/>
    </w:p>
    <w:p w14:paraId="3ED9DE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F1C6441"/>
    <w:rsid w:val="01367D87"/>
    <w:rsid w:val="2CEB2EAA"/>
    <w:rsid w:val="2F1C6441"/>
    <w:rsid w:val="38173FAE"/>
    <w:rsid w:val="48202A6C"/>
    <w:rsid w:val="5DE2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4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178</Characters>
  <Lines>0</Lines>
  <Paragraphs>0</Paragraphs>
  <TotalTime>0</TotalTime>
  <ScaleCrop>false</ScaleCrop>
  <LinksUpToDate>false</LinksUpToDate>
  <CharactersWithSpaces>230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常萌</cp:lastModifiedBy>
  <dcterms:modified xsi:type="dcterms:W3CDTF">2025-07-30T03:58:07Z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EDB27A49399F4F75A207DB1D89E34632_11</vt:lpwstr>
  </property>
  <property fmtid="{D5CDD505-2E9C-101B-9397-08002B2CF9AE}" pid="4" name="KSOTemplateDocerSaveRecord">
    <vt:lpwstr>eyJoZGlkIjoiNjE1YjJiOTg2OTBhZGVjM2FkMWIzNThmNGUyM2E3NDEiLCJ1c2VySWQiOiIxNDQ2MjAzMzU5In0=</vt:lpwstr>
  </property>
</Properties>
</file>