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EDE1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磋商报价表</w:t>
      </w:r>
    </w:p>
    <w:p w14:paraId="6BE6B8A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1.磋商报价一览表（格式）</w:t>
      </w:r>
    </w:p>
    <w:p w14:paraId="4C50594A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6557D8FB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 w14:paraId="26EAC190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</w:p>
    <w:p w14:paraId="124A4D14">
      <w:pPr>
        <w:kinsoku w:val="0"/>
        <w:spacing w:line="500" w:lineRule="exact"/>
        <w:ind w:firstLine="240" w:firstLineChars="100"/>
        <w:rPr>
          <w:rFonts w:hint="default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采购包号：           </w:t>
      </w:r>
    </w:p>
    <w:p w14:paraId="70010BDD">
      <w:pPr>
        <w:kinsoku w:val="0"/>
        <w:spacing w:line="500" w:lineRule="exact"/>
        <w:ind w:firstLine="240" w:firstLineChars="1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供应商：                                                   </w:t>
      </w:r>
    </w:p>
    <w:tbl>
      <w:tblPr>
        <w:tblStyle w:val="4"/>
        <w:tblW w:w="9038" w:type="dxa"/>
        <w:tblInd w:w="3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3"/>
        <w:gridCol w:w="3855"/>
      </w:tblGrid>
      <w:tr w14:paraId="1377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5183" w:type="dxa"/>
            <w:noWrap w:val="0"/>
            <w:vAlign w:val="center"/>
          </w:tcPr>
          <w:p w14:paraId="3EC3286B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第一次磋商</w:t>
            </w: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 w14:paraId="5F307CD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（人民币:元）</w:t>
            </w:r>
          </w:p>
        </w:tc>
        <w:tc>
          <w:tcPr>
            <w:tcW w:w="3855" w:type="dxa"/>
            <w:noWrap w:val="0"/>
            <w:vAlign w:val="center"/>
          </w:tcPr>
          <w:p w14:paraId="435708A2">
            <w:pPr>
              <w:spacing w:line="48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服务期限</w:t>
            </w:r>
          </w:p>
        </w:tc>
      </w:tr>
      <w:tr w14:paraId="5EF3D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5183" w:type="dxa"/>
            <w:noWrap w:val="0"/>
            <w:vAlign w:val="center"/>
          </w:tcPr>
          <w:p w14:paraId="5A658B3D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6E992D3C">
            <w:pPr>
              <w:kinsoku w:val="0"/>
              <w:spacing w:line="500" w:lineRule="exact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  <w:tc>
          <w:tcPr>
            <w:tcW w:w="3855" w:type="dxa"/>
            <w:noWrap w:val="0"/>
            <w:vAlign w:val="center"/>
          </w:tcPr>
          <w:p w14:paraId="12171324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20E1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9038" w:type="dxa"/>
            <w:gridSpan w:val="2"/>
            <w:noWrap w:val="0"/>
            <w:vAlign w:val="center"/>
          </w:tcPr>
          <w:p w14:paraId="6C11E4A9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</w:rPr>
              <w:t>备注：</w:t>
            </w:r>
          </w:p>
          <w:p w14:paraId="76C8FA43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1、表内报价内容以元为单位，保留小数点后两位；</w:t>
            </w:r>
          </w:p>
          <w:p w14:paraId="499B0FAC">
            <w:pPr>
              <w:spacing w:line="5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磋商报价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包括完成本项目所需的买样费、检验费、人工费、设备费、管理费、验收费、采购代理服务费、利润和税金等全部费用。</w:t>
            </w:r>
          </w:p>
          <w:p w14:paraId="318A45F6">
            <w:pPr>
              <w:spacing w:line="500" w:lineRule="exact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3、请严格按照本一览表填写，否则将被视为不符合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文件要求。</w:t>
            </w:r>
          </w:p>
        </w:tc>
      </w:tr>
    </w:tbl>
    <w:p w14:paraId="674FECD5">
      <w:pPr>
        <w:spacing w:line="500" w:lineRule="exact"/>
        <w:ind w:firstLine="482" w:firstLineChars="200"/>
        <w:jc w:val="center"/>
        <w:rPr>
          <w:rFonts w:hint="eastAsia" w:ascii="宋体" w:hAnsi="宋体"/>
          <w:b/>
          <w:bCs/>
          <w:sz w:val="24"/>
        </w:rPr>
      </w:pPr>
    </w:p>
    <w:p w14:paraId="264D5EFF">
      <w:pPr>
        <w:pStyle w:val="3"/>
        <w:rPr>
          <w:rFonts w:hint="eastAsia"/>
        </w:rPr>
      </w:pPr>
    </w:p>
    <w:p w14:paraId="670BA0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7E26CBAB">
      <w:pPr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031EDC96">
      <w:pPr>
        <w:spacing w:line="600" w:lineRule="exact"/>
        <w:ind w:firstLine="480" w:firstLineChars="200"/>
        <w:rPr>
          <w:rFonts w:hint="eastAsia" w:ascii="宋体" w:hAnsi="宋体"/>
          <w:sz w:val="24"/>
          <w:u w:val="single"/>
        </w:rPr>
        <w:sectPr>
          <w:pgSz w:w="11907" w:h="16840"/>
          <w:pgMar w:top="1418" w:right="1287" w:bottom="936" w:left="1259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</w:t>
      </w:r>
    </w:p>
    <w:p w14:paraId="7E82B7B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2.分项报价表</w:t>
      </w:r>
    </w:p>
    <w:p w14:paraId="0EE3BDC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37B418C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</w:t>
      </w:r>
    </w:p>
    <w:p w14:paraId="1C93A19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项目编号： </w:t>
      </w:r>
    </w:p>
    <w:p w14:paraId="262FBA8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采购包号：</w:t>
      </w: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p w14:paraId="4BC03B5D">
      <w:pPr>
        <w:spacing w:line="440" w:lineRule="exact"/>
        <w:rPr>
          <w:rFonts w:hint="eastAsia" w:ascii="宋体" w:hAnsi="宋体"/>
          <w:sz w:val="24"/>
        </w:rPr>
      </w:pPr>
    </w:p>
    <w:p w14:paraId="390EDC34">
      <w:pPr>
        <w:pStyle w:val="3"/>
        <w:rPr>
          <w:rFonts w:hint="eastAsia" w:ascii="宋体" w:hAnsi="宋体"/>
          <w:sz w:val="24"/>
        </w:rPr>
      </w:pPr>
    </w:p>
    <w:p w14:paraId="42AD0983">
      <w:pPr>
        <w:rPr>
          <w:rFonts w:hint="eastAsia" w:ascii="宋体" w:hAnsi="宋体"/>
          <w:sz w:val="24"/>
        </w:rPr>
      </w:pPr>
    </w:p>
    <w:p w14:paraId="5BE2F23E">
      <w:pPr>
        <w:pStyle w:val="3"/>
        <w:rPr>
          <w:rFonts w:hint="eastAsia" w:ascii="宋体" w:hAnsi="宋体"/>
          <w:sz w:val="24"/>
        </w:rPr>
      </w:pPr>
    </w:p>
    <w:p w14:paraId="71C64B68">
      <w:pPr>
        <w:rPr>
          <w:rFonts w:hint="eastAsia" w:ascii="宋体" w:hAnsi="宋体"/>
          <w:sz w:val="24"/>
        </w:rPr>
      </w:pPr>
    </w:p>
    <w:p w14:paraId="25B9555C">
      <w:pPr>
        <w:pStyle w:val="3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供应商根据自身情况拟定表格</w:t>
      </w:r>
      <w:r>
        <w:rPr>
          <w:rFonts w:hint="eastAsia" w:ascii="宋体" w:hAnsi="宋体"/>
          <w:sz w:val="24"/>
          <w:lang w:eastAsia="zh-CN"/>
        </w:rPr>
        <w:t>）</w:t>
      </w:r>
    </w:p>
    <w:p w14:paraId="4D2E252E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</w:t>
      </w:r>
    </w:p>
    <w:p w14:paraId="3998CDBE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5EED4AB9">
      <w:pPr>
        <w:pStyle w:val="3"/>
        <w:rPr>
          <w:rFonts w:hint="eastAsia" w:ascii="宋体" w:hAnsi="宋体"/>
          <w:sz w:val="24"/>
        </w:rPr>
      </w:pPr>
    </w:p>
    <w:p w14:paraId="36F38497">
      <w:pPr>
        <w:rPr>
          <w:rFonts w:hint="eastAsia" w:ascii="宋体" w:hAnsi="宋体"/>
          <w:sz w:val="24"/>
        </w:rPr>
      </w:pPr>
    </w:p>
    <w:p w14:paraId="128E6E80">
      <w:pPr>
        <w:pStyle w:val="3"/>
        <w:rPr>
          <w:rFonts w:hint="eastAsia"/>
        </w:rPr>
      </w:pPr>
    </w:p>
    <w:p w14:paraId="73AB2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3150B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5D7EC1AE">
      <w:pPr>
        <w:pStyle w:val="3"/>
        <w:ind w:firstLine="480" w:firstLineChars="200"/>
      </w:pPr>
      <w:r>
        <w:rPr>
          <w:rFonts w:hint="eastAsia" w:ascii="宋体" w:hAnsi="宋体" w:eastAsia="宋体" w:cs="Times New Roman"/>
          <w:sz w:val="24"/>
          <w:lang w:val="en-US" w:eastAsia="zh-CN"/>
        </w:rPr>
        <w:t>日   期：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15142950"/>
    <w:rsid w:val="12027F31"/>
    <w:rsid w:val="15142950"/>
    <w:rsid w:val="41DD5213"/>
    <w:rsid w:val="68593195"/>
    <w:rsid w:val="7B5B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346</Characters>
  <Lines>0</Lines>
  <Paragraphs>0</Paragraphs>
  <TotalTime>0</TotalTime>
  <ScaleCrop>false</ScaleCrop>
  <LinksUpToDate>false</LinksUpToDate>
  <CharactersWithSpaces>708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2024-04-24T09:05:00Z</dcterms:created>
  <dc:creator>寒扬</dc:creator>
  <cp:lastModifiedBy>Administrator</cp:lastModifiedBy>
  <dcterms:modified xsi:type="dcterms:W3CDTF">2025-09-30T02:04:15Z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487A2979217641A2A3A18BF2B47A25D3_11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