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2913E">
      <w:pPr>
        <w:shd w:val="clear" w:color="auto" w:fill="auto"/>
        <w:tabs>
          <w:tab w:val="left" w:pos="5040"/>
        </w:tabs>
        <w:spacing w:line="480" w:lineRule="atLeas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(最终以甲乙双方实际协商签到协议为准)</w:t>
      </w:r>
    </w:p>
    <w:p w14:paraId="4432E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甲方（全称）：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4A5BF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乙方（全称）：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44E9F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按照《中华人民共和国民法典》和《中华人民共和国政府采购法》及有关法律、法规，遵循平等、自愿和诚实信用的原则，双方就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4"/>
          <w:szCs w:val="24"/>
        </w:rPr>
        <w:t>施工事项协商一致，订立本合同。</w:t>
      </w:r>
    </w:p>
    <w:p w14:paraId="6B1842C9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1.工程概况</w:t>
      </w:r>
    </w:p>
    <w:p w14:paraId="54965F7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工程名称：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17454D0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工程地点：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4892E80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承包范围：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03538383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2.合同工期 </w:t>
      </w:r>
    </w:p>
    <w:p w14:paraId="6C8743EA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合同工期：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728B75D0">
      <w:pPr>
        <w:spacing w:line="360" w:lineRule="auto"/>
        <w:ind w:firstLine="482" w:firstLineChars="2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b/>
          <w:bCs/>
          <w:sz w:val="24"/>
          <w:szCs w:val="24"/>
        </w:rPr>
        <w:t>3.质量标准：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  </w:t>
      </w:r>
    </w:p>
    <w:p w14:paraId="1250CE09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4.合同价款</w:t>
      </w:r>
    </w:p>
    <w:p w14:paraId="2C114FCC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合同金额（人民币）：大写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（￥：         ）</w:t>
      </w:r>
    </w:p>
    <w:p w14:paraId="56B3578B">
      <w:pPr>
        <w:spacing w:line="360" w:lineRule="auto"/>
        <w:ind w:firstLine="480" w:firstLineChars="200"/>
        <w:rPr>
          <w:rFonts w:hint="default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合同价款确定方式:固定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综合单价</w:t>
      </w:r>
      <w:r>
        <w:rPr>
          <w:rFonts w:hint="eastAsia" w:ascii="宋体" w:hAnsi="宋体" w:cs="宋体"/>
          <w:sz w:val="24"/>
          <w:szCs w:val="24"/>
        </w:rPr>
        <w:t>合同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据实结算。</w:t>
      </w:r>
    </w:p>
    <w:p w14:paraId="5F4FB5D0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付款方式:本项目完工验收合格后付款70%，剩余30%待财政部门结算评审后以结算评审金额付尾款。</w:t>
      </w:r>
      <w:bookmarkStart w:id="0" w:name="_GoBack"/>
      <w:bookmarkEnd w:id="0"/>
    </w:p>
    <w:p w14:paraId="22416DF9">
      <w:pPr>
        <w:spacing w:line="360" w:lineRule="auto"/>
        <w:ind w:firstLine="482" w:firstLineChars="200"/>
        <w:rPr>
          <w:rFonts w:hint="eastAsia" w:ascii="宋体" w:hAnsi="宋体" w:cs="宋体" w:eastAsiaTheme="minorEastAsia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  <w:szCs w:val="24"/>
        </w:rPr>
        <w:t>.拆除及垃圾清运材料、设备的供应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</w:p>
    <w:p w14:paraId="487C72FD">
      <w:pPr>
        <w:spacing w:line="360" w:lineRule="auto"/>
        <w:ind w:firstLine="482" w:firstLineChars="200"/>
        <w:rPr>
          <w:rFonts w:hint="eastAsia" w:ascii="宋体" w:hAnsi="宋体" w:cs="宋体" w:eastAsiaTheme="minorEastAsia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24"/>
          <w:szCs w:val="24"/>
        </w:rPr>
        <w:t>.甲方工作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</w:p>
    <w:p w14:paraId="0786B3A9">
      <w:pPr>
        <w:spacing w:line="360" w:lineRule="auto"/>
        <w:ind w:firstLine="482" w:firstLineChars="200"/>
        <w:rPr>
          <w:rFonts w:hint="eastAsia" w:ascii="宋体" w:hAnsi="宋体" w:cs="宋体" w:eastAsiaTheme="minorEastAsia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b/>
          <w:bCs/>
          <w:sz w:val="24"/>
          <w:szCs w:val="24"/>
        </w:rPr>
        <w:t>.乙方工作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</w:p>
    <w:p w14:paraId="4B043E25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b/>
          <w:bCs/>
          <w:sz w:val="24"/>
          <w:szCs w:val="24"/>
        </w:rPr>
        <w:t>.安全施工</w:t>
      </w:r>
    </w:p>
    <w:p w14:paraId="3AB00A29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sz w:val="24"/>
          <w:szCs w:val="24"/>
        </w:rPr>
        <w:t>.1乙方应遵循国家和建设部关于安全生产的规定，重视施工现场作业安全，制定安全防范措施，避免伤亡事故的发生。</w:t>
      </w:r>
    </w:p>
    <w:p w14:paraId="07DD4B11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sz w:val="24"/>
          <w:szCs w:val="24"/>
        </w:rPr>
        <w:t>.2乙方须办理工程一切险及第三者责任险、乙方所有雇员之劳保、工伤保险以及施工机械险等的保险。</w:t>
      </w:r>
    </w:p>
    <w:p w14:paraId="3BC639E0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b/>
          <w:bCs/>
          <w:sz w:val="24"/>
          <w:szCs w:val="24"/>
        </w:rPr>
        <w:t>.合同生效</w:t>
      </w:r>
    </w:p>
    <w:p w14:paraId="1E1C915C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本合同自</w:t>
      </w:r>
      <w:r>
        <w:rPr>
          <w:rFonts w:hint="eastAsia" w:ascii="宋体" w:hAnsi="宋体" w:cs="宋体"/>
          <w:sz w:val="24"/>
          <w:szCs w:val="24"/>
          <w:u w:val="single"/>
        </w:rPr>
        <w:t>双方签字盖章</w:t>
      </w:r>
      <w:r>
        <w:rPr>
          <w:rFonts w:hint="eastAsia" w:ascii="宋体" w:hAnsi="宋体" w:cs="宋体"/>
          <w:sz w:val="24"/>
          <w:szCs w:val="24"/>
        </w:rPr>
        <w:t>起生效。</w:t>
      </w:r>
    </w:p>
    <w:p w14:paraId="1BCCDC19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11.合同份数</w:t>
      </w:r>
    </w:p>
    <w:p w14:paraId="4EDE2E21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一式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份,甲方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份，乙方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，均具有同等法律效力。</w:t>
      </w:r>
    </w:p>
    <w:p w14:paraId="34A2A9AE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12.争议 </w:t>
      </w:r>
    </w:p>
    <w:p w14:paraId="78E73C35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本合同在履行过程中发生的争议，双方协商解决，协商不成依法向项目所在地人民法院提起诉讼。</w:t>
      </w:r>
    </w:p>
    <w:p w14:paraId="219A7D2B">
      <w:pPr>
        <w:pStyle w:val="4"/>
        <w:ind w:firstLine="210"/>
        <w:outlineLvl w:val="9"/>
        <w:rPr>
          <w:rFonts w:hint="eastAsia" w:ascii="宋体" w:hAnsi="宋体" w:cs="宋体"/>
          <w:sz w:val="24"/>
          <w:szCs w:val="24"/>
        </w:rPr>
      </w:pPr>
    </w:p>
    <w:p w14:paraId="37ACF516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4963BAB6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发包人：  (公章)                           承包人：  (公章)</w:t>
      </w:r>
    </w:p>
    <w:p w14:paraId="3A5FF23E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法定代表人或其委托代理人：                 法定代表人或其委托代理人：</w:t>
      </w:r>
    </w:p>
    <w:p w14:paraId="352DBCB0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（签字）                                  （签字）</w:t>
      </w:r>
    </w:p>
    <w:p w14:paraId="50E89835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组织机构代码：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</w:rPr>
        <w:t xml:space="preserve">        组织机构代码：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                   </w:t>
      </w:r>
    </w:p>
    <w:p w14:paraId="76EBFC02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地  址：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  <w:szCs w:val="24"/>
        </w:rPr>
        <w:t xml:space="preserve">       地  址：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                       </w:t>
      </w:r>
    </w:p>
    <w:p w14:paraId="4BF603A5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邮政编码：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                        </w:t>
      </w:r>
      <w:r>
        <w:rPr>
          <w:rFonts w:hint="eastAsia" w:ascii="宋体" w:hAnsi="宋体" w:cs="宋体"/>
          <w:sz w:val="24"/>
          <w:szCs w:val="24"/>
        </w:rPr>
        <w:t xml:space="preserve">      邮政编码：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     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058D2BE5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                </w:t>
      </w:r>
      <w:r>
        <w:rPr>
          <w:rFonts w:hint="eastAsia" w:ascii="宋体" w:hAnsi="宋体" w:cs="宋体"/>
          <w:sz w:val="24"/>
          <w:szCs w:val="24"/>
        </w:rPr>
        <w:t>      法定代表人：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                   </w:t>
      </w:r>
      <w:r>
        <w:rPr>
          <w:rFonts w:hint="eastAsia" w:ascii="宋体" w:hAnsi="宋体" w:cs="宋体"/>
          <w:sz w:val="24"/>
          <w:szCs w:val="24"/>
        </w:rPr>
        <w:t xml:space="preserve">    </w:t>
      </w:r>
    </w:p>
    <w:p w14:paraId="13CD413A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委托代理人：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          </w:t>
      </w:r>
      <w:r>
        <w:rPr>
          <w:rFonts w:hint="eastAsia" w:ascii="宋体" w:hAnsi="宋体" w:cs="宋体"/>
          <w:sz w:val="24"/>
          <w:szCs w:val="24"/>
        </w:rPr>
        <w:t xml:space="preserve">        委托托代理人：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             </w:t>
      </w:r>
      <w:r>
        <w:rPr>
          <w:rFonts w:hint="eastAsia" w:ascii="宋体" w:hAnsi="宋体" w:cs="宋体"/>
          <w:sz w:val="24"/>
          <w:szCs w:val="24"/>
        </w:rPr>
        <w:t xml:space="preserve">    </w:t>
      </w:r>
    </w:p>
    <w:p w14:paraId="42304DB1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电  话：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                        </w:t>
      </w:r>
      <w:r>
        <w:rPr>
          <w:rFonts w:hint="eastAsia" w:ascii="宋体" w:hAnsi="宋体" w:cs="宋体"/>
          <w:sz w:val="24"/>
          <w:szCs w:val="24"/>
        </w:rPr>
        <w:t xml:space="preserve">        电  话：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             </w:t>
      </w:r>
      <w:r>
        <w:rPr>
          <w:rFonts w:hint="eastAsia" w:ascii="宋体" w:hAnsi="宋体" w:cs="宋体"/>
          <w:sz w:val="24"/>
          <w:szCs w:val="24"/>
        </w:rPr>
        <w:t xml:space="preserve">    </w:t>
      </w:r>
    </w:p>
    <w:p w14:paraId="334ABB97">
      <w:pPr>
        <w:spacing w:line="360" w:lineRule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传  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              </w:t>
      </w:r>
      <w:r>
        <w:rPr>
          <w:rFonts w:hint="eastAsia" w:ascii="宋体" w:hAnsi="宋体" w:cs="宋体"/>
          <w:sz w:val="24"/>
          <w:szCs w:val="24"/>
        </w:rPr>
        <w:t xml:space="preserve">        传  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          </w:t>
      </w:r>
    </w:p>
    <w:p w14:paraId="5D5390A6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电子信箱：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             </w:t>
      </w:r>
      <w:r>
        <w:rPr>
          <w:rFonts w:hint="eastAsia" w:ascii="宋体" w:hAnsi="宋体" w:cs="宋体"/>
          <w:sz w:val="24"/>
          <w:szCs w:val="24"/>
        </w:rPr>
        <w:t xml:space="preserve">       电子信箱：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     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2D9AFC9F">
      <w:pPr>
        <w:spacing w:line="360" w:lineRule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开户银行：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szCs w:val="24"/>
        </w:rPr>
        <w:t xml:space="preserve">       开户银行：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             </w:t>
      </w:r>
    </w:p>
    <w:p w14:paraId="54C7D3C3">
      <w:pP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>账  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cs="宋体"/>
          <w:sz w:val="24"/>
          <w:szCs w:val="24"/>
        </w:rPr>
        <w:t xml:space="preserve">       账  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        </w:t>
      </w: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  <w:br w:type="page"/>
      </w:r>
    </w:p>
    <w:p w14:paraId="0588F48E">
      <w:pPr>
        <w:pStyle w:val="4"/>
        <w:ind w:left="0" w:leftChars="-200" w:hanging="420" w:firstLineChars="0"/>
        <w:jc w:val="both"/>
        <w:rPr>
          <w:rFonts w:hint="eastAsia" w:eastAsia="宋体"/>
          <w:color w:val="auto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  <w:t>附表：</w:t>
      </w: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  <w:lang w:val="en-US" w:eastAsia="zh-CN"/>
        </w:rPr>
        <w:t xml:space="preserve">                    工程量清单</w:t>
      </w:r>
    </w:p>
    <w:p w14:paraId="56D22ACD">
      <w:pPr>
        <w:wordWrap w:val="0"/>
        <w:ind w:firstLine="560" w:firstLineChars="200"/>
        <w:jc w:val="righ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 w14:paraId="63BB1008">
      <w:pPr>
        <w:wordWrap w:val="0"/>
        <w:ind w:firstLine="560" w:firstLineChars="200"/>
        <w:jc w:val="right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 w14:paraId="4A6092A3">
      <w:pPr>
        <w:pStyle w:val="3"/>
      </w:pPr>
    </w:p>
    <w:p w14:paraId="6EEDDC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MTEwNzVkOGQ5M2EyMGE5MjU4ODRhYzgxZmVlYWUifQ=="/>
  </w:docVars>
  <w:rsids>
    <w:rsidRoot w:val="40CB58C1"/>
    <w:rsid w:val="0BE17401"/>
    <w:rsid w:val="2D0B65A3"/>
    <w:rsid w:val="40CB58C1"/>
    <w:rsid w:val="484E58BC"/>
    <w:rsid w:val="53A5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First Indent"/>
    <w:basedOn w:val="2"/>
    <w:unhideWhenUsed/>
    <w:qFormat/>
    <w:uiPriority w:val="99"/>
    <w:pPr>
      <w:spacing w:line="240" w:lineRule="auto"/>
      <w:ind w:firstLine="420" w:firstLineChars="100"/>
      <w:jc w:val="both"/>
    </w:pPr>
    <w:rPr>
      <w:rFonts w:ascii="Times New Roman"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735</Words>
  <Characters>753</Characters>
  <Lines>0</Lines>
  <Paragraphs>0</Paragraphs>
  <TotalTime>4</TotalTime>
  <ScaleCrop>false</ScaleCrop>
  <LinksUpToDate>false</LinksUpToDate>
  <CharactersWithSpaces>1574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2024-12-10T09:23:00Z</dcterms:created>
  <dc:creator>芹泽。</dc:creator>
  <cp:lastModifiedBy>毛毛</cp:lastModifiedBy>
  <dcterms:modified xsi:type="dcterms:W3CDTF">2025-06-04T06:32:46Z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18913BD8C0024BEBA704AE79B104A13F_13</vt:lpwstr>
  </property>
  <property fmtid="{D5CDD505-2E9C-101B-9397-08002B2CF9AE}" pid="4" name="KSOTemplateDocerSaveRecord">
    <vt:lpwstr>eyJoZGlkIjoiN2FiMjg5M2M3NTBjMWExMzkzMDFiMzQ5NDMxM2M4YjMiLCJ1c2VySWQiOiIzMDA3MDk4NDQifQ==</vt:lpwstr>
  </property>
</Properties>
</file>