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29F12F01">
      <w:p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1、主体证明文件：（1）</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是企业（包括合伙企业）的，应提供其在市场监督管理部门注册的有效“营业执照 ”的复印件；（2）</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是事业单位的，应提供其有效的“事业单位法人证书”复印件；（3）</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是非企业专业服务机构的，应提供其有效的“执业许可证”复印件；（4）</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是民办非企业单位的，应提供其有效的登记证书复印件；（5）</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是个体工商户的，应提供其有效的“营业执照”复印件；（6）</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是自然人的，应提供其有效的自然人身份证明复印件。</w:t>
      </w:r>
    </w:p>
    <w:p w14:paraId="3A2FC65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4721050C">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38CC492">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3DD23A8D">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4444006C">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0F76F64E">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EC0BE9">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31440F16">
      <w:pPr>
        <w:numPr>
          <w:ilvl w:val="0"/>
          <w:numId w:val="0"/>
        </w:numPr>
        <w:tabs>
          <w:tab w:val="left" w:pos="993"/>
          <w:tab w:val="left" w:pos="1030"/>
          <w:tab w:val="left" w:pos="8364"/>
        </w:tabs>
        <w:snapToGrid w:val="0"/>
        <w:spacing w:after="120" w:afterLines="50"/>
        <w:ind w:leftChars="0" w:right="-57" w:rightChars="-27"/>
        <w:rPr>
          <w:rFonts w:ascii="仿宋_GB2312" w:hAnsi="仿宋_GB2312" w:eastAsia="仿宋_GB2312" w:cs="仿宋_GB2312"/>
          <w:color w:val="auto"/>
          <w:highlight w:val="none"/>
        </w:rPr>
      </w:pP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w:t>
      </w:r>
      <w:r>
        <w:rPr>
          <w:rFonts w:ascii="仿宋_GB2312" w:hAnsi="仿宋_GB2312" w:eastAsia="仿宋_GB2312" w:cs="仿宋_GB2312"/>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val="en-US" w:eastAsia="zh-CN"/>
        </w:rPr>
        <w:t>投标</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 府采购网（www.ccgp.gov.cn）上被列入失信 被执行人、重大税收违法失信主体、政府采购 严重违法失信行为记录名单的，不得参加投标：</w:t>
      </w:r>
    </w:p>
    <w:p w14:paraId="7B49F83D">
      <w:pPr>
        <w:pStyle w:val="3"/>
        <w:rPr>
          <w:rFonts w:hint="eastAsia" w:ascii="仿宋" w:hAnsi="仿宋" w:eastAsia="仿宋" w:cs="仿宋"/>
          <w:kern w:val="2"/>
          <w:sz w:val="24"/>
          <w:szCs w:val="24"/>
          <w:lang w:val="en-US" w:eastAsia="zh-CN" w:bidi="ar-SA"/>
        </w:rPr>
      </w:pP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（1）信用中国及中国政府采购网查询资料（可选择提供，以现场查询为准）</w:t>
      </w:r>
    </w:p>
    <w:p w14:paraId="613146C5">
      <w:pPr>
        <w:pStyle w:val="3"/>
        <w:rPr>
          <w:rFonts w:hint="eastAsia" w:ascii="仿宋" w:hAnsi="仿宋" w:eastAsia="仿宋" w:cs="仿宋"/>
          <w:kern w:val="2"/>
          <w:sz w:val="24"/>
          <w:szCs w:val="24"/>
          <w:lang w:val="en-US" w:eastAsia="zh-CN" w:bidi="ar-SA"/>
        </w:rPr>
      </w:pPr>
    </w:p>
    <w:p w14:paraId="4BB1231E">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4615269"/>
    <w:rsid w:val="0EDA46E0"/>
    <w:rsid w:val="19C659EC"/>
    <w:rsid w:val="1F666BD8"/>
    <w:rsid w:val="2105312C"/>
    <w:rsid w:val="212E4233"/>
    <w:rsid w:val="2C655F8B"/>
    <w:rsid w:val="2DA37249"/>
    <w:rsid w:val="32F42F2B"/>
    <w:rsid w:val="4629227B"/>
    <w:rsid w:val="4B7A73E4"/>
    <w:rsid w:val="53523B59"/>
    <w:rsid w:val="67CE48E7"/>
    <w:rsid w:val="6F3F7B68"/>
    <w:rsid w:val="70B86135"/>
    <w:rsid w:val="75B01AD0"/>
    <w:rsid w:val="77C33D3D"/>
    <w:rsid w:val="7E901B26"/>
    <w:rsid w:val="7FEB5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1735</Words>
  <Characters>1782</Characters>
  <Lines>0</Lines>
  <Paragraphs>0</Paragraphs>
  <TotalTime>2</TotalTime>
  <ScaleCrop>false</ScaleCrop>
  <LinksUpToDate>false</LinksUpToDate>
  <CharactersWithSpaces>1864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pc</cp:lastModifiedBy>
  <dcterms:modified xsi:type="dcterms:W3CDTF">2025-09-07T04:27:33Z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889A1A315FF34E8382A3BCE5E50B389A_12</vt:lpwstr>
  </property>
  <property fmtid="{D5CDD505-2E9C-101B-9397-08002B2CF9AE}" pid="4" name="KSOTemplateDocerSaveRecord">
    <vt:lpwstr>eyJoZGlkIjoiOTM4NDBiN2M3MDFlZjcxNzQ0YzMyYmM1YTg1NDBjNDEiLCJ1c2VySWQiOiIxMTcyNDcyOSJ9</vt:lpwstr>
  </property>
</Properties>
</file>