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施工进度网络图或施工进度表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spacing w:line="560" w:lineRule="exact"/>
        <w:ind w:firstLine="480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1．供应商应递交施工进度网络图或施工进度表，说明按</w:t>
      </w:r>
      <w:r>
        <w:rPr>
          <w:rFonts w:hint="eastAsia" w:ascii="宋体" w:hAnsi="宋体"/>
          <w:sz w:val="24"/>
          <w:lang w:val="zh-CN"/>
        </w:rPr>
        <w:t>磋商</w:t>
      </w:r>
      <w:r>
        <w:rPr>
          <w:rFonts w:ascii="宋体" w:hAnsi="宋体"/>
          <w:sz w:val="24"/>
          <w:lang w:val="zh-CN"/>
        </w:rPr>
        <w:t>文件要求的计划工期进行施工的各个关键日期。</w:t>
      </w:r>
    </w:p>
    <w:p>
      <w:pPr>
        <w:spacing w:line="560" w:lineRule="exact"/>
        <w:ind w:firstLine="480"/>
        <w:rPr>
          <w:rFonts w:ascii="宋体" w:hAnsi="宋体"/>
          <w:sz w:val="24"/>
          <w:lang w:val="zh-CN"/>
        </w:rPr>
      </w:pPr>
      <w:r>
        <w:rPr>
          <w:rFonts w:ascii="宋体" w:hAnsi="宋体"/>
          <w:sz w:val="24"/>
          <w:lang w:val="zh-CN"/>
        </w:rPr>
        <w:t>2．施工进度表可采用网络图（或横道图）表示。</w:t>
      </w:r>
    </w:p>
    <w:p>
      <w:pPr>
        <w:jc w:val="both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0DB51C8D"/>
    <w:rsid w:val="130F79DE"/>
    <w:rsid w:val="179104DB"/>
    <w:rsid w:val="35C876F8"/>
    <w:rsid w:val="6D201119"/>
    <w:rsid w:val="71072C7D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2024-04-08T07:39:46Z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7FD5F75FCC3B4AAE9FC97EE7C7DA04AA_13</vt:lpwstr>
  </property>
</Properties>
</file>