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中国工商银行高陵数据中心考古勘探清表项目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-SA"/>
        </w:rPr>
        <w:t>采购内容及要求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一、</w:t>
      </w:r>
      <w:r>
        <w:rPr>
          <w:rFonts w:ascii="宋体" w:hAnsi="宋体" w:eastAsia="宋体" w:cs="宋体"/>
          <w:sz w:val="28"/>
          <w:szCs w:val="28"/>
        </w:rPr>
        <w:t>项目概况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中国工商银行高陵数据中心考古勘探清表项目，</w:t>
      </w:r>
      <w:r>
        <w:rPr>
          <w:rFonts w:ascii="宋体" w:hAnsi="宋体" w:eastAsia="宋体" w:cs="宋体"/>
          <w:sz w:val="28"/>
          <w:szCs w:val="28"/>
        </w:rPr>
        <w:t>本次清表工作预估清理土方量约102509m³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ascii="宋体" w:hAnsi="宋体" w:eastAsia="宋体" w:cs="宋体"/>
          <w:sz w:val="28"/>
          <w:szCs w:val="28"/>
        </w:rPr>
        <w:t>需对考古勘探区域地表的建(构)物、硬化地面、黄土等进行清表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ascii="宋体" w:hAnsi="宋体" w:eastAsia="宋体" w:cs="宋体"/>
          <w:sz w:val="28"/>
          <w:szCs w:val="28"/>
        </w:rPr>
        <w:t xml:space="preserve">达到文物勘探条件要求。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二、工程内容和施工地点、计划工期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1.工程内容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：本次清表工作预估清理土方量约102509m³，需对考古勘探区域地表的建(构)物、硬化地面、黄土等进行清表，达到文物勘探条件要求。</w:t>
      </w:r>
      <w:r>
        <w:rPr>
          <w:rFonts w:ascii="宋体" w:hAnsi="宋体" w:eastAsia="宋体" w:cs="宋体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ascii="宋体" w:hAnsi="宋体" w:eastAsia="宋体" w:cs="宋体"/>
          <w:sz w:val="28"/>
          <w:szCs w:val="28"/>
        </w:rPr>
        <w:t>2.工程地点：</w:t>
      </w:r>
      <w:r>
        <w:rPr>
          <w:rFonts w:hint="eastAsia" w:ascii="宋体" w:hAnsi="宋体" w:eastAsia="宋体" w:cs="宋体"/>
          <w:sz w:val="28"/>
          <w:szCs w:val="28"/>
        </w:rPr>
        <w:t>西安市高陵区。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3.计划工期：30个日历天。</w:t>
      </w:r>
      <w:r>
        <w:rPr>
          <w:rFonts w:ascii="宋体" w:hAnsi="宋体" w:eastAsia="宋体" w:cs="宋体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 xml:space="preserve">三、工程实施期限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  <w:r>
        <w:rPr>
          <w:rFonts w:ascii="宋体" w:hAnsi="宋体" w:eastAsia="宋体" w:cs="宋体"/>
          <w:sz w:val="28"/>
          <w:szCs w:val="28"/>
        </w:rPr>
        <w:t>中标人须在合同签订之日起1天内进驻并制作工程计划进度表，并经采购人书面同意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ascii="宋体" w:hAnsi="宋体" w:eastAsia="宋体" w:cs="宋体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  <w:r>
        <w:rPr>
          <w:rFonts w:ascii="宋体" w:hAnsi="宋体" w:eastAsia="宋体" w:cs="宋体"/>
          <w:sz w:val="28"/>
          <w:szCs w:val="28"/>
        </w:rPr>
        <w:t>中标人同意在3天内开始施工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ascii="宋体" w:hAnsi="宋体" w:eastAsia="宋体" w:cs="宋体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ascii="宋体" w:hAnsi="宋体" w:eastAsia="宋体" w:cs="宋体"/>
          <w:sz w:val="28"/>
          <w:szCs w:val="28"/>
        </w:rPr>
        <w:t>3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  <w:r>
        <w:rPr>
          <w:rFonts w:ascii="宋体" w:hAnsi="宋体" w:eastAsia="宋体" w:cs="宋体"/>
          <w:sz w:val="28"/>
          <w:szCs w:val="28"/>
        </w:rPr>
        <w:t>双方约定自施工之日起在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ascii="宋体" w:hAnsi="宋体" w:eastAsia="宋体" w:cs="宋体"/>
          <w:sz w:val="28"/>
          <w:szCs w:val="28"/>
        </w:rPr>
        <w:t>0天完成约定的项目。遇阴雨天及不可抗力因素以及其他施工因素影响、工期相应顺延（顺延工期应由采购人、中标人共同签字确认）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4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  <w:r>
        <w:rPr>
          <w:rFonts w:ascii="宋体" w:hAnsi="宋体" w:eastAsia="宋体" w:cs="宋体"/>
          <w:sz w:val="28"/>
          <w:szCs w:val="28"/>
        </w:rPr>
        <w:t>由于中标人原因造成工期延迟视同中标人违约，则中标人赔付采购人违约金至清运价的5‰／天。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 xml:space="preserve">四、工程量清单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本次清表工作预估清理土方量约102509m³，</w:t>
      </w:r>
      <w:r>
        <w:rPr>
          <w:rFonts w:ascii="宋体" w:hAnsi="宋体" w:eastAsia="宋体" w:cs="宋体"/>
          <w:sz w:val="28"/>
          <w:szCs w:val="28"/>
        </w:rPr>
        <w:t>最高限价：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15</w:t>
      </w:r>
      <w:r>
        <w:rPr>
          <w:rFonts w:ascii="宋体" w:hAnsi="宋体" w:eastAsia="宋体" w:cs="宋体"/>
          <w:sz w:val="28"/>
          <w:szCs w:val="28"/>
        </w:rPr>
        <w:t>元/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m³。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 xml:space="preserve">五、安全要求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1.投标人应制定可靠的施工方案和安全事故应急救援方案，采取有效安全防护措施，确保无安全事故发生。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2.按规定配备专职安全员。现场项目经理和专职安全员必须持有安全生产考核合格证。各作业班组长和施工作业人员必须经安全技术培训方可上岗。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 xml:space="preserve">3.机械施工、运输严格遵守《建筑机械使用安全技术规程》，机械操作、驾驶人员必须持证上岗。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 xml:space="preserve">4.运输车辆驾驶人员应严格遵守《道路交通安全法》及相关法规，确保安全运输。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六、工程施工基本要求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1.中标单位必须配备足够的人员和充足的机械设备进入实施，确保按时保质保量完成任务。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2.必须严密组织，文明施工，作好四周维护及安全环保措施，所需费用由成交单位承担，施工过程必须严格遵守政府相关规定。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3.严格遵守西安市关于控制扬尘污染、治污减霾的相关规定，并承担一切安全事故或违规处罚所带来的经济及法律责任。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4.承包方在外运渣土、垃圾中应严格遵守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高陵</w:t>
      </w:r>
      <w:r>
        <w:rPr>
          <w:rFonts w:ascii="宋体" w:hAnsi="宋体" w:eastAsia="宋体" w:cs="宋体"/>
          <w:sz w:val="28"/>
          <w:szCs w:val="28"/>
        </w:rPr>
        <w:t>区关于治污减霾相关规定，服从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高陵</w:t>
      </w:r>
      <w:r>
        <w:rPr>
          <w:rFonts w:ascii="宋体" w:hAnsi="宋体" w:eastAsia="宋体" w:cs="宋体"/>
          <w:sz w:val="28"/>
          <w:szCs w:val="28"/>
        </w:rPr>
        <w:t>区相关部门管理，严格做好治污减霾工作。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 xml:space="preserve">5.承包方必须严格按照治污减霾工作要求，完成施工出入口、洗车台、监控、环境监测设备等设施施工、安装，负责场内垃圾，裸露黄土覆盖、道路冲洗等工作，并承担相关费用，同时，需根据政府相关部门要求，完成渣土和垃圾外运相关手续办理后方可进场施工。施工过程中，应无条件响应各级管理部门，招标人各项管理规定，要求停工时必须立即停工，如因承包方私自作业，不按要求施工等情况由承包方承担全部责任，由此产生的全部费用由承包方承担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 xml:space="preserve">6.承包方负责现场安全管理工作，并承担全部责任及由此产生的全部费用， 现场人员由承包方按照相关规定办理相关保险事宜。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七、技术规范及要求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ascii="宋体" w:hAnsi="宋体" w:eastAsia="宋体" w:cs="宋体"/>
          <w:sz w:val="28"/>
          <w:szCs w:val="28"/>
        </w:rPr>
        <w:t>1.执行的法律法规、技术规范包括但不限于以下规定、规范、标准： 《安全生产法》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ascii="宋体" w:hAnsi="宋体" w:eastAsia="宋体" w:cs="宋体"/>
          <w:sz w:val="28"/>
          <w:szCs w:val="28"/>
        </w:rPr>
        <w:t>《建设工程安全生产管理条例》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ascii="宋体" w:hAnsi="宋体" w:eastAsia="宋体" w:cs="宋体"/>
          <w:sz w:val="28"/>
          <w:szCs w:val="28"/>
        </w:rPr>
        <w:t>《西安市扬尘污染防治条例》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ascii="宋体" w:hAnsi="宋体" w:eastAsia="宋体" w:cs="宋体"/>
          <w:sz w:val="28"/>
          <w:szCs w:val="28"/>
        </w:rPr>
        <w:t>《西安市建筑垃圾管理办法》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ascii="宋体" w:hAnsi="宋体" w:eastAsia="宋体" w:cs="宋体"/>
          <w:sz w:val="28"/>
          <w:szCs w:val="28"/>
        </w:rPr>
        <w:t>《西安高陵区治污减霾网格化管理工作实施方案》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2.质量标准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ascii="宋体" w:hAnsi="宋体" w:eastAsia="宋体" w:cs="宋体"/>
          <w:sz w:val="28"/>
          <w:szCs w:val="28"/>
        </w:rPr>
        <w:t>项目范围内的房屋及附属物全部采用湿法作业、机械拆除、拆迁现场无扬尘，严禁人工拆除。垃圾清运全部采用机械清运的施工方法，严禁人工清运。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ascii="宋体" w:hAnsi="宋体" w:eastAsia="宋体" w:cs="宋体"/>
          <w:sz w:val="28"/>
          <w:szCs w:val="28"/>
        </w:rPr>
        <w:t>拆除至现有室内地坪（室外硬化路面）以下0.4米完成场地平整。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ascii="宋体" w:hAnsi="宋体" w:eastAsia="宋体" w:cs="宋体"/>
          <w:sz w:val="28"/>
          <w:szCs w:val="28"/>
        </w:rPr>
        <w:t xml:space="preserve">按城市管理部门要求安装冲洗台、限高栏、联网监控和空气检测装置等，确保设备正常使用。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ascii="宋体" w:hAnsi="宋体" w:eastAsia="宋体" w:cs="宋体"/>
          <w:sz w:val="28"/>
          <w:szCs w:val="28"/>
        </w:rPr>
        <w:t>拆除地上建筑物、构筑物及附属物，以及破除室内地坪、硬化道路产生的全部建筑垃圾，严格按照城市管理部门指定的运输路线和倾倒场地清运，不得冒尖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装载</w:t>
      </w:r>
      <w:r>
        <w:rPr>
          <w:rFonts w:ascii="宋体" w:hAnsi="宋体" w:eastAsia="宋体" w:cs="宋体"/>
          <w:sz w:val="28"/>
          <w:szCs w:val="28"/>
        </w:rPr>
        <w:t>、不得沿路抛洒。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ascii="宋体" w:hAnsi="宋体" w:eastAsia="宋体" w:cs="宋体"/>
          <w:sz w:val="28"/>
          <w:szCs w:val="28"/>
        </w:rPr>
        <w:t>垃圾清运最终达到地坪以上全部垃圾清运完毕，现场无任何遗留物（最后以采购人、中标人共同验收合格，签字确认为准）。且施工方要具有垃圾消纳的处置能力。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八、商务要求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1.工期：自合同签订之日起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ascii="宋体" w:hAnsi="宋体" w:eastAsia="宋体" w:cs="宋体"/>
          <w:sz w:val="28"/>
          <w:szCs w:val="28"/>
        </w:rPr>
        <w:t>0个日历天内竣工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ascii="宋体" w:hAnsi="宋体" w:eastAsia="宋体" w:cs="宋体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ascii="宋体" w:hAnsi="宋体" w:eastAsia="宋体" w:cs="宋体"/>
          <w:sz w:val="28"/>
          <w:szCs w:val="28"/>
        </w:rPr>
        <w:t>2.质量要求：合格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3.付款方式 （1）最终根据实际工程量与中标单价据实结算，结算金额以审计结果为准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ascii="宋体" w:hAnsi="宋体" w:eastAsia="宋体" w:cs="宋体"/>
          <w:sz w:val="28"/>
          <w:szCs w:val="28"/>
        </w:rPr>
        <w:t>（2）支付方式：以双方认可的工程结算书载明的实际清理方量为计算单位，合同签订后支付合同价款的30%；清理工作完成且验收合格后支付至合同价款的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</w:t>
      </w:r>
      <w:r>
        <w:rPr>
          <w:rFonts w:ascii="宋体" w:hAnsi="宋体" w:eastAsia="宋体" w:cs="宋体"/>
          <w:sz w:val="28"/>
          <w:szCs w:val="28"/>
        </w:rPr>
        <w:t>0%；该工程验收完成后需报请审计局进行审计，审计报告出具后10个工作日内甲方向乙方付清尾款，最终以审计单位出具的审计价格予以结清尾款。注：每次付款前乙方需向甲方提供符合税务要求的等额发票。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E1ZDA5ZjI4N2M1YzQ4MTk4YjhhZDg2YTQ0Yjg4YzUifQ=="/>
  </w:docVars>
  <w:rsids>
    <w:rsidRoot w:val="6B7D7062"/>
    <w:rsid w:val="0A8F10E0"/>
    <w:rsid w:val="385B0E4C"/>
    <w:rsid w:val="38C656FD"/>
    <w:rsid w:val="3FE77469"/>
    <w:rsid w:val="57535010"/>
    <w:rsid w:val="5CBE44D4"/>
    <w:rsid w:val="6B7D7062"/>
    <w:rsid w:val="76E95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1753</Words>
  <Characters>1810</Characters>
  <Lines>0</Lines>
  <Paragraphs>0</Paragraphs>
  <TotalTime>6</TotalTime>
  <ScaleCrop>false</ScaleCrop>
  <LinksUpToDate>false</LinksUpToDate>
  <CharactersWithSpaces>1830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2025-09-22T00:58:00Z</dcterms:created>
  <dc:creator>张静</dc:creator>
  <cp:lastModifiedBy>14327</cp:lastModifiedBy>
  <dcterms:modified xsi:type="dcterms:W3CDTF">2025-10-15T08:42:11Z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FC3FE3957E294B2DA46E55D178DE5602_11</vt:lpwstr>
  </property>
  <property fmtid="{D5CDD505-2E9C-101B-9397-08002B2CF9AE}" pid="4" name="KSOTemplateDocerSaveRecord">
    <vt:lpwstr>eyJoZGlkIjoiODY2ZThkZTliODc0YjU1NTA5M2UzMTIxMzdkY2QwMDkiLCJ1c2VySWQiOiIyNTg0OTc0MDcifQ==</vt:lpwstr>
  </property>
</Properties>
</file>