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spacing w:line="360" w:lineRule="auto"/>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default"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一、</w:t>
      </w:r>
      <w:r>
        <w:rPr>
          <w:rFonts w:hint="default" w:ascii="宋体" w:hAnsi="宋体" w:cs="宋体"/>
          <w:color w:val="000000" w:themeColor="text1"/>
          <w:kern w:val="0"/>
          <w:szCs w:val="21"/>
          <w:lang w:val="en-US" w:eastAsia="zh-CN"/>
          <w14:textFill>
            <w14:solidFill>
              <w14:schemeClr w14:val="tx1"/>
            </w14:solidFill>
          </w14:textFill>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zh-CN"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二、</w:t>
      </w:r>
      <w:r>
        <w:rPr>
          <w:rFonts w:hint="default" w:ascii="宋体" w:hAnsi="宋体" w:cs="宋体"/>
          <w:color w:val="000000" w:themeColor="text1"/>
          <w:kern w:val="0"/>
          <w:szCs w:val="21"/>
          <w:lang w:val="en-US" w:eastAsia="zh-CN"/>
          <w14:textFill>
            <w14:solidFill>
              <w14:schemeClr w14:val="tx1"/>
            </w14:solidFill>
          </w14:textFill>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zh-CN"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三、</w:t>
      </w:r>
      <w:r>
        <w:rPr>
          <w:rFonts w:hint="default" w:ascii="宋体" w:hAnsi="宋体" w:cs="宋体"/>
          <w:color w:val="000000" w:themeColor="text1"/>
          <w:kern w:val="0"/>
          <w:szCs w:val="21"/>
          <w:lang w:val="en-US" w:eastAsia="zh-CN"/>
          <w14:textFill>
            <w14:solidFill>
              <w14:schemeClr w14:val="tx1"/>
            </w14:solidFill>
          </w14:textFill>
        </w:rPr>
        <w:t>根据采购项目提出的特殊条件的证明材料</w:t>
      </w:r>
    </w:p>
    <w:p w14:paraId="7C08B3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(1)有效的主体资格证明：具有独立承担民事责任能力的法人、其他组织或自然人，提供合法有效的统一社会信用代码营业执照（事业单位提供事业单位法人证书，自然人应提供身份证）；</w:t>
      </w:r>
    </w:p>
    <w:p w14:paraId="72D9FA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color w:val="000000" w:themeColor="text1"/>
          <w:kern w:val="0"/>
          <w:szCs w:val="21"/>
          <w:lang w:val="en-US" w:eastAsia="zh-CN"/>
          <w14:textFill>
            <w14:solidFill>
              <w14:schemeClr w14:val="tx1"/>
            </w14:solidFill>
          </w14:textFill>
        </w:rPr>
        <w:t>(2)财务状况报告：提供2024年度经审计的财务报告</w:t>
      </w:r>
      <w:r>
        <w:rPr>
          <w:rFonts w:hint="eastAsia" w:ascii="宋体" w:hAnsi="宋体" w:cs="宋体"/>
          <w:color w:val="000000" w:themeColor="text1"/>
          <w:kern w:val="0"/>
          <w:szCs w:val="21"/>
          <w:lang w:val="zh-CN"/>
          <w14:textFill>
            <w14:solidFill>
              <w14:schemeClr w14:val="tx1"/>
            </w14:solidFill>
          </w14:textFill>
        </w:rPr>
        <w:t>且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r>
        <w:rPr>
          <w:rFonts w:hint="eastAsia" w:ascii="宋体" w:hAnsi="宋体" w:cs="宋体"/>
          <w:i w:val="0"/>
          <w:caps w:val="0"/>
          <w:color w:val="auto"/>
          <w:spacing w:val="0"/>
          <w:kern w:val="2"/>
          <w:sz w:val="22"/>
          <w:szCs w:val="22"/>
          <w:shd w:val="clear" w:color="auto" w:fill="FFFFFF"/>
          <w:lang w:val="en-US" w:eastAsia="zh-CN" w:bidi="ar-SA"/>
        </w:rPr>
        <w:t>；</w:t>
      </w:r>
    </w:p>
    <w:p w14:paraId="3980AA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1F5282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70C8C0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(5)无重大违法记录的书面声明：提供参加政府采购活动前三年内，在经营活动中没有重大违法记录的书面声明；</w:t>
      </w:r>
    </w:p>
    <w:p w14:paraId="0EB599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(6)履约声明：具有履行合同所必需的设备和专业技术能力的书面声明；</w:t>
      </w:r>
    </w:p>
    <w:p w14:paraId="2E5476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(7)法定代表人授权书（负责人）或法定代表人身份证明书：法定代表人（负责人）参加投标的，须提供法定代表人（负责人）身份证明；法定代表人（负责人）授权他人参加投标的，须提供法定代表人（负责人）授权委托书；被授权人提供本单位证明（提交响应文件截止前三个月内任意一个月养老保险缴纳证明）。</w:t>
      </w:r>
    </w:p>
    <w:p w14:paraId="57FF576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（8）企业信誉：供应商不得为“信用中国”网站（www.creditchina.gov.cn）中列入失信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p w14:paraId="613D67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（9）供应商关联关系声明：单位负责人为同一人或者存在直接控股、管理关系的不同供应商，不得参加同一合同项下的政府采购活动。</w:t>
      </w:r>
    </w:p>
    <w:p w14:paraId="490D3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eastAsia" w:ascii="宋体" w:hAnsi="宋体" w:cs="宋体"/>
          <w:color w:val="000000" w:themeColor="text1"/>
          <w:kern w:val="0"/>
          <w:szCs w:val="21"/>
          <w:lang w:val="zh-CN" w:eastAsia="zh-CN"/>
          <w14:textFill>
            <w14:solidFill>
              <w14:schemeClr w14:val="tx1"/>
            </w14:solidFill>
          </w14:textFill>
        </w:rPr>
      </w:pPr>
      <w:r>
        <w:rPr>
          <w:rFonts w:hint="eastAsia" w:ascii="宋体" w:hAnsi="宋体" w:cs="宋体"/>
          <w:color w:val="000000" w:themeColor="text1"/>
          <w:kern w:val="0"/>
          <w:szCs w:val="21"/>
          <w:lang w:val="zh-CN" w:eastAsia="zh-CN"/>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10</w:t>
      </w:r>
      <w:r>
        <w:rPr>
          <w:rFonts w:hint="eastAsia" w:ascii="宋体" w:hAnsi="宋体" w:cs="宋体"/>
          <w:color w:val="000000" w:themeColor="text1"/>
          <w:kern w:val="0"/>
          <w:szCs w:val="21"/>
          <w:lang w:val="zh-CN" w:eastAsia="zh-CN"/>
          <w14:textFill>
            <w14:solidFill>
              <w14:schemeClr w14:val="tx1"/>
            </w14:solidFill>
          </w14:textFill>
        </w:rPr>
        <w:t>）本项目</w:t>
      </w:r>
      <w:r>
        <w:rPr>
          <w:rFonts w:hint="eastAsia" w:ascii="宋体" w:hAnsi="宋体" w:cs="宋体"/>
          <w:color w:val="000000" w:themeColor="text1"/>
          <w:kern w:val="0"/>
          <w:szCs w:val="21"/>
          <w:lang w:val="en-US" w:eastAsia="zh-CN"/>
          <w14:textFill>
            <w14:solidFill>
              <w14:schemeClr w14:val="tx1"/>
            </w14:solidFill>
          </w14:textFill>
        </w:rPr>
        <w:t>不</w:t>
      </w:r>
      <w:r>
        <w:rPr>
          <w:rFonts w:hint="eastAsia" w:ascii="宋体" w:hAnsi="宋体" w:cs="宋体"/>
          <w:color w:val="000000" w:themeColor="text1"/>
          <w:kern w:val="0"/>
          <w:szCs w:val="21"/>
          <w:lang w:val="zh-CN" w:eastAsia="zh-CN"/>
          <w14:textFill>
            <w14:solidFill>
              <w14:schemeClr w14:val="tx1"/>
            </w14:solidFill>
          </w14:textFill>
        </w:rPr>
        <w:t>专门面向中小企业采购的采购项目。</w:t>
      </w:r>
    </w:p>
    <w:p w14:paraId="2FE1FC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20" w:firstLineChars="200"/>
        <w:jc w:val="left"/>
        <w:textAlignment w:val="auto"/>
        <w:outlineLvl w:val="9"/>
        <w:rPr>
          <w:rFonts w:hint="default" w:ascii="宋体" w:hAnsi="宋体" w:cs="宋体"/>
          <w:color w:val="000000" w:themeColor="text1"/>
          <w:kern w:val="0"/>
          <w:szCs w:val="21"/>
          <w:lang w:val="en-US" w:eastAsia="zh-CN"/>
          <w14:textFill>
            <w14:solidFill>
              <w14:schemeClr w14:val="tx1"/>
            </w14:solidFill>
          </w14:textFill>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cs="宋体"/>
          <w:color w:val="000000" w:themeColor="text1"/>
          <w:kern w:val="0"/>
          <w:szCs w:val="21"/>
          <w:lang w:val="zh-CN" w:eastAsia="zh-CN"/>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w:t>
      </w:r>
      <w:r>
        <w:rPr>
          <w:rFonts w:hint="eastAsia" w:ascii="宋体" w:hAnsi="宋体" w:cs="宋体"/>
          <w:color w:val="000000" w:themeColor="text1"/>
          <w:kern w:val="0"/>
          <w:szCs w:val="21"/>
          <w:lang w:val="zh-CN" w:eastAsia="zh-CN"/>
          <w14:textFill>
            <w14:solidFill>
              <w14:schemeClr w14:val="tx1"/>
            </w14:solidFill>
          </w14:textFill>
        </w:rPr>
        <w:t>）非联合体声明：本次项目不接受联合体投标（</w:t>
      </w:r>
      <w:r>
        <w:rPr>
          <w:rFonts w:hint="eastAsia" w:ascii="宋体" w:hAnsi="宋体" w:cs="宋体"/>
          <w:color w:val="000000" w:themeColor="text1"/>
          <w:kern w:val="0"/>
          <w:szCs w:val="21"/>
          <w:lang w:val="en-US" w:eastAsia="zh-CN"/>
          <w14:textFill>
            <w14:solidFill>
              <w14:schemeClr w14:val="tx1"/>
            </w14:solidFill>
          </w14:textFill>
        </w:rPr>
        <w:t>提供非联合体声明</w:t>
      </w:r>
      <w:r>
        <w:rPr>
          <w:rFonts w:hint="eastAsia" w:ascii="宋体" w:hAnsi="宋体" w:cs="宋体"/>
          <w:color w:val="000000" w:themeColor="text1"/>
          <w:kern w:val="0"/>
          <w:szCs w:val="21"/>
          <w:lang w:val="zh-CN" w:eastAsia="zh-CN"/>
          <w14:textFill>
            <w14:solidFill>
              <w14:schemeClr w14:val="tx1"/>
            </w14:solidFill>
          </w14:textFill>
        </w:rPr>
        <w:t>）。</w:t>
      </w:r>
    </w:p>
    <w:p w14:paraId="412629FC">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19731"/>
      <w:bookmarkStart w:id="1" w:name="_Toc25722"/>
      <w:bookmarkStart w:id="2" w:name="_Toc131713692"/>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法定代表人（负责人）证明书及授权委托书</w:t>
      </w:r>
      <w:bookmarkEnd w:id="0"/>
      <w:bookmarkEnd w:id="1"/>
      <w:bookmarkEnd w:id="2"/>
    </w:p>
    <w:p w14:paraId="1D8459B9">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法定代表人（负责人）证明书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名称）的法定代表人（负责人）。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附：法定代表人（负责人）身份证复印件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法定代表人（负责人）身份证复印件（正、反面）粘贴处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eastAsia="宋体"/>
          <w:sz w:val="24"/>
          <w:szCs w:val="24"/>
          <w:highlight w:val="none"/>
          <w:lang w:val="en-US" w:eastAsia="zh-CN"/>
        </w:rPr>
      </w:pPr>
      <w:r>
        <w:rPr>
          <w:rFonts w:hint="eastAsia" w:ascii="宋体" w:hAnsi="宋体"/>
          <w:b/>
          <w:bCs/>
          <w:sz w:val="24"/>
          <w:szCs w:val="24"/>
          <w:highlight w:val="none"/>
          <w:lang w:val="en-US" w:eastAsia="zh-CN"/>
        </w:rPr>
        <w:t>注：</w:t>
      </w:r>
      <w:r>
        <w:rPr>
          <w:rFonts w:hint="eastAsia" w:ascii="宋体" w:hAnsi="宋体"/>
          <w:b/>
          <w:sz w:val="24"/>
          <w:szCs w:val="24"/>
          <w:highlight w:val="none"/>
          <w:lang w:val="en-US" w:eastAsia="zh-CN"/>
        </w:rPr>
        <w:t>法定代表人（负责人）直接参加的须出具法人（负责人）身份证明并于营业执照信息一致。</w:t>
      </w:r>
    </w:p>
    <w:p w14:paraId="5F6578A4">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法定代表人（负责人）授权委托书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陕西信远工程造价咨询有限公司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名称）的法定代表人（负责人），现委托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w:t>
      </w:r>
      <w:r>
        <w:rPr>
          <w:rFonts w:hint="eastAsia" w:ascii="宋体" w:hAnsi="宋体"/>
          <w:sz w:val="24"/>
          <w:highlight w:val="none"/>
          <w:lang w:val="en-US" w:eastAsia="zh-CN"/>
        </w:rPr>
        <w:t>采购包号</w:t>
      </w:r>
      <w:r>
        <w:rPr>
          <w:rFonts w:hint="eastAsia" w:ascii="宋体" w:hAnsi="宋体"/>
          <w:sz w:val="24"/>
          <w:highlight w:val="none"/>
        </w:rPr>
        <w:t>）</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01637979"/>
      <w:bookmarkStart w:id="4" w:name="_Toc214090947"/>
      <w:r>
        <w:rPr>
          <w:rFonts w:hint="eastAsia" w:ascii="宋体" w:hAnsi="宋体"/>
          <w:sz w:val="24"/>
          <w:highlight w:val="none"/>
        </w:rPr>
        <w:t>法定代表人（负责人）</w:t>
      </w:r>
      <w:r>
        <w:rPr>
          <w:rFonts w:hint="eastAsia" w:ascii="宋体" w:hAnsi="宋体"/>
          <w:sz w:val="24"/>
          <w:highlight w:val="none"/>
          <w:lang w:val="en-US" w:eastAsia="zh-CN"/>
        </w:rPr>
        <w:t>签字或</w:t>
      </w:r>
      <w:r>
        <w:rPr>
          <w:rFonts w:hint="eastAsia" w:ascii="宋体" w:hAnsi="宋体"/>
          <w:sz w:val="24"/>
          <w:highlight w:val="none"/>
        </w:rPr>
        <w:t>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01637980"/>
      <w:bookmarkStart w:id="6" w:name="_Toc214090948"/>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01637981"/>
      <w:bookmarkStart w:id="8" w:name="_Toc214090949"/>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14090950"/>
      <w:bookmarkStart w:id="10" w:name="_Toc201637982"/>
      <w:r>
        <w:rPr>
          <w:rFonts w:hint="eastAsia" w:ascii="宋体" w:hAnsi="宋体"/>
          <w:sz w:val="24"/>
          <w:highlight w:val="none"/>
        </w:rPr>
        <w:t>附：法定代表人（负责人）、被授权人身份证复印件。（二代身份证正、反两面都需复印）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01637983"/>
            <w:bookmarkStart w:id="12" w:name="_Toc214090951"/>
            <w:r>
              <w:rPr>
                <w:rFonts w:hint="eastAsia" w:ascii="宋体" w:hAnsi="宋体"/>
                <w:sz w:val="24"/>
                <w:szCs w:val="24"/>
                <w:highlight w:val="none"/>
              </w:rPr>
              <w:t>法定代表人（负责人）身份证复印件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14090953"/>
            <w:bookmarkStart w:id="14" w:name="_Toc201637985"/>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01637987"/>
            <w:bookmarkStart w:id="16" w:name="_Toc214090955"/>
            <w:r>
              <w:rPr>
                <w:rFonts w:hint="eastAsia" w:ascii="宋体" w:hAnsi="宋体"/>
                <w:sz w:val="24"/>
                <w:szCs w:val="24"/>
                <w:highlight w:val="none"/>
              </w:rPr>
              <w:t>法定代表人（负责人）身份证复印件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01637989"/>
            <w:bookmarkStart w:id="18" w:name="_Toc214090957"/>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6F4E2672">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b/>
          <w:sz w:val="24"/>
          <w:szCs w:val="24"/>
          <w:highlight w:val="none"/>
          <w:lang w:val="en-US" w:eastAsia="zh-CN"/>
        </w:rPr>
        <w:t>注：法定代表人（负责人）授权代表参加的须出具法定代表人（负责人）授权书及被授权人本单位证明（投标截止前三个月内任意一个月养老保险缴纳证明）。</w:t>
      </w:r>
    </w:p>
    <w:p w14:paraId="145C83B1">
      <w:pPr>
        <w:widowControl/>
        <w:spacing w:line="360" w:lineRule="auto"/>
        <w:ind w:firstLine="602" w:firstLineChars="200"/>
        <w:jc w:val="left"/>
        <w:rPr>
          <w:rFonts w:hint="eastAsia"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附件2：</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法定代表人（负责人）或被授权人（签字或盖章）：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3888E12D">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widowControl/>
        <w:spacing w:line="360" w:lineRule="auto"/>
        <w:jc w:val="left"/>
        <w:rPr>
          <w:rFonts w:hint="eastAsia"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附件3：</w:t>
      </w:r>
    </w:p>
    <w:p w14:paraId="7E6CC2C4">
      <w:pPr>
        <w:pStyle w:val="5"/>
        <w:adjustRightInd w:val="0"/>
        <w:snapToGrid w:val="0"/>
        <w:spacing w:line="360" w:lineRule="auto"/>
        <w:jc w:val="center"/>
        <w:rPr>
          <w:rFonts w:hint="eastAsia" w:ascii="Calibri" w:hAnsi="Calibri" w:eastAsia="宋体" w:cs="华文仿宋"/>
          <w:b/>
          <w:bCs/>
          <w:color w:val="auto"/>
          <w:kern w:val="0"/>
          <w:sz w:val="30"/>
          <w:szCs w:val="30"/>
          <w:lang w:val="en-US" w:eastAsia="zh-CN" w:bidi="ar-SA"/>
        </w:rPr>
      </w:pPr>
    </w:p>
    <w:p w14:paraId="7CE3BE1A">
      <w:pPr>
        <w:pStyle w:val="5"/>
        <w:adjustRightInd w:val="0"/>
        <w:snapToGrid w:val="0"/>
        <w:spacing w:line="480" w:lineRule="auto"/>
        <w:jc w:val="center"/>
        <w:rPr>
          <w:rFonts w:hint="eastAsia"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法定代表人（负责人）或委托代理人（签字或盖章）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30"/>
          <w:szCs w:val="30"/>
          <w:lang w:eastAsia="zh-CN"/>
        </w:rPr>
      </w:pPr>
      <w:r>
        <w:rPr>
          <w:rFonts w:hint="eastAsia" w:ascii="宋体" w:hAnsi="宋体" w:eastAsia="宋体" w:cs="宋体"/>
          <w:b/>
          <w:sz w:val="30"/>
          <w:szCs w:val="30"/>
          <w:highlight w:val="none"/>
          <w:lang w:val="en-US" w:eastAsia="zh-CN"/>
        </w:rPr>
        <w:t>附件</w:t>
      </w:r>
      <w:r>
        <w:rPr>
          <w:rFonts w:hint="eastAsia" w:ascii="宋体" w:hAnsi="宋体" w:cs="宋体"/>
          <w:b/>
          <w:sz w:val="30"/>
          <w:szCs w:val="30"/>
          <w:highlight w:val="none"/>
          <w:lang w:val="en-US" w:eastAsia="zh-CN"/>
        </w:rPr>
        <w:t>4</w:t>
      </w:r>
      <w:r>
        <w:rPr>
          <w:rFonts w:hint="eastAsia" w:ascii="宋体" w:hAnsi="宋体" w:eastAsia="宋体" w:cs="宋体"/>
          <w:b/>
          <w:sz w:val="30"/>
          <w:szCs w:val="30"/>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30"/>
          <w:szCs w:val="30"/>
          <w:lang w:eastAsia="zh-CN"/>
        </w:rPr>
      </w:pPr>
      <w:r>
        <w:rPr>
          <w:rFonts w:hint="eastAsia" w:ascii="宋体" w:hAnsi="宋体" w:eastAsia="宋体" w:cs="宋体"/>
          <w:b/>
          <w:color w:val="000000"/>
          <w:kern w:val="0"/>
          <w:sz w:val="30"/>
          <w:szCs w:val="30"/>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法定代表人（负责人）或委托代理人（签字或盖章）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30"/>
          <w:szCs w:val="30"/>
        </w:rPr>
      </w:pPr>
      <w:r>
        <w:rPr>
          <w:rFonts w:hint="eastAsia" w:ascii="宋体" w:hAnsi="宋体" w:eastAsia="宋体" w:cs="宋体"/>
          <w:b/>
          <w:bCs/>
          <w:sz w:val="30"/>
          <w:szCs w:val="30"/>
        </w:rPr>
        <w:t>附件</w:t>
      </w:r>
      <w:r>
        <w:rPr>
          <w:rFonts w:hint="eastAsia" w:ascii="宋体" w:hAnsi="宋体" w:cs="宋体"/>
          <w:b/>
          <w:bCs/>
          <w:sz w:val="30"/>
          <w:szCs w:val="30"/>
          <w:lang w:val="en-US" w:eastAsia="zh-CN"/>
        </w:rPr>
        <w:t>5</w:t>
      </w:r>
      <w:r>
        <w:rPr>
          <w:rFonts w:hint="eastAsia" w:ascii="宋体" w:hAnsi="宋体" w:eastAsia="宋体" w:cs="宋体"/>
          <w:b/>
          <w:bCs/>
          <w:sz w:val="30"/>
          <w:szCs w:val="30"/>
        </w:rPr>
        <w:t>：</w:t>
      </w:r>
    </w:p>
    <w:p w14:paraId="716AFB3C">
      <w:pPr>
        <w:widowControl/>
        <w:wordWrap w:val="0"/>
        <w:spacing w:beforeLines="0" w:afterLines="0"/>
        <w:ind w:left="840" w:hanging="904" w:hangingChars="300"/>
        <w:jc w:val="both"/>
        <w:rPr>
          <w:rFonts w:hint="eastAsia" w:ascii="宋体" w:hAnsi="宋体" w:eastAsia="宋体" w:cs="宋体"/>
          <w:b/>
          <w:color w:val="000000"/>
          <w:kern w:val="0"/>
          <w:sz w:val="30"/>
          <w:szCs w:val="30"/>
          <w:lang w:val="en-US" w:eastAsia="zh-CN"/>
        </w:rPr>
      </w:pPr>
    </w:p>
    <w:p w14:paraId="55C34EC2">
      <w:pPr>
        <w:widowControl/>
        <w:wordWrap w:val="0"/>
        <w:spacing w:beforeLines="0" w:afterLines="0"/>
        <w:ind w:left="840" w:hanging="904" w:hangingChars="300"/>
        <w:jc w:val="center"/>
        <w:rPr>
          <w:rFonts w:hint="default" w:ascii="宋体" w:hAnsi="宋体" w:eastAsia="宋体" w:cs="宋体"/>
          <w:b/>
          <w:color w:val="333333"/>
          <w:kern w:val="0"/>
          <w:sz w:val="30"/>
          <w:szCs w:val="30"/>
          <w:lang w:val="en-US" w:eastAsia="zh-CN" w:bidi="ar"/>
        </w:rPr>
      </w:pPr>
      <w:r>
        <w:rPr>
          <w:rFonts w:hint="eastAsia" w:ascii="宋体" w:hAnsi="宋体" w:eastAsia="宋体" w:cs="宋体"/>
          <w:b/>
          <w:color w:val="000000"/>
          <w:kern w:val="0"/>
          <w:sz w:val="30"/>
          <w:szCs w:val="30"/>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法定代表人（负责人）</w:t>
      </w:r>
      <w:bookmarkStart w:id="19" w:name="_GoBack"/>
      <w:bookmarkEnd w:id="19"/>
      <w:r>
        <w:rPr>
          <w:rFonts w:hint="eastAsia"/>
          <w:sz w:val="24"/>
          <w:szCs w:val="24"/>
          <w:highlight w:val="none"/>
        </w:rPr>
        <w:t>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D870F11"/>
    <w:rsid w:val="0E5607AF"/>
    <w:rsid w:val="1A522CD0"/>
    <w:rsid w:val="1BA02431"/>
    <w:rsid w:val="1C3404B6"/>
    <w:rsid w:val="1EA90CE7"/>
    <w:rsid w:val="2020322B"/>
    <w:rsid w:val="22C966D3"/>
    <w:rsid w:val="29B1368A"/>
    <w:rsid w:val="2C9D260A"/>
    <w:rsid w:val="2F041F69"/>
    <w:rsid w:val="32A8534A"/>
    <w:rsid w:val="35A31A7F"/>
    <w:rsid w:val="3DFC4E7F"/>
    <w:rsid w:val="3EA370A9"/>
    <w:rsid w:val="40827192"/>
    <w:rsid w:val="43776D56"/>
    <w:rsid w:val="4473625C"/>
    <w:rsid w:val="46326F64"/>
    <w:rsid w:val="46AC7B25"/>
    <w:rsid w:val="477354B0"/>
    <w:rsid w:val="483416BA"/>
    <w:rsid w:val="4CD429AA"/>
    <w:rsid w:val="4E7E7ED5"/>
    <w:rsid w:val="4FE97912"/>
    <w:rsid w:val="538B4884"/>
    <w:rsid w:val="574B7DF9"/>
    <w:rsid w:val="57C57CA0"/>
    <w:rsid w:val="57EE53E1"/>
    <w:rsid w:val="58077FCB"/>
    <w:rsid w:val="5A8B33BB"/>
    <w:rsid w:val="5CA92556"/>
    <w:rsid w:val="60250735"/>
    <w:rsid w:val="618524B6"/>
    <w:rsid w:val="6BA0659B"/>
    <w:rsid w:val="6BE80FCF"/>
    <w:rsid w:val="72C82E4F"/>
    <w:rsid w:val="73367D2E"/>
    <w:rsid w:val="792C76C0"/>
    <w:rsid w:val="7A7F6C42"/>
    <w:rsid w:val="7A9E639B"/>
    <w:rsid w:val="7D6865E6"/>
    <w:rsid w:val="7E28638A"/>
    <w:rsid w:val="7E71332F"/>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2577</Words>
  <Characters>2663</Characters>
  <Lines>0</Lines>
  <Paragraphs>0</Paragraphs>
  <TotalTime>1</TotalTime>
  <ScaleCrop>false</ScaleCrop>
  <LinksUpToDate>false</LinksUpToDate>
  <CharactersWithSpaces>3549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2025-10-29T07:41:57Z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843EC9C3830F4B8DBC17ED5BFDB6381F_11</vt:lpwstr>
  </property>
  <property fmtid="{D5CDD505-2E9C-101B-9397-08002B2CF9AE}" pid="4" name="KSOTemplateDocerSaveRecord">
    <vt:lpwstr>eyJoZGlkIjoiMjgxNmE3NDUxNDVjNzdiNDM1OGJiYWIxZjAxMDNkZWUiLCJ1c2VySWQiOiIzNTk3MTIyMDAifQ==</vt:lpwstr>
  </property>
</Properties>
</file>