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版本号：XYZB2025-05620251009002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城西社区建筑消防系统设施检测、消防安全评估</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XYZB2025-056</w:t>
      </w:r>
      <w:r>
        <w:br/>
      </w:r>
      <w:r>
        <w:br/>
      </w:r>
      <w:r>
        <w:br/>
      </w:r>
    </w:p>
    <w:p>
      <w:pPr>
        <w:pStyle w:val="null3"/>
        <w:jc w:val="center"/>
        <w:outlineLvl w:val="2"/>
      </w:pPr>
      <w:r>
        <w:rPr>
          <w:rFonts w:ascii="仿宋_GB2312" w:hAnsi="仿宋_GB2312" w:cs="仿宋_GB2312" w:eastAsia="仿宋_GB2312"/>
          <w:sz w:val="28"/>
          <w:b/>
        </w:rPr>
        <w:t>西安市高陵区鹿苑街道办事处</w:t>
      </w:r>
    </w:p>
    <w:p>
      <w:pPr>
        <w:pStyle w:val="null3"/>
        <w:jc w:val="center"/>
        <w:outlineLvl w:val="2"/>
      </w:pPr>
      <w:r>
        <w:rPr>
          <w:rFonts w:ascii="仿宋_GB2312" w:hAnsi="仿宋_GB2312" w:cs="仿宋_GB2312" w:eastAsia="仿宋_GB2312"/>
          <w:sz w:val="28"/>
          <w:b/>
        </w:rPr>
        <w:t>陕西信远工程造价咨询有限公司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陕西信远工程造价咨询有限公司</w:t>
      </w:r>
      <w:r>
        <w:rPr>
          <w:rFonts w:ascii="仿宋_GB2312" w:hAnsi="仿宋_GB2312" w:cs="仿宋_GB2312" w:eastAsia="仿宋_GB2312"/>
        </w:rPr>
        <w:t>（以下简称“代理机构”）受</w:t>
      </w:r>
      <w:r>
        <w:rPr>
          <w:rFonts w:ascii="仿宋_GB2312" w:hAnsi="仿宋_GB2312" w:cs="仿宋_GB2312" w:eastAsia="仿宋_GB2312"/>
        </w:rPr>
        <w:t>西安市高陵区鹿苑街道办事处</w:t>
      </w:r>
      <w:r>
        <w:rPr>
          <w:rFonts w:ascii="仿宋_GB2312" w:hAnsi="仿宋_GB2312" w:cs="仿宋_GB2312" w:eastAsia="仿宋_GB2312"/>
        </w:rPr>
        <w:t>委托，拟对</w:t>
      </w:r>
      <w:r>
        <w:rPr>
          <w:rFonts w:ascii="仿宋_GB2312" w:hAnsi="仿宋_GB2312" w:cs="仿宋_GB2312" w:eastAsia="仿宋_GB2312"/>
        </w:rPr>
        <w:t>城西社区建筑消防系统设施检测、消防安全评估</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XYZB2025-056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城西社区建筑消防系统设施检测、消防安全评估</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西安市高陵区城西社区，位于西安市高陵区鹿苑街道皇册村，南临上林二路，东临西环路南延伸段，该项目包含10栋楼及一座地下停车库，建筑面积129296.84㎡。服务内容包含建筑消防设施检测和消防安全评估。</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社会消防技术服务信息系统”录入备案的机构，服务类型须包含“消防设施维护保养检测“及“消防安全评估”；供应商拟派项目负责人须具有一级注册消防工程师资格证书）。：供应商为“社会消防技术服务信息系统”录入备案的机构（提供网站基本信息截图）服务类型须包含“消防设施维护保养检测“及“消防安全评估”；供应商拟派项目负责人须具有一级注册消防工程师资格证书（提供证书扫描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西安市高陵区鹿苑街道办事处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西安市高陵区西街111号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高雨晨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18710576002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陕西信远工程造价咨询有限公司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陕西省西安市雁塔区曲江新区雁翔路3269号旺座曲江D座15层1502室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胡文姬</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17802935886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依据《招标代理服务收费管理暂行办法的通知》（计价格〔2002〕1980号）和《关于招标代理服务收费有关问题的通知》（发改办价格〔2003〕857号）文件规定按标准收取。具体收费金额将在中标（成交）结果公告中公布。开户名称：陕西信远工程造价咨询有限公司 开户行名称：上海浦东发展银行股份有限公司西安曲江文创支行 账号：7214 0078 8013 0000 0033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西安市高陵区鹿苑街道办事处</w:t>
      </w:r>
      <w:r>
        <w:rPr>
          <w:rFonts w:ascii="仿宋_GB2312" w:hAnsi="仿宋_GB2312" w:cs="仿宋_GB2312" w:eastAsia="仿宋_GB2312"/>
        </w:rPr>
        <w:t>和</w:t>
      </w:r>
      <w:r>
        <w:rPr>
          <w:rFonts w:ascii="仿宋_GB2312" w:hAnsi="仿宋_GB2312" w:cs="仿宋_GB2312" w:eastAsia="仿宋_GB2312"/>
        </w:rPr>
        <w:t>陕西信远工程造价咨询有限公司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西安市高陵区鹿苑街道办事处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陕西信远工程造价咨询有限公司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西安市高陵区鹿苑街道办事处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陕西信远工程造价咨询有限公司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陕西信远工程造价咨询有限公司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陕西信远工程造价咨询有限公司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陕西信远工程造价咨询有限公司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联系人：胡文姬</w:t>
      </w:r>
    </w:p>
    <w:p>
      <w:pPr>
        <w:pStyle w:val="null3"/>
      </w:pPr>
      <w:r>
        <w:rPr>
          <w:rFonts w:ascii="仿宋_GB2312" w:hAnsi="仿宋_GB2312" w:cs="仿宋_GB2312" w:eastAsia="仿宋_GB2312"/>
        </w:rPr>
        <w:t>联系电话：17802935886</w:t>
      </w:r>
    </w:p>
    <w:p>
      <w:pPr>
        <w:pStyle w:val="null3"/>
      </w:pPr>
      <w:r>
        <w:rPr>
          <w:rFonts w:ascii="仿宋_GB2312" w:hAnsi="仿宋_GB2312" w:cs="仿宋_GB2312" w:eastAsia="仿宋_GB2312"/>
        </w:rPr>
        <w:t>地址：陕西省西安市雁塔区曲江新区雁翔路3269号旺座曲江D座15层1502室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西安市高陵区城西社区，位于西安市高陵区鹿苑街道皇册村，南临上林二路，东临西环路南延伸段，该项目包含10栋楼及一座地下停车库，建筑面积129296.84㎡。服务内容包含建筑消防设施检测和消防安全评估。</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260,000.00</w:t>
      </w:r>
    </w:p>
    <w:p>
      <w:pPr>
        <w:pStyle w:val="null3"/>
      </w:pPr>
      <w:r>
        <w:rPr>
          <w:rFonts w:ascii="仿宋_GB2312" w:hAnsi="仿宋_GB2312" w:cs="仿宋_GB2312" w:eastAsia="仿宋_GB2312"/>
        </w:rPr>
        <w:t>采购包最高限价（元）: 220,000.00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建筑消防系统设施检测、消防安全评估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标的名称：建筑消防系统设施检测、消防安全评估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sz w:val="21"/>
              </w:rPr>
              <w:t>1.服务内容：</w:t>
            </w:r>
          </w:p>
          <w:p>
            <w:pPr>
              <w:pStyle w:val="null3"/>
              <w:ind w:firstLine="420"/>
              <w:jc w:val="both"/>
            </w:pPr>
            <w:r>
              <w:rPr>
                <w:rFonts w:ascii="仿宋_GB2312" w:hAnsi="仿宋_GB2312" w:cs="仿宋_GB2312" w:eastAsia="仿宋_GB2312"/>
                <w:sz w:val="21"/>
              </w:rPr>
              <w:t>包含建筑消防设施检测和消防安全评估</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消防设施检测包括火灾自动报警系统、消防广播系统、消防电话系统、防火分隔系统、应急照明灯与疏散指示系统、气体灭火系统、建筑防排烟系统、消防给水及消火栓系统、自动喷水灭火系统、等进行消防检测，并出具检测报告。</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2）消防安全评估包括建筑消防安全评估、消防设施评估、消防安全管理评估，并出具评估报告。</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服务要求：在合同执行过程中需要服务商应执行的相关服务标准和应当履行的相关义务。根据工作开展情况，出具最终检测报告。检测成果报告必须符合《建筑消防设施检测规范》</w:t>
            </w:r>
            <w:r>
              <w:rPr>
                <w:rFonts w:ascii="仿宋_GB2312" w:hAnsi="仿宋_GB2312" w:cs="仿宋_GB2312" w:eastAsia="仿宋_GB2312"/>
                <w:sz w:val="21"/>
              </w:rPr>
              <w:t>DB61/T 1155-2018、《建筑设计防火规范》、《建筑防火通用规范》等相关要求。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供应商应组建专业的服务团队，负责对项目实施过程的控制及管理，明确项目负责人及技术人员。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供应商应配置履行服务所需的设施设备，以便提高服务质量及效率。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自合同签订之日起30个工作日，(如因项目问题无法出具报告，双方协商后确定最终截止时间)。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项目完成检测评估并出具电子版报告后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采购标的所属行业为其他未列明行业。从业人员300人以下的为中小微型企业。其中，从业人员100人及以上的为中型企业；从业人员10人及以上的为小型企业；从业人员10人以下的为微型企业。2.为保障政府采购电子化交易平台项目实施，供应商需要在线提交所有通过电子化交易平台实施的政府采购项目的响应文件，成交供应商在中标（成交）结果公示期结束后须向采购人及代理机构提交纸质版响应文件正本1套、副本2套、电子版(U盘1份）。纸质响应文件应与电子响应文件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资格证明：企业响应的提供营业执照；事业单位响应的提供事业单位法人证书；其他组织响应的提供登记证书；个体工商户响应的提供个体工商户营业执照；自然人响应的提供身份证。（2）法定代表人或授权代表身份证明：法定代表人（负责人）参加磋商的提供法定代表人（负责人）身份证明及身份证；授权代表参加磋商的提供授权委托书及授权代表身份证。（3）税收缴纳证明：供应商自磋商前1年内已缴纳任意时段、任意税种凭证或税务机关开具的完税证明；依法免税的应提供相关文件证明。（4）社保资金缴纳证明：供应商自磋商前1年内已缴存的任意时段的社会保障资金缴存单据或社保机构开具的社会保险参保缴费情况证明；依法不需要缴纳社会保障资金的应提供相关文件证明。（5）供应商具备履行合同所必需的设备和专业技术能力承诺书。（6）磋商响应声明书：供应商参加本次采购活动3年内，在经营活动中没有重大违法记录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2024年度经审计的财务报告（包括“四表一注”即《资产负债表》《利润表》《现金流量表》《所有者权益变动表》及其附注）或者提供响应文件递交截止时间6个月内其基本账户开户银行出具的资信证明；供应商成立不到1年的，可提供企业任意时段财务报表；供应商为公益类事业单位或者自然人的无需提供。供应商需在项目电子化交易系统中按要求填写《响应函》完成承诺后，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供应商为“社会消防技术服务信息系统”录入备案的机构，服务类型须包含“消防设施维护保养检测“及“消防安全评估”；供应商拟派项目负责人须具有一级注册消防工程师资格证书）。</w:t>
            </w:r>
          </w:p>
        </w:tc>
        <w:tc>
          <w:tcPr>
            <w:tcW w:type="dxa" w:w="3322"/>
          </w:tcPr>
          <w:p>
            <w:pPr>
              <w:pStyle w:val="null3"/>
            </w:pPr>
            <w:r>
              <w:rPr>
                <w:rFonts w:ascii="仿宋_GB2312" w:hAnsi="仿宋_GB2312" w:cs="仿宋_GB2312" w:eastAsia="仿宋_GB2312"/>
              </w:rPr>
              <w:t>供应商为“社会消防技术服务信息系统”录入备案的机构（提供网站基本信息截图）服务类型须包含“消防设施维护保养检测“及“消防安全评估”；供应商拟派项目负责人须具有一级注册消防工程师资格证书（提供证书扫描件）。</w:t>
            </w:r>
          </w:p>
        </w:tc>
        <w:tc>
          <w:tcPr>
            <w:tcW w:type="dxa" w:w="1661"/>
          </w:tcPr>
          <w:p>
            <w:pPr>
              <w:pStyle w:val="null3"/>
            </w:pPr>
            <w:r>
              <w:rPr>
                <w:rFonts w:ascii="仿宋_GB2312" w:hAnsi="仿宋_GB2312" w:cs="仿宋_GB2312" w:eastAsia="仿宋_GB2312"/>
              </w:rPr>
              <w:t>资格证明材料.docx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按磋商文件要求签署、盖章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分项报价明细表.docx 商务技术资料.docx 标的清单 资格证明材料.docx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只能有一个有效报价，不得提交选择性报价，且报价不超过磋商文件规定的最高限价</w:t>
            </w:r>
          </w:p>
        </w:tc>
        <w:tc>
          <w:tcPr>
            <w:tcW w:type="dxa" w:w="1661"/>
          </w:tcPr>
          <w:p>
            <w:pPr>
              <w:pStyle w:val="null3"/>
            </w:pPr>
            <w:r>
              <w:rPr>
                <w:rFonts w:ascii="仿宋_GB2312" w:hAnsi="仿宋_GB2312" w:cs="仿宋_GB2312" w:eastAsia="仿宋_GB2312"/>
              </w:rPr>
              <w:t>分项报价明细表.docx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服务内容及服务邀请应答表 商务应答表 分项报价明细表.docx 商务技术资料.docx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符合磋商文件实质性要求的规定</w:t>
            </w:r>
          </w:p>
        </w:tc>
        <w:tc>
          <w:tcPr>
            <w:tcW w:type="dxa" w:w="1661"/>
          </w:tcPr>
          <w:p>
            <w:pPr>
              <w:pStyle w:val="null3"/>
            </w:pPr>
            <w:r>
              <w:rPr>
                <w:rFonts w:ascii="仿宋_GB2312" w:hAnsi="仿宋_GB2312" w:cs="仿宋_GB2312" w:eastAsia="仿宋_GB2312"/>
              </w:rPr>
              <w:t>服务内容及服务邀请应答表 商务应答表 分项报价明细表.docx 商务技术资料.docx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权利义务</w:t>
            </w:r>
          </w:p>
        </w:tc>
        <w:tc>
          <w:tcPr>
            <w:tcW w:type="dxa" w:w="3322"/>
          </w:tcPr>
          <w:p>
            <w:pPr>
              <w:pStyle w:val="null3"/>
            </w:pPr>
            <w:r>
              <w:rPr>
                <w:rFonts w:ascii="仿宋_GB2312" w:hAnsi="仿宋_GB2312" w:cs="仿宋_GB2312" w:eastAsia="仿宋_GB2312"/>
              </w:rPr>
              <w:t>符合磋商文件“政府采购合同格式”条款中实质性要求和条件</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供应商针对本项目特点制定总体服务方案，包括但不限于①对项目实施背景、工作目标和需求分析的理解；②实施方案：总体规划编制框架，思路清晰，点面结合；能围绕主要方向制定重点任务建设目标等。 二、评审标准： 1.完整性：内容全面，对评审内容中的各项要求有详细描述；2.可实施性：切合本项目实际情况，实施步骤清晰、合理；3.针对性：方案能够紧扣项目实际情况，内容科学合理。 三、赋分标准：（满分18分） ①对项目实施背景、工作目标和需求分析的理解：此评审项满分9分，每完全满足一条评审标准得3分；针对每条评审标准，如存在不合理的方面，扣1.5分；针对每条评审标准，方案内容与本项目无关或未提供的，得0分。 ②实施方案：此评审项满分9分，每完全满足一条评审标准得3分；针对每条评审标准，如存在不合理的方面，扣1.5分；针对每条评审标准，方案内容与本项目无关或未提供的，得0分。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商务技术资料.docx</w:t>
            </w:r>
          </w:p>
        </w:tc>
      </w:tr>
      <w:tr>
        <w:tc>
          <w:tcPr>
            <w:tcW w:type="dxa" w:w="831"/>
            <w:vMerge/>
          </w:tcPr>
          <w:p/>
        </w:tc>
        <w:tc>
          <w:tcPr>
            <w:tcW w:type="dxa" w:w="1661"/>
          </w:tcPr>
          <w:p>
            <w:pPr>
              <w:pStyle w:val="null3"/>
            </w:pPr>
            <w:r>
              <w:rPr>
                <w:rFonts w:ascii="仿宋_GB2312" w:hAnsi="仿宋_GB2312" w:cs="仿宋_GB2312" w:eastAsia="仿宋_GB2312"/>
              </w:rPr>
              <w:t>项目进度计划安排</w:t>
            </w:r>
          </w:p>
        </w:tc>
        <w:tc>
          <w:tcPr>
            <w:tcW w:type="dxa" w:w="2492"/>
          </w:tcPr>
          <w:p>
            <w:pPr>
              <w:pStyle w:val="null3"/>
            </w:pPr>
            <w:r>
              <w:rPr>
                <w:rFonts w:ascii="仿宋_GB2312" w:hAnsi="仿宋_GB2312" w:cs="仿宋_GB2312" w:eastAsia="仿宋_GB2312"/>
              </w:rPr>
              <w:t>一、评审内容： 供应商根据本项目服务内容及要求编制进度计划安排，包括但不限于①各阶段时间节点②进度保障措施③临时调整措施及应急处理能力等，根据是否能够按照采购人的要求在规定时间内完成编制成果的修改、调整、优化工作方案等进行评审。 二、评审标准： 1.完整性：内容全面，对评审内容中的各项要求有详细描述；2.可实施性：切合本项目实际情况，实施步骤清晰、合理；3.针对性：方案能够紧扣项目实际情况，内容科学合理。 三、赋分标准：（满分9分） ①各阶段时间节点：此评审项满分3分，每完全满足一条评审标准得1分；针对每条评审标准，如存在不合理的方面，扣0.5分；针对每条评审标准，方案内容与本项目无关或未提供的，得0分。 ②进度保障措施：此评审项满分3分，每完全满足一条评审标准得1分；针对每条评审标准，如存在不合理的方面，扣0.5分；针对每条评审标准，方案内容与本项目无关或未提供的，得0分。 ③临时调整措施及应急处理能力：此评审项满分3分，每完全满足一条评审标准得1分；针对每条评审标准，如存在不合理的方面，扣0.5分；针对每条评审标准，方案内容与本项目无关或未提供的，得0分。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商务技术资料.docx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一、评审内容： 供应商根据本项目服务内容及要求编制服务质量保障措施：有规范的、合理的服务流程，每个流程环节有质量控制办法，对项目执行过程中的服务质量、技术保证、沟通途径有明确说明。供应商切合实际，能充分利用自身资源及相关技术手段保证成果质量要求。 二、评审标准： 1.完整性：内容全面，对评审内容中的各项要求有详细描述；2.可实施性：切合本项目实际情况，实施步骤清晰、合理；3.针对性：方案能够紧扣项目实际情况，内容科学合理。 三、赋分标准：（满分9分） 此评审项满分9分，每完全满足一条评审标准得3分；针对每条评审标准，如存在不合理的方面，扣1.5分；针对每条评审标准，方案内容与本项目无关或未提供的，得0分。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商务技术资料.docx</w:t>
            </w:r>
          </w:p>
        </w:tc>
      </w:tr>
      <w:tr>
        <w:tc>
          <w:tcPr>
            <w:tcW w:type="dxa" w:w="831"/>
            <w:vMerge/>
          </w:tcPr>
          <w:p/>
        </w:tc>
        <w:tc>
          <w:tcPr>
            <w:tcW w:type="dxa" w:w="1661"/>
          </w:tcPr>
          <w:p>
            <w:pPr>
              <w:pStyle w:val="null3"/>
            </w:pPr>
            <w:r>
              <w:rPr>
                <w:rFonts w:ascii="仿宋_GB2312" w:hAnsi="仿宋_GB2312" w:cs="仿宋_GB2312" w:eastAsia="仿宋_GB2312"/>
              </w:rPr>
              <w:t>项目重点难点分析及解决方案</w:t>
            </w:r>
          </w:p>
        </w:tc>
        <w:tc>
          <w:tcPr>
            <w:tcW w:type="dxa" w:w="2492"/>
          </w:tcPr>
          <w:p>
            <w:pPr>
              <w:pStyle w:val="null3"/>
            </w:pPr>
            <w:r>
              <w:rPr>
                <w:rFonts w:ascii="仿宋_GB2312" w:hAnsi="仿宋_GB2312" w:cs="仿宋_GB2312" w:eastAsia="仿宋_GB2312"/>
              </w:rPr>
              <w:t>一、评审内容： 供应商应充分结合项目特点对本项目的重点、难点进行分析，并且能够提出解决对策。 二、评审标准： 1.完整性：内容全面，对评审内容中的各项要求有详细描述；2.可实施性：切合本项目实际情况，实施步骤清晰、合理；3.针对性：方案能够紧扣项目实际情况，内容科学合理。 三、赋分标准：（满分9分） 此评审项满分9分，每完全满足一条评审标准得3分；针对每条评审标准，如存在不合理的方面，扣1.5分；针对每条评审标准，方案内容与本项目无关或未提供的，得0分。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商务技术资料.docx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一、评审内容：供应商针对本项目有专业的服务团队。 二、赋分标准：（满分6分） 拟投入本项目技术服务人员（项目负责人除外），具有消防设施操作员资格证书或建（构）筑物消防员资格证书或注册消防工程师证书，每人得1分，最多得6分。（注：提供相关证书复印件并加盖公章，否则不予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商务技术资料.docx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一、评审内容： 供应商根据本项目特点编制保密措施方案，有相应的保障细则，内容包含：①保密承诺事项②保密实施方案③保密工作规则要求等。 二、评审标准： 1.完整性：内容全面，对评审内容中的各项要求有详细描述；2.可实施性：切合本项目实际情况，实施步骤清晰、合理；3.针对性：方案能够紧扣项目实际情况，内容科学合理。 三、赋分标准：（满分9分） ①保密承诺事项:此评审项满分3分，每完全满足一条评审标准得1分；针对每条评审标准，如存在不合理的方面，扣0.5分；针对每条评审标准，方案内容与本项目无关或未提供的，得0分。 ②保密实施方案:此评审项满分3分，每完全满足一条评审标准得1分；针对每条评审标准，如存在不合理的方面，扣0.5分；针对每条评审标准，方案内容与本项目无关或未提供的，得0分。 ③保密工作规则要求:此评审项满分3分，每完全满足一条评审标准得1分；针对每条评审标准，如存在不合理的方面，扣0.5分；针对每条评审标准，方案内容与本项目无关或未提供的，得0分。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商务技术资料.docx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一、评审内容：供应商针对本项目提供服务承诺，包括但不限于①对本项目进度、时限、成果文件质量等做出承诺。②对服务时限内团队稳定性、人员到位情况等相关内容做出承诺。 二、评审标准：1.完整性：内容全面，对评审内容中的各项要求有详细描述；2.可实施性：切合本项目实际情况，提出步骤清晰、合理的方案；3.针对性：方案能够紧扣项目实际情况，内容科学合理。 三、赋分标准：（满分12分） ①对本项目进度、时限、成果文件质量等做出承诺：此评审项满分6分，每完全满足一条评审标准得2分；针对每条评审标准，如存在不合理的方面扣1分；针对每条评审标准，方案内容与本项目无关或未提供的，得0分。②对服务时限内团队稳定性、人员到位情况等相关内容做出承诺：此评审项满分6分，每完全满足一条评审标准得2分；针对每条评审标准，如存在不合理的方面扣1分；针对每条评审标准，方案内容与本项目无关或未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一、评审内容：提供供应商2022年1月1日至今类似项目的业绩证明（时间以合同签订时间为准）。 二、赋分标准：（满分8分） 一个业绩得2分，最高8分。供应商需提供完整的业绩合同复印件并加盖公章，未按照要求提供不得分。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财库[2014]214号文件第二十四条和财库[2020]46号文件的规定，采用低价优先法计算，以本次满足磋商文件要求的最低最后磋商报价为磋商基准价，其磋商报价为满分。供应商的价格分，统一按照下列公式计算：磋商报价得分=(磋商基准价／最后磋商报价)×100×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详见附件：商务技术资料.docx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详见附件：高陵区城西社区项目消防检测协议.docx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