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2024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2024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39ADA5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具备建筑工程施工总承包三级及以上资质，同时具有合格有效的安全生产许可证。拟派项目负责人具备建筑工程专业二级及以上注册建造师资格及安全考核合格证（B证）。在供应商单位注册且无在建项目，提供项目经理无在建承诺书</w:t>
      </w:r>
      <w:r>
        <w:rPr>
          <w:rFonts w:hint="eastAsia" w:ascii="仿宋" w:hAnsi="仿宋" w:eastAsia="仿宋" w:cs="仿宋"/>
          <w:b/>
          <w:bCs/>
          <w:sz w:val="28"/>
          <w:szCs w:val="28"/>
          <w:lang w:val="en-US" w:eastAsia="zh-CN"/>
        </w:rPr>
        <w:t>(格式详见附3)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2、法定代表人授权书（附法定代表人、被授权人身份证复印件）及被授权人身份证复印件（法定代表人直接参加磋商，须提供法定代表人身份证明及身份证复印件）</w:t>
      </w:r>
      <w:r>
        <w:rPr>
          <w:rFonts w:hint="eastAsia" w:ascii="仿宋" w:hAnsi="仿宋" w:eastAsia="仿宋" w:cs="仿宋"/>
          <w:b/>
          <w:bCs/>
          <w:sz w:val="28"/>
          <w:szCs w:val="28"/>
          <w:lang w:val="en-US" w:eastAsia="zh-CN"/>
        </w:rPr>
        <w:t>(格式详见附4)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4、本项目为专门面向中小企业项目，供应商应为中小型企业或微型企业或监狱企业或残疾人福利性单位。供应商为中小企业的，提供《中小企业声明函》，监狱企业或残疾人福利性单位视同中小企业。</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（2）法定代表人身份证明和法定代表人授权委托书应按磋商文件给定的格式填写，其他资格证明文件提供复印件并加盖供应商公章。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（项目名称）（项目编号   </w:t>
      </w:r>
      <w:r>
        <w:rPr>
          <w:rFonts w:hint="eastAsia" w:ascii="仿宋" w:hAnsi="仿宋" w:eastAsia="仿宋" w:cs="仿宋"/>
          <w:sz w:val="24"/>
        </w:rPr>
        <w:t>）第</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1278FD4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40F27097">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签字或盖章</w:t>
      </w:r>
      <w:r>
        <w:rPr>
          <w:rFonts w:hint="eastAsia" w:ascii="仿宋" w:hAnsi="仿宋" w:eastAsia="仿宋" w:cs="仿宋"/>
          <w:sz w:val="24"/>
          <w:szCs w:val="24"/>
          <w:highlight w:val="none"/>
        </w:rPr>
        <w:t>）</w:t>
      </w:r>
    </w:p>
    <w:p w14:paraId="45AD53CF">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u w:val="none" w:color="auto"/>
        </w:rPr>
      </w:pPr>
      <w:r>
        <w:rPr>
          <w:rFonts w:hint="eastAsia" w:ascii="仿宋" w:hAnsi="仿宋" w:eastAsia="仿宋" w:cs="仿宋"/>
          <w:color w:val="auto"/>
          <w:spacing w:val="0"/>
          <w:position w:val="0"/>
          <w:sz w:val="24"/>
          <w:szCs w:val="24"/>
          <w:u w:val="none" w:color="auto"/>
          <w:lang w:eastAsia="zh-CN"/>
        </w:rPr>
        <w:t>西安市高陵区通远街道办事处</w:t>
      </w:r>
      <w:r>
        <w:rPr>
          <w:rFonts w:hint="eastAsia" w:ascii="仿宋" w:hAnsi="仿宋" w:eastAsia="仿宋" w:cs="仿宋"/>
          <w:color w:val="auto"/>
          <w:spacing w:val="0"/>
          <w:position w:val="0"/>
          <w:sz w:val="24"/>
          <w:szCs w:val="24"/>
          <w:u w:val="none" w:color="auto"/>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（包号）</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签字或盖章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34062F8A">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D6DD9D7">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签字或盖章</w:t>
      </w:r>
      <w:r>
        <w:rPr>
          <w:rFonts w:hint="eastAsia" w:ascii="仿宋" w:hAnsi="仿宋" w:eastAsia="仿宋" w:cs="仿宋"/>
          <w:sz w:val="24"/>
          <w:szCs w:val="24"/>
          <w:highlight w:val="none"/>
        </w:rPr>
        <w:t>）</w:t>
      </w:r>
    </w:p>
    <w:p w14:paraId="379CF61B">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说明：本授权委托书自签字盖章之日起生效，授权委托书有效期自投标有效期满之日起失效，仅限授权代表参加磋商时提供。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签字或盖章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签字或盖章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bookmarkStart w:id="0" w:name="_GoBack"/>
      <w:bookmarkEnd w:id="0"/>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09E01B9F"/>
    <w:rsid w:val="14767F5E"/>
    <w:rsid w:val="22610164"/>
    <w:rsid w:val="2DAD69FD"/>
    <w:rsid w:val="33623F8C"/>
    <w:rsid w:val="569A4847"/>
    <w:rsid w:val="5FB61ADC"/>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2311</Words>
  <Characters>2379</Characters>
  <Lines>0</Lines>
  <Paragraphs>0</Paragraphs>
  <TotalTime>4</TotalTime>
  <ScaleCrop>false</ScaleCrop>
  <LinksUpToDate>false</LinksUpToDate>
  <CharactersWithSpaces>3014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2025-12-01T11:25:04Z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