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946C8">
      <w:pPr>
        <w:widowControl/>
        <w:spacing w:line="360" w:lineRule="auto"/>
        <w:jc w:val="center"/>
        <w:rPr>
          <w:rFonts w:hint="eastAsia" w:ascii="宋体" w:hAnsi="宋体" w:eastAsia="宋体" w:cs="宋体"/>
          <w:b/>
          <w:bCs/>
          <w:color w:val="000000"/>
          <w:sz w:val="44"/>
          <w:szCs w:val="44"/>
          <w:highlight w:val="none"/>
        </w:rPr>
      </w:pPr>
    </w:p>
    <w:p w14:paraId="0216C395">
      <w:pPr>
        <w:widowControl/>
        <w:spacing w:line="360" w:lineRule="auto"/>
        <w:jc w:val="center"/>
        <w:rPr>
          <w:rFonts w:hint="default"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（参考范本，具体内容由甲乙双方协商而定）</w:t>
      </w:r>
    </w:p>
    <w:p w14:paraId="401DFB64">
      <w:pPr>
        <w:widowControl/>
        <w:spacing w:line="360" w:lineRule="auto"/>
        <w:jc w:val="center"/>
        <w:rPr>
          <w:rFonts w:hint="eastAsia" w:ascii="宋体" w:hAnsi="宋体" w:eastAsia="宋体" w:cs="宋体"/>
          <w:b/>
          <w:bCs/>
          <w:color w:val="000000"/>
          <w:sz w:val="44"/>
          <w:szCs w:val="44"/>
          <w:highlight w:val="none"/>
        </w:rPr>
      </w:pPr>
    </w:p>
    <w:p w14:paraId="164F1F0E">
      <w:pPr>
        <w:widowControl/>
        <w:spacing w:line="360" w:lineRule="auto"/>
        <w:jc w:val="center"/>
        <w:rPr>
          <w:rFonts w:hint="eastAsia" w:ascii="宋体" w:hAnsi="宋体" w:eastAsia="宋体" w:cs="宋体"/>
          <w:b/>
          <w:bCs/>
          <w:color w:val="000000"/>
          <w:sz w:val="44"/>
          <w:szCs w:val="44"/>
          <w:highlight w:val="none"/>
        </w:rPr>
      </w:pPr>
    </w:p>
    <w:p w14:paraId="3F518D12">
      <w:pPr>
        <w:widowControl/>
        <w:spacing w:line="360" w:lineRule="auto"/>
        <w:jc w:val="center"/>
        <w:rPr>
          <w:rFonts w:hint="eastAsia" w:ascii="宋体" w:hAnsi="宋体" w:eastAsia="宋体" w:cs="宋体"/>
          <w:b/>
          <w:bCs/>
          <w:color w:val="000000"/>
          <w:sz w:val="44"/>
          <w:szCs w:val="44"/>
          <w:highlight w:val="none"/>
          <w:lang w:val="en-US" w:eastAsia="zh-CN"/>
        </w:rPr>
      </w:pPr>
      <w:r>
        <w:rPr>
          <w:rFonts w:hint="eastAsia" w:ascii="宋体" w:hAnsi="宋体" w:eastAsia="宋体" w:cs="宋体"/>
          <w:b/>
          <w:bCs/>
          <w:color w:val="000000"/>
          <w:sz w:val="44"/>
          <w:szCs w:val="44"/>
          <w:highlight w:val="none"/>
        </w:rPr>
        <w:t>西安市公安局高陵分局购买社会停车服务项目</w:t>
      </w:r>
      <w:r>
        <w:rPr>
          <w:rFonts w:hint="eastAsia" w:ascii="宋体" w:hAnsi="宋体" w:eastAsia="宋体" w:cs="宋体"/>
          <w:b/>
          <w:bCs/>
          <w:color w:val="000000"/>
          <w:sz w:val="44"/>
          <w:szCs w:val="44"/>
          <w:highlight w:val="none"/>
          <w:lang w:val="en-US" w:eastAsia="zh-CN"/>
        </w:rPr>
        <w:t>政府采购合同</w:t>
      </w:r>
    </w:p>
    <w:p w14:paraId="53B4D623">
      <w:pPr>
        <w:widowControl/>
        <w:spacing w:line="360" w:lineRule="auto"/>
        <w:jc w:val="center"/>
        <w:rPr>
          <w:rFonts w:hint="default" w:ascii="宋体" w:hAnsi="宋体" w:eastAsia="宋体" w:cs="宋体"/>
          <w:b/>
          <w:bCs/>
          <w:color w:val="000000"/>
          <w:sz w:val="44"/>
          <w:szCs w:val="44"/>
          <w:highlight w:val="none"/>
          <w:lang w:val="en-US" w:eastAsia="zh-CN"/>
        </w:rPr>
      </w:pPr>
      <w:r>
        <w:rPr>
          <w:rFonts w:hint="eastAsia" w:ascii="宋体" w:hAnsi="宋体" w:eastAsia="宋体" w:cs="宋体"/>
          <w:b/>
          <w:bCs/>
          <w:color w:val="000000"/>
          <w:sz w:val="44"/>
          <w:szCs w:val="44"/>
          <w:highlight w:val="none"/>
          <w:lang w:val="en-US" w:eastAsia="zh-CN"/>
        </w:rPr>
        <w:t>(合同包号：</w:t>
      </w:r>
      <w:r>
        <w:rPr>
          <w:rFonts w:hint="eastAsia" w:ascii="宋体" w:hAnsi="宋体" w:eastAsia="宋体" w:cs="宋体"/>
          <w:b/>
          <w:bCs/>
          <w:color w:val="000000"/>
          <w:sz w:val="44"/>
          <w:szCs w:val="44"/>
          <w:highlight w:val="none"/>
          <w:u w:val="single"/>
          <w:lang w:val="en-US" w:eastAsia="zh-CN"/>
        </w:rPr>
        <w:t xml:space="preserve">   </w:t>
      </w:r>
      <w:r>
        <w:rPr>
          <w:rFonts w:hint="eastAsia" w:ascii="宋体" w:hAnsi="宋体" w:eastAsia="宋体" w:cs="宋体"/>
          <w:b/>
          <w:bCs/>
          <w:color w:val="000000"/>
          <w:sz w:val="44"/>
          <w:szCs w:val="44"/>
          <w:highlight w:val="none"/>
          <w:lang w:val="en-US" w:eastAsia="zh-CN"/>
        </w:rPr>
        <w:t>)</w:t>
      </w:r>
    </w:p>
    <w:p w14:paraId="41208A52">
      <w:pPr>
        <w:widowControl/>
        <w:spacing w:line="360" w:lineRule="auto"/>
        <w:jc w:val="center"/>
        <w:rPr>
          <w:rFonts w:hint="eastAsia" w:ascii="宋体" w:hAnsi="宋体" w:eastAsia="宋体" w:cs="宋体"/>
          <w:b/>
          <w:bCs/>
          <w:color w:val="000000"/>
          <w:sz w:val="44"/>
          <w:szCs w:val="44"/>
          <w:highlight w:val="none"/>
        </w:rPr>
      </w:pPr>
    </w:p>
    <w:p w14:paraId="6E11AC94">
      <w:pPr>
        <w:rPr>
          <w:rFonts w:hint="eastAsia" w:ascii="宋体" w:hAnsi="宋体" w:eastAsia="宋体" w:cs="宋体"/>
          <w:b/>
          <w:bCs/>
          <w:i w:val="0"/>
          <w:iCs w:val="0"/>
          <w:caps w:val="0"/>
          <w:color w:val="000000"/>
          <w:spacing w:val="0"/>
          <w:sz w:val="32"/>
          <w:szCs w:val="32"/>
        </w:rPr>
      </w:pPr>
    </w:p>
    <w:p w14:paraId="6AE89F70">
      <w:pPr>
        <w:rPr>
          <w:rFonts w:hint="eastAsia" w:ascii="宋体" w:hAnsi="宋体" w:eastAsia="宋体" w:cs="宋体"/>
          <w:b/>
          <w:bCs/>
          <w:i w:val="0"/>
          <w:iCs w:val="0"/>
          <w:caps w:val="0"/>
          <w:color w:val="000000"/>
          <w:spacing w:val="0"/>
          <w:sz w:val="32"/>
          <w:szCs w:val="32"/>
        </w:rPr>
      </w:pPr>
    </w:p>
    <w:p w14:paraId="00A86F6A">
      <w:pPr>
        <w:spacing w:line="360" w:lineRule="auto"/>
        <w:ind w:firstLine="482" w:firstLineChars="200"/>
        <w:jc w:val="right"/>
        <w:rPr>
          <w:rFonts w:ascii="宋体" w:hAnsi="宋体" w:cs="宋体"/>
          <w:b/>
          <w:bCs/>
          <w:sz w:val="24"/>
          <w:highlight w:val="none"/>
        </w:rPr>
      </w:pPr>
      <w:r>
        <w:rPr>
          <w:rFonts w:hint="eastAsia" w:ascii="宋体" w:hAnsi="宋体" w:cs="宋体"/>
          <w:b/>
          <w:bCs/>
          <w:sz w:val="24"/>
          <w:highlight w:val="none"/>
        </w:rPr>
        <w:t>合同编号:【     】</w:t>
      </w:r>
    </w:p>
    <w:p w14:paraId="071D3564">
      <w:pPr>
        <w:spacing w:line="360" w:lineRule="auto"/>
        <w:ind w:firstLine="562" w:firstLineChars="200"/>
        <w:rPr>
          <w:rFonts w:ascii="宋体" w:hAnsi="宋体" w:cs="宋体"/>
          <w:b/>
          <w:bCs/>
          <w:sz w:val="28"/>
          <w:szCs w:val="28"/>
          <w:highlight w:val="none"/>
        </w:rPr>
      </w:pPr>
    </w:p>
    <w:p w14:paraId="06888E7A">
      <w:pPr>
        <w:spacing w:line="360" w:lineRule="auto"/>
        <w:ind w:firstLine="482" w:firstLineChars="200"/>
        <w:rPr>
          <w:rFonts w:hint="eastAsia" w:ascii="宋体" w:hAnsi="宋体" w:cs="宋体"/>
          <w:b/>
          <w:bCs/>
          <w:sz w:val="24"/>
          <w:highlight w:val="none"/>
        </w:rPr>
      </w:pPr>
    </w:p>
    <w:p w14:paraId="232F8732">
      <w:pPr>
        <w:spacing w:line="360" w:lineRule="auto"/>
        <w:ind w:firstLine="482" w:firstLineChars="200"/>
        <w:rPr>
          <w:rFonts w:hint="eastAsia" w:ascii="宋体" w:hAnsi="宋体" w:cs="宋体"/>
          <w:b/>
          <w:bCs/>
          <w:sz w:val="24"/>
          <w:highlight w:val="none"/>
        </w:rPr>
      </w:pPr>
    </w:p>
    <w:p w14:paraId="6E1A6D81">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甲方：</w:t>
      </w:r>
    </w:p>
    <w:p w14:paraId="1CFB489D">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地址：</w:t>
      </w:r>
    </w:p>
    <w:p w14:paraId="3665FD82">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法定代表人：</w:t>
      </w:r>
    </w:p>
    <w:p w14:paraId="0686803A">
      <w:pPr>
        <w:spacing w:line="360" w:lineRule="auto"/>
        <w:ind w:firstLine="482" w:firstLineChars="200"/>
        <w:rPr>
          <w:rFonts w:ascii="宋体" w:hAnsi="宋体" w:cs="宋体"/>
          <w:b/>
          <w:bCs/>
          <w:sz w:val="24"/>
          <w:highlight w:val="none"/>
        </w:rPr>
      </w:pPr>
    </w:p>
    <w:p w14:paraId="7C18FADA">
      <w:pPr>
        <w:spacing w:line="360" w:lineRule="auto"/>
        <w:ind w:firstLine="482" w:firstLineChars="200"/>
        <w:rPr>
          <w:rFonts w:ascii="宋体" w:hAnsi="宋体" w:cs="宋体"/>
          <w:b/>
          <w:bCs/>
          <w:sz w:val="24"/>
          <w:highlight w:val="none"/>
        </w:rPr>
      </w:pPr>
    </w:p>
    <w:p w14:paraId="2C75ED30">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乙方：</w:t>
      </w:r>
    </w:p>
    <w:p w14:paraId="2AD52576">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地址：</w:t>
      </w:r>
    </w:p>
    <w:p w14:paraId="7548C100">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法定代表人：</w:t>
      </w:r>
    </w:p>
    <w:p w14:paraId="6B388342">
      <w:pPr>
        <w:rPr>
          <w:rFonts w:hint="eastAsia" w:ascii="宋体" w:hAnsi="宋体" w:eastAsia="宋体" w:cs="宋体"/>
          <w:b/>
          <w:bCs/>
          <w:i w:val="0"/>
          <w:iCs w:val="0"/>
          <w:caps w:val="0"/>
          <w:color w:val="000000"/>
          <w:spacing w:val="0"/>
          <w:sz w:val="32"/>
          <w:szCs w:val="32"/>
        </w:rPr>
      </w:pPr>
    </w:p>
    <w:p w14:paraId="5322ACBE">
      <w:pPr>
        <w:rPr>
          <w:rFonts w:hint="eastAsia" w:ascii="宋体" w:hAnsi="宋体" w:eastAsia="宋体" w:cs="宋体"/>
          <w:b/>
          <w:bCs/>
          <w:i w:val="0"/>
          <w:iCs w:val="0"/>
          <w:caps w:val="0"/>
          <w:color w:val="000000"/>
          <w:spacing w:val="0"/>
          <w:sz w:val="32"/>
          <w:szCs w:val="32"/>
        </w:rPr>
      </w:pPr>
    </w:p>
    <w:p w14:paraId="5AAD9D97">
      <w:pPr>
        <w:ind w:firstLine="2891" w:firstLineChars="900"/>
        <w:rPr>
          <w:rFonts w:hint="eastAsia" w:ascii="宋体" w:hAnsi="宋体" w:eastAsia="宋体" w:cs="宋体"/>
          <w:b/>
          <w:bCs/>
          <w:i w:val="0"/>
          <w:iCs w:val="0"/>
          <w:caps w:val="0"/>
          <w:color w:val="000000"/>
          <w:spacing w:val="0"/>
          <w:sz w:val="32"/>
          <w:szCs w:val="32"/>
          <w:lang w:val="en-US" w:eastAsia="zh-CN"/>
        </w:rPr>
      </w:pPr>
      <w:r>
        <w:rPr>
          <w:rFonts w:hint="eastAsia" w:ascii="宋体" w:hAnsi="宋体" w:eastAsia="宋体" w:cs="宋体"/>
          <w:b/>
          <w:bCs/>
          <w:i w:val="0"/>
          <w:iCs w:val="0"/>
          <w:caps w:val="0"/>
          <w:color w:val="000000"/>
          <w:spacing w:val="0"/>
          <w:sz w:val="32"/>
          <w:szCs w:val="32"/>
          <w:lang w:val="en-US" w:eastAsia="zh-CN"/>
        </w:rPr>
        <w:t>日期：</w:t>
      </w:r>
    </w:p>
    <w:p w14:paraId="66F2053C">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jc w:val="center"/>
        <w:textAlignment w:val="auto"/>
        <w:rPr>
          <w:rFonts w:hint="eastAsia" w:ascii="宋体" w:hAnsi="宋体" w:eastAsia="宋体" w:cs="宋体"/>
          <w:b/>
          <w:bCs/>
          <w:i w:val="0"/>
          <w:iCs w:val="0"/>
          <w:caps w:val="0"/>
          <w:color w:val="000000"/>
          <w:spacing w:val="0"/>
          <w:sz w:val="32"/>
          <w:szCs w:val="32"/>
        </w:rPr>
      </w:pPr>
      <w:bookmarkStart w:id="0" w:name="_GoBack"/>
      <w:bookmarkEnd w:id="0"/>
      <w:r>
        <w:rPr>
          <w:rFonts w:hint="eastAsia" w:ascii="宋体" w:hAnsi="宋体" w:eastAsia="宋体" w:cs="宋体"/>
          <w:b/>
          <w:bCs/>
          <w:i w:val="0"/>
          <w:iCs w:val="0"/>
          <w:caps w:val="0"/>
          <w:color w:val="000000"/>
          <w:spacing w:val="0"/>
          <w:sz w:val="32"/>
          <w:szCs w:val="32"/>
        </w:rPr>
        <w:t>合同条款及格式</w:t>
      </w:r>
    </w:p>
    <w:p w14:paraId="6A3D8AB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lang w:eastAsia="zh-CN"/>
        </w:rPr>
      </w:pPr>
      <w:r>
        <w:rPr>
          <w:rFonts w:hint="eastAsia" w:ascii="宋体" w:hAnsi="宋体" w:eastAsia="宋体" w:cs="宋体"/>
          <w:i w:val="0"/>
          <w:iCs w:val="0"/>
          <w:caps w:val="0"/>
          <w:color w:val="000000"/>
          <w:spacing w:val="0"/>
          <w:sz w:val="24"/>
          <w:szCs w:val="24"/>
        </w:rPr>
        <w:t>甲方（采购人）：</w:t>
      </w:r>
      <w:r>
        <w:rPr>
          <w:rFonts w:hint="eastAsia" w:ascii="宋体" w:hAnsi="宋体" w:eastAsia="宋体" w:cs="宋体"/>
          <w:i w:val="0"/>
          <w:iCs w:val="0"/>
          <w:caps w:val="0"/>
          <w:color w:val="000000"/>
          <w:spacing w:val="0"/>
          <w:sz w:val="24"/>
          <w:szCs w:val="24"/>
          <w:lang w:eastAsia="zh-CN"/>
        </w:rPr>
        <w:t>西安市公安局高陵分局</w:t>
      </w:r>
    </w:p>
    <w:p w14:paraId="725C569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乙方（中标人）：</w:t>
      </w:r>
    </w:p>
    <w:p w14:paraId="2086A404">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cs="宋体"/>
          <w:sz w:val="24"/>
          <w:highlight w:val="none"/>
        </w:rPr>
        <w:t>甲乙双方</w:t>
      </w:r>
      <w:r>
        <w:rPr>
          <w:rFonts w:hint="eastAsia" w:ascii="宋体" w:hAnsi="宋体" w:eastAsia="宋体" w:cs="宋体"/>
          <w:i w:val="0"/>
          <w:iCs w:val="0"/>
          <w:caps w:val="0"/>
          <w:color w:val="000000"/>
          <w:spacing w:val="0"/>
          <w:sz w:val="24"/>
          <w:szCs w:val="24"/>
        </w:rPr>
        <w:t>依据《中华人民共和国民法典》和《中华人民共和国政府采购法》之规定，等有关法律、法规规定，经过友好协商，在平等、互利的原则下，就甲方委托乙方提供【西安市公安局高陵分局购买社会停车服务项目】等事宜一致达成如下协议。</w:t>
      </w:r>
    </w:p>
    <w:p w14:paraId="3127751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一、合同价款</w:t>
      </w:r>
    </w:p>
    <w:p w14:paraId="5256E7B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（一）合同价款为</w:t>
      </w:r>
    </w:p>
    <w:p w14:paraId="6AEE369C">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cs="宋体"/>
          <w:sz w:val="24"/>
          <w:highlight w:val="none"/>
        </w:rPr>
        <w:t>本合同约定的服务期内的服务费总额为（人民币）</w:t>
      </w:r>
      <w:r>
        <w:rPr>
          <w:rFonts w:hint="eastAsia" w:ascii="宋体" w:hAnsi="宋体" w:cs="宋体"/>
          <w:sz w:val="24"/>
          <w:highlight w:val="none"/>
          <w:u w:val="single"/>
        </w:rPr>
        <w:t xml:space="preserve">：                      </w:t>
      </w:r>
      <w:r>
        <w:rPr>
          <w:rFonts w:hint="eastAsia" w:ascii="宋体" w:hAnsi="宋体" w:cs="宋体"/>
          <w:sz w:val="24"/>
          <w:highlight w:val="none"/>
        </w:rPr>
        <w:t>（小写：</w:t>
      </w:r>
      <w:r>
        <w:rPr>
          <w:rFonts w:hint="eastAsia" w:ascii="宋体" w:hAnsi="宋体" w:cs="宋体"/>
          <w:sz w:val="24"/>
          <w:highlight w:val="none"/>
          <w:u w:val="single"/>
        </w:rPr>
        <w:t xml:space="preserve">             </w:t>
      </w:r>
      <w:r>
        <w:rPr>
          <w:rFonts w:hint="eastAsia" w:ascii="宋体" w:hAnsi="宋体" w:cs="宋体"/>
          <w:sz w:val="24"/>
          <w:highlight w:val="none"/>
        </w:rPr>
        <w:t>）</w:t>
      </w:r>
    </w:p>
    <w:p w14:paraId="6A5C9A1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（二）合同价款包括但不限于服务期内场地使用费、车辆保管费、场地清洁费、人员费用、管理费、保险、利润、税金、政策性文件规定及合同包含的所有风险、责任等完成本项目所需的一切费用。</w:t>
      </w:r>
    </w:p>
    <w:p w14:paraId="03D596C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（三）合同</w:t>
      </w:r>
      <w:r>
        <w:rPr>
          <w:rFonts w:hint="eastAsia" w:ascii="宋体" w:hAnsi="宋体" w:eastAsia="宋体" w:cs="宋体"/>
          <w:i w:val="0"/>
          <w:iCs w:val="0"/>
          <w:caps w:val="0"/>
          <w:color w:val="000000"/>
          <w:spacing w:val="0"/>
          <w:sz w:val="24"/>
          <w:szCs w:val="24"/>
          <w:lang w:val="en-US" w:eastAsia="zh-CN"/>
        </w:rPr>
        <w:t>总价</w:t>
      </w:r>
      <w:r>
        <w:rPr>
          <w:rFonts w:hint="eastAsia" w:ascii="宋体" w:hAnsi="宋体" w:eastAsia="宋体" w:cs="宋体"/>
          <w:i w:val="0"/>
          <w:iCs w:val="0"/>
          <w:caps w:val="0"/>
          <w:color w:val="000000"/>
          <w:spacing w:val="0"/>
          <w:sz w:val="24"/>
          <w:szCs w:val="24"/>
        </w:rPr>
        <w:t>一次性包死，不受市场价格变化因素的影响。</w:t>
      </w:r>
    </w:p>
    <w:p w14:paraId="3FBDA12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二、委托工作内容：</w:t>
      </w:r>
    </w:p>
    <w:p w14:paraId="31AAF70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lang w:eastAsia="zh-CN"/>
        </w:rPr>
        <w:t>（</w:t>
      </w:r>
      <w:r>
        <w:rPr>
          <w:rFonts w:hint="eastAsia" w:ascii="宋体" w:hAnsi="宋体" w:eastAsia="宋体" w:cs="宋体"/>
          <w:b/>
          <w:bCs/>
          <w:i w:val="0"/>
          <w:iCs w:val="0"/>
          <w:caps w:val="0"/>
          <w:color w:val="auto"/>
          <w:spacing w:val="0"/>
          <w:sz w:val="24"/>
          <w:szCs w:val="24"/>
          <w:lang w:val="en-US" w:eastAsia="zh-CN"/>
        </w:rPr>
        <w:t>一</w:t>
      </w:r>
      <w:r>
        <w:rPr>
          <w:rFonts w:hint="eastAsia" w:ascii="宋体" w:hAnsi="宋体" w:eastAsia="宋体" w:cs="宋体"/>
          <w:b/>
          <w:bCs/>
          <w:i w:val="0"/>
          <w:iCs w:val="0"/>
          <w:caps w:val="0"/>
          <w:color w:val="auto"/>
          <w:spacing w:val="0"/>
          <w:sz w:val="24"/>
          <w:szCs w:val="24"/>
          <w:lang w:eastAsia="zh-CN"/>
        </w:rPr>
        <w:t>）</w:t>
      </w:r>
      <w:r>
        <w:rPr>
          <w:rFonts w:hint="eastAsia" w:ascii="宋体" w:hAnsi="宋体" w:eastAsia="宋体" w:cs="宋体"/>
          <w:b/>
          <w:bCs/>
          <w:i w:val="0"/>
          <w:iCs w:val="0"/>
          <w:caps w:val="0"/>
          <w:color w:val="auto"/>
          <w:spacing w:val="0"/>
          <w:sz w:val="24"/>
          <w:szCs w:val="24"/>
        </w:rPr>
        <w:t>服务内容：</w:t>
      </w:r>
    </w:p>
    <w:p w14:paraId="0DA8CDC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对高陵区公安机关执法过程中查扣车辆保存停放。</w:t>
      </w:r>
    </w:p>
    <w:p w14:paraId="01B7F1F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auto"/>
          <w:spacing w:val="0"/>
          <w:sz w:val="24"/>
          <w:szCs w:val="24"/>
          <w:lang w:eastAsia="zh-CN"/>
        </w:rPr>
      </w:pPr>
      <w:r>
        <w:rPr>
          <w:rFonts w:hint="eastAsia" w:ascii="宋体" w:hAnsi="宋体" w:eastAsia="宋体" w:cs="宋体"/>
          <w:b/>
          <w:bCs/>
          <w:i w:val="0"/>
          <w:iCs w:val="0"/>
          <w:caps w:val="0"/>
          <w:color w:val="auto"/>
          <w:spacing w:val="0"/>
          <w:sz w:val="24"/>
          <w:szCs w:val="24"/>
          <w:lang w:eastAsia="zh-CN"/>
        </w:rPr>
        <w:t>（</w:t>
      </w:r>
      <w:r>
        <w:rPr>
          <w:rFonts w:hint="eastAsia" w:ascii="宋体" w:hAnsi="宋体" w:eastAsia="宋体" w:cs="宋体"/>
          <w:b/>
          <w:bCs/>
          <w:i w:val="0"/>
          <w:iCs w:val="0"/>
          <w:caps w:val="0"/>
          <w:color w:val="auto"/>
          <w:spacing w:val="0"/>
          <w:sz w:val="24"/>
          <w:szCs w:val="24"/>
          <w:lang w:val="en-US" w:eastAsia="zh-CN"/>
        </w:rPr>
        <w:t>二</w:t>
      </w:r>
      <w:r>
        <w:rPr>
          <w:rFonts w:hint="eastAsia" w:ascii="宋体" w:hAnsi="宋体" w:eastAsia="宋体" w:cs="宋体"/>
          <w:b/>
          <w:bCs/>
          <w:i w:val="0"/>
          <w:iCs w:val="0"/>
          <w:caps w:val="0"/>
          <w:color w:val="auto"/>
          <w:spacing w:val="0"/>
          <w:sz w:val="24"/>
          <w:szCs w:val="24"/>
          <w:lang w:eastAsia="zh-CN"/>
        </w:rPr>
        <w:t>）</w:t>
      </w:r>
      <w:r>
        <w:rPr>
          <w:rFonts w:hint="eastAsia" w:ascii="宋体" w:hAnsi="宋体" w:eastAsia="宋体" w:cs="宋体"/>
          <w:b/>
          <w:bCs/>
          <w:i w:val="0"/>
          <w:iCs w:val="0"/>
          <w:caps w:val="0"/>
          <w:color w:val="auto"/>
          <w:spacing w:val="0"/>
          <w:sz w:val="24"/>
          <w:szCs w:val="24"/>
        </w:rPr>
        <w:t>采购要求</w:t>
      </w:r>
      <w:r>
        <w:rPr>
          <w:rFonts w:hint="eastAsia" w:ascii="宋体" w:hAnsi="宋体" w:eastAsia="宋体" w:cs="宋体"/>
          <w:b/>
          <w:bCs/>
          <w:i w:val="0"/>
          <w:iCs w:val="0"/>
          <w:caps w:val="0"/>
          <w:color w:val="auto"/>
          <w:spacing w:val="0"/>
          <w:sz w:val="24"/>
          <w:szCs w:val="24"/>
          <w:lang w:eastAsia="zh-CN"/>
        </w:rPr>
        <w:t>：</w:t>
      </w:r>
    </w:p>
    <w:p w14:paraId="5F19B17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w:t>
      </w:r>
      <w:r>
        <w:rPr>
          <w:rFonts w:hint="eastAsia" w:ascii="宋体" w:hAnsi="宋体" w:eastAsia="宋体" w:cs="宋体"/>
          <w:i w:val="0"/>
          <w:iCs w:val="0"/>
          <w:caps w:val="0"/>
          <w:color w:val="auto"/>
          <w:spacing w:val="0"/>
          <w:sz w:val="24"/>
          <w:szCs w:val="24"/>
          <w:lang w:val="en-US" w:eastAsia="zh-CN"/>
        </w:rPr>
        <w:t>1</w:t>
      </w:r>
      <w:r>
        <w:rPr>
          <w:rFonts w:hint="eastAsia" w:ascii="宋体" w:hAnsi="宋体" w:eastAsia="宋体" w:cs="宋体"/>
          <w:i w:val="0"/>
          <w:iCs w:val="0"/>
          <w:caps w:val="0"/>
          <w:color w:val="auto"/>
          <w:spacing w:val="0"/>
          <w:sz w:val="24"/>
          <w:szCs w:val="24"/>
        </w:rPr>
        <w:t>)执法停车场必须具备且在持续保有以下条件</w:t>
      </w:r>
    </w:p>
    <w:p w14:paraId="6458244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1、工商、税务、物价、等部门核发的证照有效、一致。</w:t>
      </w:r>
    </w:p>
    <w:p w14:paraId="295AD4D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2、经营场地必须与物价、工商、税务部门证照登记场地一致。</w:t>
      </w:r>
    </w:p>
    <w:p w14:paraId="49E9E95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3、执法停车场用地产权与使用权属明晰，必须有场地所有权人出具的同意作为执法停车场用地证明。</w:t>
      </w:r>
    </w:p>
    <w:p w14:paraId="4E4EAE0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4、用于停放执法滞留车辆的面积为不少于5000平方米(不含配建的门房、宿舍等，并附停车场位置、坐标、平面图)的情况下，依照投标的面积提供使用场地。</w:t>
      </w:r>
    </w:p>
    <w:p w14:paraId="237DD4A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5、执法停车场地面须硬化处理(水泥、沥青、砂石硬化)，场区地面平整，无坑注、积水、荒草、垃吸、扬尘。</w:t>
      </w:r>
    </w:p>
    <w:p w14:paraId="4D9FA877">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6、执法停车场停车场必须具备照明、消防、排水等必要的安全运营设施。</w:t>
      </w:r>
    </w:p>
    <w:p w14:paraId="1E6C51F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7、执法停车场停车场内有标志标线，并且设置规范，在醒目位置设置服务项目、收费标准、监督电话。</w:t>
      </w:r>
    </w:p>
    <w:p w14:paraId="690817E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8、执法停车场停车场必须有电子监控设施和网络服务，且运行正常。监控要覆盖停车区和出入口，拍摄图像能清晰反映车号、车辆类型、进出停车场时间等。</w:t>
      </w:r>
    </w:p>
    <w:p w14:paraId="4A19A5B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9、执法停车场在日常档案管理中，应当建立纸质信息管理档案和计算机信息管理档案，两套档案管理系统相一致，及时将扣留车辆相关息在纸质登记并同时录入计算机管理系统。两套档案管理系统应准确记录车辆类型，颜色，车号，进场时间，出场时间、车场对车辆的编号、执法单位、民警等内容，实现存放车辆的各类信息的实时动态监控。</w:t>
      </w:r>
    </w:p>
    <w:p w14:paraId="741F7B1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10、进、出车辆拍照记录时，应从车辆的左前方和后方分别拍照，图片要全面反映车辆外观，图片上不得有其他车辆出现。</w:t>
      </w:r>
    </w:p>
    <w:p w14:paraId="0A0E0CF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11、执法停车场停车场管理制度齐全规范，运行有序，人员分工明确，不得乱收费，不得私自处理车辆及附属物品，不得违反规定放行车辆。</w:t>
      </w:r>
    </w:p>
    <w:p w14:paraId="448438F5">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12、停车场工作人员在接到事故电话20分钟内，必须到达事故现场，对现场的死伤人员、事故车辆送至指定地点。</w:t>
      </w:r>
    </w:p>
    <w:p w14:paraId="462F22B7">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auto"/>
          <w:spacing w:val="0"/>
          <w:sz w:val="24"/>
          <w:szCs w:val="24"/>
          <w:lang w:val="en-US" w:eastAsia="zh-CN"/>
        </w:rPr>
      </w:pPr>
      <w:r>
        <w:rPr>
          <w:rFonts w:hint="eastAsia" w:ascii="宋体" w:hAnsi="宋体" w:eastAsia="宋体" w:cs="宋体"/>
          <w:b/>
          <w:bCs/>
          <w:i w:val="0"/>
          <w:iCs w:val="0"/>
          <w:caps w:val="0"/>
          <w:color w:val="auto"/>
          <w:spacing w:val="0"/>
          <w:sz w:val="24"/>
          <w:szCs w:val="24"/>
          <w:lang w:val="en-US" w:eastAsia="zh-CN"/>
        </w:rPr>
        <w:t>（三）服务要求：</w:t>
      </w:r>
    </w:p>
    <w:p w14:paraId="5E87B7B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1、执法停车场要提供投标停车场位置(文字叙述和位置图)、场地面积(文字叙述和场地平面图)，中标的场地必须封闭隔离，投标区域不得存放非执法扣留车辆和违法停放被拖移的车辆。各执法单位扣留车辆应隔离存放。</w:t>
      </w:r>
    </w:p>
    <w:p w14:paraId="12BD465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2、执法停车场必须确保车辆安全，防止车辆被盗、失窃、刮蹭等意外事件发生，发生被盗、丢失、损坏的由停车场负责赔偿。</w:t>
      </w:r>
    </w:p>
    <w:p w14:paraId="4752E3A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3、执法停车场要每天(含节假日)24小时工作，保存随时存、取。</w:t>
      </w:r>
    </w:p>
    <w:p w14:paraId="178D418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4、执法停车场存放车辆需开具扣留车辆停放凭证或者代履行扣留车辆停放停放凭证(凭证一式三联)。执法停车场必须如实、规范填写扣留车辆停放凭证，在凭证上标明车辆类型、质色、车号(无车号的须有车场对车辆的编号)，进场时间、执法单位、执法人员、以及车场地址、电话等信息。</w:t>
      </w:r>
    </w:p>
    <w:p w14:paraId="4082624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5、执法停车场不得拒绝存放执法人员扣留车辆，并对扣留车辆、事故留车辆和代履行扣留车辆分类造册登记，并由执法人员签字，执法停车场凭扣留车辆停放凭证发还车辆，执法停车场要长期保管好停放凭证、登记本、电子档案等扣留车辆档案。</w:t>
      </w:r>
    </w:p>
    <w:p w14:paraId="576A611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6、执法人员扣留车辆在执法停车场停放期间所产生的保管费用，由甲方承担，违停被拖移的车辆停放保管费用由当事人承担，按物价部门公示标准收费。</w:t>
      </w:r>
    </w:p>
    <w:p w14:paraId="06F8EE8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7、执法停车场每月对滞留三个月以上的无人认领或者逾期未处理的车辆进行梳理，登记造册上报相关单位，并配合相关部门清理，上缴无人认领或者逾期未处理执法扣留车辆。</w:t>
      </w:r>
    </w:p>
    <w:p w14:paraId="1B022DD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8、执法停车场必须遵守国家法律法规，遵守物价、工商、交警大队等部门的规定。</w:t>
      </w:r>
    </w:p>
    <w:p w14:paraId="47AA853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rPr>
        <w:t>三、款项结算</w:t>
      </w:r>
    </w:p>
    <w:p w14:paraId="7A523B9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default"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rPr>
        <w:t>（一）</w:t>
      </w:r>
      <w:r>
        <w:rPr>
          <w:rFonts w:hint="eastAsia" w:ascii="宋体" w:hAnsi="宋体" w:eastAsia="宋体" w:cs="宋体"/>
          <w:i w:val="0"/>
          <w:iCs w:val="0"/>
          <w:caps w:val="0"/>
          <w:color w:val="auto"/>
          <w:spacing w:val="0"/>
          <w:sz w:val="24"/>
          <w:szCs w:val="24"/>
          <w:lang w:val="en-US" w:eastAsia="zh-CN"/>
        </w:rPr>
        <w:t>合同签订后40日内，</w:t>
      </w:r>
      <w:r>
        <w:rPr>
          <w:rFonts w:hint="eastAsia" w:ascii="宋体" w:hAnsi="宋体" w:eastAsia="宋体" w:cs="宋体"/>
          <w:i w:val="0"/>
          <w:iCs w:val="0"/>
          <w:caps w:val="0"/>
          <w:color w:val="auto"/>
          <w:spacing w:val="0"/>
          <w:sz w:val="24"/>
          <w:szCs w:val="24"/>
        </w:rPr>
        <w:t>支付合同总价款</w:t>
      </w:r>
      <w:r>
        <w:rPr>
          <w:rFonts w:hint="eastAsia" w:ascii="宋体" w:hAnsi="宋体" w:eastAsia="宋体" w:cs="宋体"/>
          <w:i w:val="0"/>
          <w:iCs w:val="0"/>
          <w:caps w:val="0"/>
          <w:color w:val="auto"/>
          <w:spacing w:val="0"/>
          <w:sz w:val="24"/>
          <w:szCs w:val="24"/>
          <w:lang w:val="en-US" w:eastAsia="zh-CN"/>
        </w:rPr>
        <w:t>100%。</w:t>
      </w:r>
    </w:p>
    <w:p w14:paraId="5C7720D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（二）支付方式：银行转账。</w:t>
      </w:r>
    </w:p>
    <w:p w14:paraId="60C5225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（三）结算方式：由甲方负责结算，乙方在每次接受付款前，乙方应向甲方提供应付款额的有效增值税专用发票，甲方审核通过后，予以支付。乙方未提供发票的，甲方有权拒绝付款。</w:t>
      </w:r>
    </w:p>
    <w:p w14:paraId="7E339B9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（四）特殊说明：</w:t>
      </w:r>
    </w:p>
    <w:p w14:paraId="053CA3B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合同包支付上限为本合同包</w:t>
      </w:r>
      <w:r>
        <w:rPr>
          <w:rFonts w:hint="eastAsia" w:ascii="宋体" w:hAnsi="宋体" w:eastAsia="宋体" w:cs="宋体"/>
          <w:i w:val="0"/>
          <w:iCs w:val="0"/>
          <w:caps w:val="0"/>
          <w:color w:val="000000"/>
          <w:spacing w:val="0"/>
          <w:sz w:val="24"/>
          <w:szCs w:val="24"/>
          <w:lang w:val="en-US" w:eastAsia="zh-CN"/>
        </w:rPr>
        <w:t>合同价</w:t>
      </w:r>
      <w:r>
        <w:rPr>
          <w:rFonts w:hint="eastAsia" w:ascii="宋体" w:hAnsi="宋体" w:eastAsia="宋体" w:cs="宋体"/>
          <w:i w:val="0"/>
          <w:iCs w:val="0"/>
          <w:caps w:val="0"/>
          <w:color w:val="000000"/>
          <w:spacing w:val="0"/>
          <w:sz w:val="24"/>
          <w:szCs w:val="24"/>
        </w:rPr>
        <w:t>（：</w:t>
      </w:r>
      <w:r>
        <w:rPr>
          <w:rFonts w:hint="eastAsia" w:ascii="宋体" w:hAnsi="宋体" w:eastAsia="宋体" w:cs="宋体"/>
          <w:i w:val="0"/>
          <w:iCs w:val="0"/>
          <w:caps w:val="0"/>
          <w:color w:val="000000"/>
          <w:spacing w:val="0"/>
          <w:sz w:val="24"/>
          <w:szCs w:val="24"/>
          <w:lang w:val="en-US" w:eastAsia="zh-CN"/>
        </w:rPr>
        <w:t xml:space="preserve">        </w:t>
      </w:r>
      <w:r>
        <w:rPr>
          <w:rFonts w:hint="eastAsia" w:ascii="宋体" w:hAnsi="宋体" w:eastAsia="宋体" w:cs="宋体"/>
          <w:i w:val="0"/>
          <w:iCs w:val="0"/>
          <w:caps w:val="0"/>
          <w:color w:val="000000"/>
          <w:spacing w:val="0"/>
          <w:sz w:val="24"/>
          <w:szCs w:val="24"/>
        </w:rPr>
        <w:t>）。乙方不得因支付完成而终止本项目服务。</w:t>
      </w:r>
    </w:p>
    <w:p w14:paraId="558E1C5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四、服务地点及服务期</w:t>
      </w:r>
    </w:p>
    <w:p w14:paraId="10F21A0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（一）服务地点：</w:t>
      </w:r>
      <w:r>
        <w:rPr>
          <w:rFonts w:hint="eastAsia" w:ascii="宋体" w:hAnsi="宋体" w:eastAsia="宋体" w:cs="宋体"/>
          <w:i w:val="0"/>
          <w:iCs w:val="0"/>
          <w:caps w:val="0"/>
          <w:color w:val="000000"/>
          <w:spacing w:val="0"/>
          <w:sz w:val="24"/>
          <w:szCs w:val="24"/>
          <w:lang w:val="en-US" w:eastAsia="zh-CN"/>
        </w:rPr>
        <w:t>采购人</w:t>
      </w:r>
      <w:r>
        <w:rPr>
          <w:rFonts w:hint="eastAsia" w:ascii="宋体" w:hAnsi="宋体" w:eastAsia="宋体" w:cs="宋体"/>
          <w:i w:val="0"/>
          <w:iCs w:val="0"/>
          <w:caps w:val="0"/>
          <w:color w:val="000000"/>
          <w:spacing w:val="0"/>
          <w:sz w:val="24"/>
          <w:szCs w:val="24"/>
        </w:rPr>
        <w:t>指定地点。</w:t>
      </w:r>
    </w:p>
    <w:p w14:paraId="5482F5D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（二）服务期：自本项目合同签订之日起一年。</w:t>
      </w:r>
    </w:p>
    <w:p w14:paraId="683233D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五、权利及义务</w:t>
      </w:r>
    </w:p>
    <w:p w14:paraId="6BE652C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2" w:firstLineChars="20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（一）甲方的权利与义务</w:t>
      </w:r>
    </w:p>
    <w:p w14:paraId="4E3CEBB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有权对乙方的服务、管理系统、管理制度等进行监督、检查。如乙方服务、管理制度等违反考核要求的，甲方有权以书面或口头形式提出，乙方应按甲方要求及时改正，确保停车场各项服务正常运行。对存在问题拒不改正的或因乙方不当行为对甲方造成不良影响的，甲方有权暂停服务甚至提前终止合同。</w:t>
      </w:r>
    </w:p>
    <w:p w14:paraId="72DE01E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2.有权根据考核标准对停车场进行考核，并根据考核结果支付服务费用。</w:t>
      </w:r>
    </w:p>
    <w:p w14:paraId="3079AD6C">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3.有权随时在该场地停放、提取车辆，停放车辆未经甲方同意乙方不得擅自提取、使用，乙方违反规定提取、使用的，应向甲方支付本合同总费用10%/次的违约金。如因此给甲方或第三人造成损失的，由乙方承担相应赔偿责任，甲方为解决第三方争议事先进行赔偿的，有权向乙方进行追偿。</w:t>
      </w:r>
    </w:p>
    <w:p w14:paraId="7714E74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4.有权调取纸质信息、电子信息，了解停放车辆类型、颜色、车号、进场时间、出场时间，乙方应对车辆的编号、执法单位等停车场信息，实现存放车辆的各类信息的动态监控。</w:t>
      </w:r>
    </w:p>
    <w:p w14:paraId="1E9F8DE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5.甲方发现停车场场地条件不符合招标时要求的，有权终止合同。</w:t>
      </w:r>
    </w:p>
    <w:p w14:paraId="545A29B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6.依约向乙方支付合同款项。</w:t>
      </w:r>
    </w:p>
    <w:p w14:paraId="2CD7484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2" w:firstLineChars="20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（二）乙方的权利及义务</w:t>
      </w:r>
    </w:p>
    <w:p w14:paraId="6CD3BCB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1.乙方应保证甲方对该场地享有合法使用权，且应保证在甲方使用期间，该场地无任何产权纠纷影响甲方使用。否则，乙方应向甲方承担相应的赔偿责任。</w:t>
      </w:r>
    </w:p>
    <w:p w14:paraId="627F58F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2.乙方须对停车场场地及附属设施进行定期清洁、维护、保养，保证停车场能够正常使用。</w:t>
      </w:r>
    </w:p>
    <w:p w14:paraId="596CB92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3.乙方应在停车场明显位置设置完备有效的消防设施，并制定完善的车辆停放安全监管措施和服务规章制度。</w:t>
      </w:r>
    </w:p>
    <w:p w14:paraId="22CD389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3.安装全覆盖无死角的高清视频监控系统，监控要覆盖整停车区和出入口，拍摄图像能清晰反映车号、车辆类型、进出停车场时间等。监控视频需保留1个月，能随时调取相关影像资料。</w:t>
      </w:r>
    </w:p>
    <w:p w14:paraId="16F8E844">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4.配备停车管理服务人员，安排专人24小时值班，保证城管执法暂扣车辆停放安全和按要求及时返还当事人车辆。</w:t>
      </w:r>
    </w:p>
    <w:p w14:paraId="49C5E18C">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5.执法暂扣车辆应采取机动车、非机动车分区域存放保管，不得混合存放。</w:t>
      </w:r>
    </w:p>
    <w:p w14:paraId="5C7F35C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6.甲方有权监督乙方工作，检查乙方的管理行为，并纳入考核范围。</w:t>
      </w:r>
    </w:p>
    <w:p w14:paraId="4101A714">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 xml:space="preserve">7.乙方在接到甲方任务通知后，1小时内到达甲方指定地点。 </w:t>
      </w:r>
    </w:p>
    <w:p w14:paraId="0956BC1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六、考核标准</w:t>
      </w:r>
    </w:p>
    <w:p w14:paraId="1FC4ECDC">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甲方对乙方进行考核。每月考核一次，考核分值为100分</w:t>
      </w:r>
      <w:r>
        <w:rPr>
          <w:rFonts w:hint="eastAsia" w:ascii="宋体" w:hAnsi="宋体" w:eastAsia="宋体" w:cs="宋体"/>
          <w:i w:val="0"/>
          <w:iCs w:val="0"/>
          <w:caps w:val="0"/>
          <w:color w:val="000000"/>
          <w:spacing w:val="0"/>
          <w:sz w:val="24"/>
          <w:szCs w:val="24"/>
          <w:lang w:eastAsia="zh-CN"/>
        </w:rPr>
        <w:t>，</w:t>
      </w:r>
      <w:r>
        <w:rPr>
          <w:rFonts w:hint="eastAsia" w:ascii="宋体" w:hAnsi="宋体" w:eastAsia="宋体" w:cs="宋体"/>
          <w:i w:val="0"/>
          <w:iCs w:val="0"/>
          <w:caps w:val="0"/>
          <w:color w:val="000000"/>
          <w:spacing w:val="0"/>
          <w:sz w:val="24"/>
          <w:szCs w:val="24"/>
        </w:rPr>
        <w:t>具体考核办法如下：</w:t>
      </w:r>
    </w:p>
    <w:p w14:paraId="00A50A5C">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1.停车场内暂扣车辆发生剧蹭的按相应金额进行赔偿，每次扣1分。</w:t>
      </w:r>
    </w:p>
    <w:p w14:paraId="0D41388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2.车辆丢失、被盗的按相应金额进行赔偿，每次扣20分，且甲方有权终止合同。</w:t>
      </w:r>
    </w:p>
    <w:p w14:paraId="6BF489F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3.车内物品丢失、被盗的按相应金额进行赔偿，每次扣10分。</w:t>
      </w:r>
    </w:p>
    <w:p w14:paraId="0A18F14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4.停车场脏、乱、差的，每次扣1分。</w:t>
      </w:r>
    </w:p>
    <w:p w14:paraId="33689627">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5.拒绝存放车辆的，每次扣5分。</w:t>
      </w:r>
    </w:p>
    <w:p w14:paraId="4628E31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6.停放凭证（扣车卡）未按规定填写的，每辆次扣0.5分。</w:t>
      </w:r>
    </w:p>
    <w:p w14:paraId="77115C1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7.未经甲方同意，私自放车的，甲方有权直接解除服务合同。</w:t>
      </w:r>
    </w:p>
    <w:p w14:paraId="66D4B2B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8.执法停车场工作人员必持证上岗，未按规定持证上岗的，每次扣1分。</w:t>
      </w:r>
    </w:p>
    <w:p w14:paraId="6028D15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9.群众投诉，经查证属实的，每次扣5分。</w:t>
      </w:r>
    </w:p>
    <w:p w14:paraId="444762B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10.停车场应将车辆排放整齐、紧凑，对停放车辆排放不整齐紧凑的，扣0.5分。</w:t>
      </w:r>
    </w:p>
    <w:p w14:paraId="4648A98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11.停车场发生火宅，未及时扑救，造成两辆及以上车辆发生损失的，每次扣10分。</w:t>
      </w:r>
    </w:p>
    <w:p w14:paraId="3A610D8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12.乙方在接到甲方任务通知后，未按时或1小时内未到达甲方指定地点，每次扣5分。</w:t>
      </w:r>
    </w:p>
    <w:p w14:paraId="716725F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以上扣除分值所对应的违约金不足以弥补甲方损失的，乙方应予补足。</w:t>
      </w:r>
    </w:p>
    <w:p w14:paraId="5B6EE32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七、其它事项</w:t>
      </w:r>
    </w:p>
    <w:p w14:paraId="5BB85914">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（一）乙方不得转让、分包给其它单位或个人。</w:t>
      </w:r>
    </w:p>
    <w:p w14:paraId="0C512FC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（二）乙方的投标文件和承诺等内容将列入合同。</w:t>
      </w:r>
    </w:p>
    <w:p w14:paraId="54902F2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八、不可抗力</w:t>
      </w:r>
    </w:p>
    <w:p w14:paraId="4D33747C">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（一）因自然灾害、政府行为、疫情等不可抗力因素，致使本合同部分或全部无法履行、迟延履行时，经双方协商一致后，互不承担违约责任。</w:t>
      </w:r>
    </w:p>
    <w:p w14:paraId="4D40458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（二）遭遇不可抗力方应在具备通知条件后小时内书面通知另一方，并提供该不可抗力发生情况和影响的有效官方证明。未履行通知义务的，不免除违约责任。</w:t>
      </w:r>
    </w:p>
    <w:p w14:paraId="49BF754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九、违约责任</w:t>
      </w:r>
    </w:p>
    <w:p w14:paraId="2C8B062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 xml:space="preserve">1.按《中华人民共和国民法典》中的相关条款执行。 </w:t>
      </w:r>
    </w:p>
    <w:p w14:paraId="1566027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2.乙方未在约定时间内到达现场拖移车辆的，每次扣减【500元】服务费。</w:t>
      </w:r>
    </w:p>
    <w:p w14:paraId="11359747">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3.乙方档案记录混乱、不实或拒绝接受甲方监督检查的，每次扣减【500元】服务费。</w:t>
      </w:r>
    </w:p>
    <w:p w14:paraId="1E2B9C8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4.乙方擅自将车辆或场地用于非本项目服务的，甲方有权单方解除合同，并要求乙方支付合同总额【20%】的违约金。</w:t>
      </w:r>
    </w:p>
    <w:p w14:paraId="6EB7970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14:paraId="7CF885C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十、合同争议解决的方式</w:t>
      </w:r>
    </w:p>
    <w:p w14:paraId="22D79DE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本合同在履行过程中发生的争议，由甲、乙双方当事人协商解决，协商不成的按下列第二种方式解决：</w:t>
      </w:r>
    </w:p>
    <w:p w14:paraId="2EB01B2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（一）提交西安仲裁委员会仲裁；</w:t>
      </w:r>
    </w:p>
    <w:p w14:paraId="35A9663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（二）依法向甲方所在地人民法院起诉。</w:t>
      </w:r>
    </w:p>
    <w:p w14:paraId="0A48016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2" w:firstLineChars="200"/>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十一、合同生效</w:t>
      </w:r>
    </w:p>
    <w:p w14:paraId="5770A46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（一）本合同须经甲、乙双方的法定代表人（授权代理人）在合同书上签字并加盖本单位公章后正式生效。</w:t>
      </w:r>
    </w:p>
    <w:p w14:paraId="127ED8F8">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（二）合同生效后，甲、乙双方须严格执行本合同条款的规定，全面履行合同，违者按《中华人民共和国民法典》的有关规定承担相应责任。</w:t>
      </w:r>
    </w:p>
    <w:p w14:paraId="1F73A7E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（三）本合同一式陆份，甲乙双方各执叁份。</w:t>
      </w:r>
    </w:p>
    <w:p w14:paraId="5612712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（四）本合同如有未尽事宜，甲、乙双方协商解决。</w:t>
      </w:r>
    </w:p>
    <w:p w14:paraId="56932E5C">
      <w:pPr>
        <w:rPr>
          <w:rFonts w:hint="eastAsia" w:ascii="宋体" w:hAnsi="宋体" w:eastAsia="宋体" w:cs="宋体"/>
          <w:sz w:val="24"/>
          <w:szCs w:val="24"/>
        </w:rPr>
      </w:pPr>
    </w:p>
    <w:p w14:paraId="0C6ACD37">
      <w:pPr>
        <w:pStyle w:val="2"/>
        <w:rPr>
          <w:rFonts w:hint="eastAsia" w:ascii="宋体" w:hAnsi="宋体" w:eastAsia="宋体" w:cs="宋体"/>
          <w:sz w:val="24"/>
          <w:szCs w:val="24"/>
        </w:rPr>
      </w:pPr>
    </w:p>
    <w:p w14:paraId="0B06DC3C">
      <w:pPr>
        <w:pStyle w:val="4"/>
        <w:rPr>
          <w:rFonts w:hint="eastAsia" w:ascii="宋体" w:hAnsi="宋体" w:eastAsia="宋体" w:cs="宋体"/>
          <w:sz w:val="24"/>
          <w:szCs w:val="24"/>
        </w:rPr>
      </w:pPr>
    </w:p>
    <w:tbl>
      <w:tblPr>
        <w:tblStyle w:val="11"/>
        <w:tblW w:w="0" w:type="auto"/>
        <w:jc w:val="center"/>
        <w:tblLayout w:type="fixed"/>
        <w:tblCellMar>
          <w:top w:w="0" w:type="dxa"/>
          <w:left w:w="108" w:type="dxa"/>
          <w:bottom w:w="0" w:type="dxa"/>
          <w:right w:w="108" w:type="dxa"/>
        </w:tblCellMar>
      </w:tblPr>
      <w:tblGrid>
        <w:gridCol w:w="4201"/>
        <w:gridCol w:w="4202"/>
      </w:tblGrid>
      <w:tr w14:paraId="5BBAF645">
        <w:tblPrEx>
          <w:tblCellMar>
            <w:top w:w="0" w:type="dxa"/>
            <w:left w:w="108" w:type="dxa"/>
            <w:bottom w:w="0" w:type="dxa"/>
            <w:right w:w="108" w:type="dxa"/>
          </w:tblCellMar>
        </w:tblPrEx>
        <w:trPr>
          <w:trHeight w:val="451" w:hRule="exact"/>
          <w:jc w:val="center"/>
        </w:trPr>
        <w:tc>
          <w:tcPr>
            <w:tcW w:w="4201" w:type="dxa"/>
            <w:noWrap w:val="0"/>
            <w:vAlign w:val="center"/>
          </w:tcPr>
          <w:p w14:paraId="7297CF4D">
            <w:pPr>
              <w:autoSpaceDE w:val="0"/>
              <w:autoSpaceDN w:val="0"/>
              <w:adjustRightInd w:val="0"/>
              <w:spacing w:line="360" w:lineRule="auto"/>
              <w:rPr>
                <w:rFonts w:hint="eastAsia" w:ascii="宋体" w:hAnsi="宋体" w:eastAsia="宋体" w:cs="宋体"/>
                <w:color w:val="000000"/>
                <w:spacing w:val="-20"/>
                <w:kern w:val="0"/>
                <w:sz w:val="24"/>
                <w:szCs w:val="24"/>
                <w:highlight w:val="none"/>
                <w:lang w:val="en-US" w:eastAsia="zh-CN"/>
              </w:rPr>
            </w:pPr>
            <w:r>
              <w:rPr>
                <w:rFonts w:hint="eastAsia" w:ascii="宋体" w:hAnsi="宋体" w:eastAsia="宋体" w:cs="宋体"/>
                <w:color w:val="000000"/>
                <w:spacing w:val="-20"/>
                <w:kern w:val="0"/>
                <w:sz w:val="24"/>
                <w:szCs w:val="24"/>
                <w:highlight w:val="none"/>
              </w:rPr>
              <w:t>甲  方</w:t>
            </w:r>
            <w:r>
              <w:rPr>
                <w:rFonts w:hint="eastAsia" w:ascii="宋体" w:hAnsi="宋体" w:eastAsia="宋体" w:cs="宋体"/>
                <w:color w:val="000000"/>
                <w:spacing w:val="-20"/>
                <w:kern w:val="0"/>
                <w:sz w:val="24"/>
                <w:szCs w:val="24"/>
                <w:highlight w:val="none"/>
                <w:lang w:val="en-US" w:eastAsia="zh-CN"/>
              </w:rPr>
              <w:t>:</w:t>
            </w:r>
            <w:r>
              <w:rPr>
                <w:rFonts w:hint="eastAsia" w:ascii="宋体" w:hAnsi="宋体" w:eastAsia="宋体" w:cs="宋体"/>
                <w:color w:val="000000"/>
                <w:spacing w:val="-20"/>
                <w:kern w:val="0"/>
                <w:sz w:val="24"/>
                <w:szCs w:val="24"/>
                <w:highlight w:val="none"/>
              </w:rPr>
              <w:t>（盖章）</w:t>
            </w:r>
          </w:p>
        </w:tc>
        <w:tc>
          <w:tcPr>
            <w:tcW w:w="4202" w:type="dxa"/>
            <w:noWrap w:val="0"/>
            <w:vAlign w:val="center"/>
          </w:tcPr>
          <w:p w14:paraId="2B533EE6">
            <w:pPr>
              <w:autoSpaceDE w:val="0"/>
              <w:autoSpaceDN w:val="0"/>
              <w:adjustRightInd w:val="0"/>
              <w:spacing w:line="360" w:lineRule="auto"/>
              <w:rPr>
                <w:rFonts w:hint="eastAsia" w:ascii="宋体" w:hAnsi="宋体" w:eastAsia="宋体" w:cs="宋体"/>
                <w:color w:val="000000"/>
                <w:spacing w:val="-20"/>
                <w:kern w:val="0"/>
                <w:sz w:val="24"/>
                <w:szCs w:val="24"/>
                <w:highlight w:val="none"/>
                <w:lang w:val="en-US" w:eastAsia="zh-CN"/>
              </w:rPr>
            </w:pPr>
            <w:r>
              <w:rPr>
                <w:rFonts w:hint="eastAsia" w:ascii="宋体" w:hAnsi="宋体" w:eastAsia="宋体" w:cs="宋体"/>
                <w:color w:val="000000"/>
                <w:spacing w:val="-20"/>
                <w:kern w:val="0"/>
                <w:sz w:val="24"/>
                <w:szCs w:val="24"/>
                <w:highlight w:val="none"/>
              </w:rPr>
              <w:t>乙  方</w:t>
            </w:r>
            <w:r>
              <w:rPr>
                <w:rFonts w:hint="eastAsia" w:ascii="宋体" w:hAnsi="宋体" w:eastAsia="宋体" w:cs="宋体"/>
                <w:color w:val="000000"/>
                <w:spacing w:val="-20"/>
                <w:kern w:val="0"/>
                <w:sz w:val="24"/>
                <w:szCs w:val="24"/>
                <w:highlight w:val="none"/>
                <w:lang w:val="en-US" w:eastAsia="zh-CN"/>
              </w:rPr>
              <w:t>:</w:t>
            </w:r>
            <w:r>
              <w:rPr>
                <w:rFonts w:hint="eastAsia" w:ascii="宋体" w:hAnsi="宋体" w:eastAsia="宋体" w:cs="宋体"/>
                <w:color w:val="000000"/>
                <w:spacing w:val="-20"/>
                <w:kern w:val="0"/>
                <w:sz w:val="24"/>
                <w:szCs w:val="24"/>
                <w:highlight w:val="none"/>
              </w:rPr>
              <w:t>（盖章）</w:t>
            </w:r>
          </w:p>
        </w:tc>
      </w:tr>
      <w:tr w14:paraId="568BA617">
        <w:tblPrEx>
          <w:tblCellMar>
            <w:top w:w="0" w:type="dxa"/>
            <w:left w:w="108" w:type="dxa"/>
            <w:bottom w:w="0" w:type="dxa"/>
            <w:right w:w="108" w:type="dxa"/>
          </w:tblCellMar>
        </w:tblPrEx>
        <w:trPr>
          <w:trHeight w:val="405" w:hRule="exact"/>
          <w:jc w:val="center"/>
        </w:trPr>
        <w:tc>
          <w:tcPr>
            <w:tcW w:w="4201" w:type="dxa"/>
            <w:noWrap w:val="0"/>
            <w:vAlign w:val="center"/>
          </w:tcPr>
          <w:p w14:paraId="38EDE8E3">
            <w:pPr>
              <w:autoSpaceDE w:val="0"/>
              <w:autoSpaceDN w:val="0"/>
              <w:adjustRightInd w:val="0"/>
              <w:spacing w:line="360" w:lineRule="auto"/>
              <w:ind w:firstLine="700" w:firstLineChars="350"/>
              <w:rPr>
                <w:rFonts w:hint="eastAsia" w:ascii="宋体" w:hAnsi="宋体" w:eastAsia="宋体" w:cs="宋体"/>
                <w:color w:val="000000"/>
                <w:spacing w:val="-20"/>
                <w:kern w:val="0"/>
                <w:sz w:val="24"/>
                <w:szCs w:val="24"/>
                <w:highlight w:val="none"/>
              </w:rPr>
            </w:pPr>
          </w:p>
        </w:tc>
        <w:tc>
          <w:tcPr>
            <w:tcW w:w="4202" w:type="dxa"/>
            <w:noWrap w:val="0"/>
            <w:vAlign w:val="center"/>
          </w:tcPr>
          <w:p w14:paraId="4EDB7F92">
            <w:pPr>
              <w:autoSpaceDE w:val="0"/>
              <w:autoSpaceDN w:val="0"/>
              <w:adjustRightInd w:val="0"/>
              <w:spacing w:line="360" w:lineRule="auto"/>
              <w:ind w:firstLine="800" w:firstLineChars="400"/>
              <w:rPr>
                <w:rFonts w:hint="eastAsia" w:ascii="宋体" w:hAnsi="宋体" w:eastAsia="宋体" w:cs="宋体"/>
                <w:color w:val="000000"/>
                <w:spacing w:val="-20"/>
                <w:kern w:val="0"/>
                <w:sz w:val="24"/>
                <w:szCs w:val="24"/>
                <w:highlight w:val="none"/>
              </w:rPr>
            </w:pPr>
          </w:p>
        </w:tc>
      </w:tr>
      <w:tr w14:paraId="18FECE41">
        <w:tblPrEx>
          <w:tblCellMar>
            <w:top w:w="0" w:type="dxa"/>
            <w:left w:w="108" w:type="dxa"/>
            <w:bottom w:w="0" w:type="dxa"/>
            <w:right w:w="108" w:type="dxa"/>
          </w:tblCellMar>
        </w:tblPrEx>
        <w:trPr>
          <w:trHeight w:val="440" w:hRule="exact"/>
          <w:jc w:val="center"/>
        </w:trPr>
        <w:tc>
          <w:tcPr>
            <w:tcW w:w="4201" w:type="dxa"/>
            <w:noWrap w:val="0"/>
            <w:vAlign w:val="center"/>
          </w:tcPr>
          <w:p w14:paraId="19F6DEC4">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 xml:space="preserve">地址： </w:t>
            </w:r>
          </w:p>
        </w:tc>
        <w:tc>
          <w:tcPr>
            <w:tcW w:w="4202" w:type="dxa"/>
            <w:noWrap w:val="0"/>
            <w:vAlign w:val="center"/>
          </w:tcPr>
          <w:p w14:paraId="457DDE3E">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地址：</w:t>
            </w:r>
          </w:p>
        </w:tc>
      </w:tr>
      <w:tr w14:paraId="3CA34EFE">
        <w:tblPrEx>
          <w:tblCellMar>
            <w:top w:w="0" w:type="dxa"/>
            <w:left w:w="108" w:type="dxa"/>
            <w:bottom w:w="0" w:type="dxa"/>
            <w:right w:w="108" w:type="dxa"/>
          </w:tblCellMar>
        </w:tblPrEx>
        <w:trPr>
          <w:trHeight w:val="475" w:hRule="exact"/>
          <w:jc w:val="center"/>
        </w:trPr>
        <w:tc>
          <w:tcPr>
            <w:tcW w:w="4201" w:type="dxa"/>
            <w:noWrap w:val="0"/>
            <w:vAlign w:val="center"/>
          </w:tcPr>
          <w:p w14:paraId="771FECEB">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 xml:space="preserve">法定代表人： </w:t>
            </w:r>
          </w:p>
        </w:tc>
        <w:tc>
          <w:tcPr>
            <w:tcW w:w="4202" w:type="dxa"/>
            <w:noWrap w:val="0"/>
            <w:vAlign w:val="center"/>
          </w:tcPr>
          <w:p w14:paraId="6526F134">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法定代表人：</w:t>
            </w:r>
          </w:p>
        </w:tc>
      </w:tr>
      <w:tr w14:paraId="3B79102E">
        <w:tblPrEx>
          <w:tblCellMar>
            <w:top w:w="0" w:type="dxa"/>
            <w:left w:w="108" w:type="dxa"/>
            <w:bottom w:w="0" w:type="dxa"/>
            <w:right w:w="108" w:type="dxa"/>
          </w:tblCellMar>
        </w:tblPrEx>
        <w:trPr>
          <w:trHeight w:val="486" w:hRule="exact"/>
          <w:jc w:val="center"/>
        </w:trPr>
        <w:tc>
          <w:tcPr>
            <w:tcW w:w="4201" w:type="dxa"/>
            <w:noWrap w:val="0"/>
            <w:vAlign w:val="center"/>
          </w:tcPr>
          <w:p w14:paraId="6CD3E79F">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被授权代表：</w:t>
            </w:r>
          </w:p>
        </w:tc>
        <w:tc>
          <w:tcPr>
            <w:tcW w:w="4202" w:type="dxa"/>
            <w:noWrap w:val="0"/>
            <w:vAlign w:val="center"/>
          </w:tcPr>
          <w:p w14:paraId="7865278F">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被授权代表：</w:t>
            </w:r>
          </w:p>
        </w:tc>
      </w:tr>
      <w:tr w14:paraId="691C0E07">
        <w:tblPrEx>
          <w:tblCellMar>
            <w:top w:w="0" w:type="dxa"/>
            <w:left w:w="108" w:type="dxa"/>
            <w:bottom w:w="0" w:type="dxa"/>
            <w:right w:w="108" w:type="dxa"/>
          </w:tblCellMar>
        </w:tblPrEx>
        <w:trPr>
          <w:trHeight w:val="463" w:hRule="exact"/>
          <w:jc w:val="center"/>
        </w:trPr>
        <w:tc>
          <w:tcPr>
            <w:tcW w:w="4201" w:type="dxa"/>
            <w:noWrap w:val="0"/>
            <w:vAlign w:val="center"/>
          </w:tcPr>
          <w:p w14:paraId="515BFB1D">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电话：</w:t>
            </w:r>
          </w:p>
        </w:tc>
        <w:tc>
          <w:tcPr>
            <w:tcW w:w="4202" w:type="dxa"/>
            <w:noWrap w:val="0"/>
            <w:vAlign w:val="center"/>
          </w:tcPr>
          <w:p w14:paraId="4959FFEC">
            <w:pPr>
              <w:autoSpaceDE w:val="0"/>
              <w:autoSpaceDN w:val="0"/>
              <w:adjustRightInd w:val="0"/>
              <w:spacing w:line="360" w:lineRule="auto"/>
              <w:ind w:left="840" w:hanging="600" w:hangingChars="300"/>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电话：</w:t>
            </w:r>
          </w:p>
        </w:tc>
      </w:tr>
      <w:tr w14:paraId="437C7072">
        <w:tblPrEx>
          <w:tblCellMar>
            <w:top w:w="0" w:type="dxa"/>
            <w:left w:w="108" w:type="dxa"/>
            <w:bottom w:w="0" w:type="dxa"/>
            <w:right w:w="108" w:type="dxa"/>
          </w:tblCellMar>
        </w:tblPrEx>
        <w:trPr>
          <w:trHeight w:val="509" w:hRule="exact"/>
          <w:jc w:val="center"/>
        </w:trPr>
        <w:tc>
          <w:tcPr>
            <w:tcW w:w="4201" w:type="dxa"/>
            <w:noWrap w:val="0"/>
            <w:vAlign w:val="center"/>
          </w:tcPr>
          <w:p w14:paraId="15779F83">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传真：</w:t>
            </w:r>
          </w:p>
        </w:tc>
        <w:tc>
          <w:tcPr>
            <w:tcW w:w="4202" w:type="dxa"/>
            <w:noWrap w:val="0"/>
            <w:vAlign w:val="center"/>
          </w:tcPr>
          <w:p w14:paraId="5A440E16">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传真：</w:t>
            </w:r>
          </w:p>
        </w:tc>
      </w:tr>
      <w:tr w14:paraId="1CDE4AB2">
        <w:tblPrEx>
          <w:tblCellMar>
            <w:top w:w="0" w:type="dxa"/>
            <w:left w:w="108" w:type="dxa"/>
            <w:bottom w:w="0" w:type="dxa"/>
            <w:right w:w="108" w:type="dxa"/>
          </w:tblCellMar>
        </w:tblPrEx>
        <w:trPr>
          <w:trHeight w:val="567" w:hRule="exact"/>
          <w:jc w:val="center"/>
        </w:trPr>
        <w:tc>
          <w:tcPr>
            <w:tcW w:w="4201" w:type="dxa"/>
            <w:noWrap w:val="0"/>
            <w:vAlign w:val="center"/>
          </w:tcPr>
          <w:p w14:paraId="15DD1C37">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开户银行：</w:t>
            </w:r>
          </w:p>
        </w:tc>
        <w:tc>
          <w:tcPr>
            <w:tcW w:w="4202" w:type="dxa"/>
            <w:noWrap w:val="0"/>
            <w:vAlign w:val="center"/>
          </w:tcPr>
          <w:p w14:paraId="3B42A02F">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开户银行：</w:t>
            </w:r>
          </w:p>
        </w:tc>
      </w:tr>
      <w:tr w14:paraId="486D4862">
        <w:tblPrEx>
          <w:tblCellMar>
            <w:top w:w="0" w:type="dxa"/>
            <w:left w:w="108" w:type="dxa"/>
            <w:bottom w:w="0" w:type="dxa"/>
            <w:right w:w="108" w:type="dxa"/>
          </w:tblCellMar>
        </w:tblPrEx>
        <w:trPr>
          <w:trHeight w:val="510" w:hRule="exact"/>
          <w:jc w:val="center"/>
        </w:trPr>
        <w:tc>
          <w:tcPr>
            <w:tcW w:w="4201" w:type="dxa"/>
            <w:noWrap w:val="0"/>
            <w:vAlign w:val="center"/>
          </w:tcPr>
          <w:p w14:paraId="0C918870">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日期：</w:t>
            </w:r>
          </w:p>
        </w:tc>
        <w:tc>
          <w:tcPr>
            <w:tcW w:w="4202" w:type="dxa"/>
            <w:noWrap w:val="0"/>
            <w:vAlign w:val="center"/>
          </w:tcPr>
          <w:p w14:paraId="24F209D9">
            <w:pPr>
              <w:autoSpaceDE w:val="0"/>
              <w:autoSpaceDN w:val="0"/>
              <w:adjustRightInd w:val="0"/>
              <w:spacing w:line="360" w:lineRule="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日期：</w:t>
            </w:r>
          </w:p>
        </w:tc>
      </w:tr>
    </w:tbl>
    <w:p w14:paraId="2CD75006">
      <w:pPr>
        <w:rPr>
          <w:rFonts w:hint="eastAsia"/>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D851C">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D12F0B">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D12F0B">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lOTFjNzZkZWI1ZTRhNDRkYTkxY2U4NDQ2MzU5ZDIifQ=="/>
  </w:docVars>
  <w:rsids>
    <w:rsidRoot w:val="00000000"/>
    <w:rsid w:val="08730D64"/>
    <w:rsid w:val="0A5C592B"/>
    <w:rsid w:val="188D238E"/>
    <w:rsid w:val="1FEB532F"/>
    <w:rsid w:val="32A80963"/>
    <w:rsid w:val="34346E4D"/>
    <w:rsid w:val="6C7D5498"/>
    <w:rsid w:val="6EA77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jc w:val="center"/>
    </w:p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2"/>
    <w:basedOn w:val="1"/>
    <w:qFormat/>
    <w:uiPriority w:val="0"/>
    <w:rPr>
      <w:sz w:val="30"/>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3815</Words>
  <Characters>3870</Characters>
  <Lines>0</Lines>
  <Paragraphs>0</Paragraphs>
  <TotalTime>3</TotalTime>
  <ScaleCrop>false</ScaleCrop>
  <LinksUpToDate>false</LinksUpToDate>
  <CharactersWithSpaces>3925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2024-08-05T11:02:00Z</dcterms:created>
  <dc:creator>夏夏</dc:creator>
  <cp:lastModifiedBy>M…木！</cp:lastModifiedBy>
  <dcterms:modified xsi:type="dcterms:W3CDTF">2025-12-05T03:19:22Z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176468C520A04F72BCF776F42BA298DE_12</vt:lpwstr>
  </property>
  <property fmtid="{D5CDD505-2E9C-101B-9397-08002B2CF9AE}" pid="4" name="KSOTemplateDocerSaveRecord">
    <vt:lpwstr>eyJoZGlkIjoiOGI4NjI5OTBmMDM1ODFlMDkzNDFlZTFiMWNhZWU5ZTMiLCJ1c2VySWQiOiIzNTk3MTIyMDAifQ==</vt:lpwstr>
  </property>
</Properties>
</file>