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B1B0B">
      <w:pPr>
        <w:pStyle w:val="2"/>
        <w:numPr>
          <w:ilvl w:val="0"/>
          <w:numId w:val="0"/>
        </w:numPr>
        <w:spacing w:before="61"/>
        <w:ind w:leftChars="200" w:right="0" w:rightChars="0"/>
        <w:rPr>
          <w:rFonts w:hint="eastAsia" w:ascii="宋体" w:hAnsi="宋体" w:eastAsia="宋体" w:cs="宋体"/>
          <w:lang w:eastAsia="zh-CN"/>
        </w:rPr>
      </w:pPr>
      <w:r>
        <w:rPr>
          <w:rFonts w:hint="eastAsia" w:ascii="宋体" w:hAnsi="宋体" w:eastAsia="宋体" w:cs="宋体"/>
          <w:lang w:eastAsia="zh-CN"/>
        </w:rPr>
        <w:t>资格证明文件</w:t>
      </w:r>
    </w:p>
    <w:p w14:paraId="290C0B80">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079626B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4AA4C5C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有效的主体资格证明</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lang w:val="en-US" w:eastAsia="zh-CN"/>
        </w:rPr>
        <w:t>供应商应是合法注册的法人或其他组织,并出具合法有效的营业执照；</w:t>
      </w:r>
    </w:p>
    <w:p w14:paraId="36607BB6">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 税收缴纳证明：提供投标截止时间前一年内任意一个月的依法缴纳的税收和社保证明（社会保障资金缴存单据或社保机构开具的社会保险参保缴费情况证明）；依法免税或不需要缴纳社会保障资金的应提供相关证明材料；</w:t>
      </w:r>
    </w:p>
    <w:p w14:paraId="563FB2A5">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 社会保障资金缴纳证明：提供磋商截止时间前一年内</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lang w:val="en-US" w:eastAsia="zh-CN"/>
        </w:rPr>
        <w:t>已缴存的任意一个月的社会保障资金缴存单据或社保机构开具的社会保险参保缴费情况证明，依法不需要缴纳社会保障资金的单位应提供相关证明材料；</w:t>
      </w:r>
    </w:p>
    <w:p w14:paraId="0D3A8DC2">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1-4 参加政府采购活动前三年内，在经营活动中没有重大违法记录的书面声明；</w:t>
      </w:r>
    </w:p>
    <w:p w14:paraId="56A9CCAB">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lang w:val="en-US" w:eastAsia="zh-CN"/>
        </w:rPr>
        <w:t>履行合同所必需的设备和专业技术能力的书面声明。；</w:t>
      </w:r>
    </w:p>
    <w:p w14:paraId="68063784">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4B82CBF1">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提供2024年度经审计的财务审计报告 (包括审计报告、资产负债表、利润表、现金流量表、所有者权益变动表及其附注，成立时间至开标时间不足一年的可提供成立后任意时段的资产负债表）或磋商截止时间前一年内其基本账户银行出具的资信证明或政府采购信用担保机构出具的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xml:space="preserve">单位负责人为同一人或者存在直接控股、管理关系的不同供应商不得参加同一合同项下的政府采购活动； </w:t>
      </w:r>
    </w:p>
    <w:p w14:paraId="5696C955">
      <w:pPr>
        <w:numPr>
          <w:ilvl w:val="0"/>
          <w:numId w:val="0"/>
        </w:numPr>
        <w:bidi w:val="0"/>
        <w:spacing w:line="360" w:lineRule="auto"/>
        <w:ind w:right="0" w:rightChars="0" w:firstLine="420" w:firstLineChars="200"/>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3107A05F">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7513B19">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w:t>
      </w:r>
      <w:r>
        <w:rPr>
          <w:rFonts w:hint="eastAsia" w:ascii="宋体" w:hAnsi="宋体" w:eastAsia="宋体" w:cs="宋体"/>
          <w:b w:val="0"/>
          <w:bCs w:val="0"/>
          <w:i w:val="0"/>
          <w:iCs w:val="0"/>
          <w:caps w:val="0"/>
          <w:color w:val="auto"/>
          <w:spacing w:val="0"/>
          <w:sz w:val="21"/>
          <w:szCs w:val="21"/>
          <w:highlight w:val="none"/>
          <w:shd w:val="clear" w:color="auto" w:fill="FFFFFF"/>
        </w:rPr>
        <w:t>法定代表人身份证明/法定代表人授权委托书</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：法定代表人授权书（附法定代表人、被授权人身份证复印件；法定代表人直接参加投标，须提供法定代表人身份证明）</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w:t>
      </w:r>
    </w:p>
    <w:p w14:paraId="109A64A8">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kern w:val="0"/>
          <w:sz w:val="21"/>
          <w:szCs w:val="21"/>
          <w:lang w:val="en-US" w:eastAsia="zh-CN" w:bidi="zh-CN"/>
        </w:rPr>
      </w:pPr>
      <w:r>
        <w:rPr>
          <w:rFonts w:hint="eastAsia" w:ascii="宋体" w:hAnsi="宋体" w:eastAsia="宋体" w:cs="宋体"/>
          <w:b w:val="0"/>
          <w:bCs w:val="0"/>
          <w:kern w:val="0"/>
          <w:sz w:val="21"/>
          <w:szCs w:val="21"/>
          <w:lang w:val="en-US" w:eastAsia="zh-CN" w:bidi="zh-CN"/>
        </w:rPr>
        <w:t>2、企业资质：须具备有效的《民用无人驾驶航空器经营许可证》或《民用无人驾驶航空器运营合格证》；</w:t>
      </w:r>
    </w:p>
    <w:p w14:paraId="573D91FD">
      <w:pPr>
        <w:numPr>
          <w:ilvl w:val="0"/>
          <w:numId w:val="0"/>
        </w:numPr>
        <w:bidi w:val="0"/>
        <w:spacing w:line="360" w:lineRule="auto"/>
        <w:ind w:left="0" w:leftChars="0" w:right="0" w:rightChars="0" w:firstLine="420" w:firstLineChars="200"/>
        <w:rPr>
          <w:rFonts w:hint="default" w:ascii="宋体" w:hAnsi="宋体" w:eastAsia="宋体" w:cs="宋体"/>
          <w:lang w:val="en-US" w:eastAsia="zh-CN"/>
        </w:rPr>
      </w:pPr>
      <w:r>
        <w:rPr>
          <w:rFonts w:hint="eastAsia" w:ascii="宋体" w:hAnsi="宋体" w:cs="宋体"/>
          <w:b w:val="0"/>
          <w:bCs w:val="0"/>
          <w:sz w:val="21"/>
          <w:szCs w:val="21"/>
          <w:lang w:val="en-US" w:eastAsia="zh-CN"/>
        </w:rPr>
        <w:t>3</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p w14:paraId="030A7993">
      <w:pPr>
        <w:numPr>
          <w:ilvl w:val="0"/>
          <w:numId w:val="0"/>
        </w:numPr>
        <w:bidi w:val="0"/>
        <w:spacing w:line="360" w:lineRule="auto"/>
        <w:ind w:left="0" w:leftChars="0" w:right="0" w:rightChars="0" w:firstLine="420" w:firstLineChars="200"/>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4、非联合体磋商：本项目不接受联合体磋商。</w:t>
      </w:r>
    </w:p>
    <w:p w14:paraId="44743176">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r>
        <w:rPr>
          <w:rFonts w:hint="eastAsia" w:ascii="宋体" w:hAnsi="宋体" w:cs="宋体"/>
          <w:b w:val="0"/>
          <w:bCs w:val="0"/>
          <w:sz w:val="21"/>
          <w:szCs w:val="21"/>
          <w:highlight w:val="none"/>
          <w:lang w:eastAsia="zh-CN"/>
        </w:rPr>
        <w:t>。</w:t>
      </w:r>
    </w:p>
    <w:p w14:paraId="52850991">
      <w:pPr>
        <w:numPr>
          <w:ilvl w:val="0"/>
          <w:numId w:val="0"/>
        </w:numPr>
        <w:ind w:left="0" w:leftChars="0" w:right="0" w:rightChars="0" w:firstLine="480" w:firstLineChars="200"/>
        <w:rPr>
          <w:rFonts w:hint="eastAsia" w:ascii="宋体" w:hAnsi="宋体" w:eastAsia="宋体" w:cs="宋体"/>
          <w:lang w:eastAsia="zh-CN"/>
        </w:rPr>
      </w:pPr>
      <w:r>
        <w:rPr>
          <w:rFonts w:hint="eastAsia" w:ascii="宋体" w:hAnsi="宋体" w:eastAsia="宋体" w:cs="宋体"/>
        </w:rPr>
        <w:br w:type="page"/>
      </w:r>
    </w:p>
    <w:p w14:paraId="55E62421">
      <w:pPr>
        <w:pStyle w:val="3"/>
        <w:bidi w:val="0"/>
        <w:ind w:left="0" w:leftChars="0" w:firstLine="0" w:firstLineChars="0"/>
        <w:jc w:val="left"/>
        <w:rPr>
          <w:rFonts w:hint="eastAsia" w:ascii="宋体" w:hAnsi="宋体" w:eastAsia="宋体" w:cs="宋体"/>
          <w:sz w:val="21"/>
          <w:szCs w:val="21"/>
          <w:lang w:val="en-US" w:eastAsia="zh-CN"/>
        </w:rPr>
      </w:pPr>
      <w:bookmarkStart w:id="0" w:name="_Toc25403"/>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附件6  供应商资格证明文件"/>
      <w:bookmarkEnd w:id="1"/>
      <w:bookmarkStart w:id="2" w:name="_bookmark10"/>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3EF64DC2">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w:t>
      </w:r>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经营期限：</w:t>
      </w:r>
      <w:r>
        <w:rPr>
          <w:rFonts w:hint="eastAsia" w:ascii="宋体" w:hAnsi="宋体" w:eastAsia="宋体" w:cs="宋体"/>
          <w:kern w:val="0"/>
          <w:sz w:val="21"/>
          <w:szCs w:val="21"/>
          <w:u w:val="single"/>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032B0AD5">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西安市高陵区农业技术推广中心</w:t>
      </w:r>
      <w:r>
        <w:rPr>
          <w:rFonts w:hint="eastAsia" w:ascii="宋体" w:hAnsi="宋体" w:cs="宋体"/>
          <w:spacing w:val="4"/>
          <w:sz w:val="21"/>
          <w:szCs w:val="21"/>
          <w:u w:val="single"/>
          <w:lang w:val="en-US" w:eastAsia="zh-CN"/>
        </w:rPr>
        <w:t>/瑞科项目管理有限公司</w:t>
      </w:r>
      <w:r>
        <w:rPr>
          <w:rFonts w:hint="eastAsia" w:ascii="宋体" w:hAnsi="宋体" w:cs="宋体"/>
          <w:spacing w:val="4"/>
          <w:sz w:val="21"/>
          <w:szCs w:val="21"/>
          <w:u w:val="single"/>
          <w:lang w:eastAsia="zh-CN"/>
        </w:rPr>
        <w:t>：</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rPr>
        <w:t xml:space="preserve">     （项目名称</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lang w:val="en-US" w:eastAsia="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之日起90</w:t>
      </w:r>
      <w:r>
        <w:rPr>
          <w:rFonts w:hint="eastAsia" w:ascii="宋体" w:hAnsi="宋体" w:eastAsia="宋体" w:cs="宋体"/>
          <w:sz w:val="21"/>
          <w:szCs w:val="21"/>
          <w:lang w:val="en-US" w:eastAsia="zh-CN"/>
        </w:rPr>
        <w:t>日历天</w:t>
      </w:r>
      <w:r>
        <w:rPr>
          <w:rFonts w:hint="eastAsia" w:ascii="宋体" w:hAnsi="宋体" w:eastAsia="宋体" w:cs="宋体"/>
          <w:sz w:val="21"/>
          <w:szCs w:val="21"/>
          <w:lang w:val="zh-CN"/>
        </w:rPr>
        <w:t>。</w:t>
      </w:r>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79E3609C">
      <w:pPr>
        <w:pStyle w:val="3"/>
        <w:ind w:left="0" w:leftChars="0" w:firstLine="0" w:firstLineChars="0"/>
        <w:outlineLvl w:val="2"/>
        <w:rPr>
          <w:rFonts w:hint="eastAsia" w:ascii="宋体" w:hAnsi="宋体" w:eastAsia="宋体" w:cs="宋体"/>
          <w:sz w:val="21"/>
          <w:szCs w:val="21"/>
        </w:rPr>
      </w:pPr>
      <w:bookmarkStart w:id="7" w:name="供应商满足政府采购相关优惠政策的声明或证明材料"/>
      <w:bookmarkEnd w:id="7"/>
      <w:bookmarkStart w:id="8" w:name="_bookmark12"/>
      <w:bookmarkEnd w:id="8"/>
      <w:bookmarkStart w:id="9" w:name="_Toc15713"/>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2：</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45A9B4C2">
      <w:pPr>
        <w:pStyle w:val="4"/>
        <w:spacing w:before="12"/>
        <w:rPr>
          <w:rFonts w:hint="eastAsia" w:ascii="宋体" w:hAnsi="宋体" w:eastAsia="宋体" w:cs="宋体"/>
          <w:b/>
          <w:sz w:val="21"/>
          <w:szCs w:val="21"/>
        </w:rPr>
      </w:pPr>
    </w:p>
    <w:p w14:paraId="57AA4D3B">
      <w:pPr>
        <w:spacing w:line="360" w:lineRule="auto"/>
        <w:ind w:left="0" w:leftChars="0" w:firstLine="0" w:firstLineChars="0"/>
        <w:rPr>
          <w:rFonts w:hint="eastAsia" w:ascii="宋体" w:hAnsi="宋体" w:cs="宋体"/>
          <w:spacing w:val="4"/>
          <w:sz w:val="21"/>
          <w:szCs w:val="21"/>
          <w:u w:val="single"/>
          <w:lang w:val="en-US" w:eastAsia="zh-CN"/>
        </w:rPr>
      </w:pPr>
      <w:r>
        <w:rPr>
          <w:rFonts w:hint="eastAsia" w:ascii="宋体" w:hAnsi="宋体" w:cs="宋体"/>
          <w:spacing w:val="4"/>
          <w:sz w:val="21"/>
          <w:szCs w:val="21"/>
          <w:u w:val="single"/>
          <w:lang w:eastAsia="zh-CN"/>
        </w:rPr>
        <w:t>西安市高陵区农业技术推广中心</w:t>
      </w:r>
      <w:r>
        <w:rPr>
          <w:rFonts w:hint="eastAsia" w:ascii="宋体" w:hAnsi="宋体" w:cs="宋体"/>
          <w:spacing w:val="4"/>
          <w:sz w:val="21"/>
          <w:szCs w:val="21"/>
          <w:u w:val="single"/>
          <w:lang w:val="en-US" w:eastAsia="zh-CN"/>
        </w:rPr>
        <w:t>/瑞科项目管理有限公司：</w:t>
      </w:r>
    </w:p>
    <w:p w14:paraId="66926AC4">
      <w:pPr>
        <w:spacing w:before="312" w:beforeLines="100" w:after="156" w:afterLines="50"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p>
    <w:p w14:paraId="03112D32">
      <w:pPr>
        <w:spacing w:before="312" w:beforeLines="100" w:after="156" w:afterLines="50" w:line="360" w:lineRule="auto"/>
        <w:ind w:firstLine="448" w:firstLineChars="200"/>
        <w:rPr>
          <w:rFonts w:hint="eastAsia" w:ascii="宋体" w:hAnsi="宋体" w:eastAsia="宋体" w:cs="宋体"/>
          <w:spacing w:val="7"/>
          <w:sz w:val="21"/>
          <w:szCs w:val="21"/>
        </w:rPr>
      </w:pPr>
      <w:r>
        <w:rPr>
          <w:rFonts w:hint="eastAsia" w:ascii="宋体" w:hAnsi="宋体" w:eastAsia="宋体" w:cs="宋体"/>
          <w:spacing w:val="7"/>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4EA72599">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bookmarkStart w:id="10" w:name="_Toc3468"/>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eastAsia="宋体" w:cs="宋体"/>
          <w:spacing w:val="-9"/>
          <w:sz w:val="21"/>
          <w:szCs w:val="21"/>
          <w:lang w:val="en-US" w:eastAsia="zh-CN"/>
        </w:rPr>
        <w:t>3：</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0"/>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30F82A7E">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西安市高陵区农业技术推广中心</w:t>
      </w:r>
      <w:r>
        <w:rPr>
          <w:rFonts w:hint="eastAsia" w:ascii="宋体" w:hAnsi="宋体" w:cs="宋体"/>
          <w:spacing w:val="4"/>
          <w:sz w:val="21"/>
          <w:szCs w:val="21"/>
          <w:u w:val="single"/>
          <w:lang w:val="en-US" w:eastAsia="zh-CN"/>
        </w:rPr>
        <w:t>/瑞科项目管理有限公司</w:t>
      </w:r>
      <w:r>
        <w:rPr>
          <w:rFonts w:hint="eastAsia" w:ascii="宋体" w:hAnsi="宋体" w:cs="宋体"/>
          <w:spacing w:val="4"/>
          <w:sz w:val="21"/>
          <w:szCs w:val="21"/>
          <w:u w:val="single"/>
          <w:lang w:eastAsia="zh-CN"/>
        </w:rPr>
        <w:t>：</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（项目编号：</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371CA1A8">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1B4AF50">
      <w:pPr>
        <w:autoSpaceDE w:val="0"/>
        <w:autoSpaceDN w:val="0"/>
        <w:adjustRightInd w:val="0"/>
        <w:ind w:left="0" w:leftChars="0" w:firstLine="0" w:firstLineChars="0"/>
        <w:jc w:val="both"/>
        <w:outlineLvl w:val="2"/>
        <w:rPr>
          <w:rFonts w:hint="eastAsia" w:ascii="宋体" w:hAnsi="宋体" w:eastAsia="宋体" w:cs="宋体"/>
          <w:b/>
          <w:bCs/>
          <w:sz w:val="21"/>
          <w:szCs w:val="21"/>
        </w:rPr>
      </w:pPr>
      <w:bookmarkStart w:id="18" w:name="_GoBack"/>
      <w:bookmarkEnd w:id="18"/>
      <w:r>
        <w:rPr>
          <w:rFonts w:hint="eastAsia" w:ascii="宋体" w:hAnsi="宋体" w:eastAsia="宋体" w:cs="宋体"/>
          <w:b/>
          <w:bCs/>
          <w:sz w:val="21"/>
          <w:szCs w:val="21"/>
          <w:lang w:val="en-US" w:eastAsia="zh-CN"/>
        </w:rPr>
        <w:t>附件</w:t>
      </w:r>
      <w:r>
        <w:rPr>
          <w:rFonts w:hint="eastAsia" w:ascii="宋体" w:hAnsi="宋体" w:cs="宋体"/>
          <w:b/>
          <w:bCs/>
          <w:sz w:val="21"/>
          <w:szCs w:val="21"/>
          <w:lang w:val="en-US" w:eastAsia="zh-CN"/>
        </w:rPr>
        <w:t>4</w:t>
      </w:r>
      <w:r>
        <w:rPr>
          <w:rFonts w:hint="eastAsia" w:ascii="宋体" w:hAnsi="宋体" w:eastAsia="宋体" w:cs="宋体"/>
          <w:b/>
          <w:bCs/>
          <w:sz w:val="21"/>
          <w:szCs w:val="21"/>
          <w:lang w:val="en-US" w:eastAsia="zh-CN"/>
        </w:rPr>
        <w:t>：</w:t>
      </w:r>
      <w:bookmarkStart w:id="11"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1"/>
      <w:r>
        <w:rPr>
          <w:rFonts w:hint="eastAsia" w:ascii="宋体" w:hAnsi="宋体" w:eastAsia="宋体" w:cs="宋体"/>
          <w:b/>
          <w:bCs/>
          <w:spacing w:val="-9"/>
          <w:sz w:val="21"/>
          <w:szCs w:val="21"/>
          <w:lang w:val="en-US" w:eastAsia="zh-CN" w:bidi="zh-CN"/>
        </w:rPr>
        <w:t>(格式）</w:t>
      </w:r>
    </w:p>
    <w:p w14:paraId="13621D9B">
      <w:pPr>
        <w:spacing w:line="360" w:lineRule="auto"/>
        <w:ind w:left="0" w:leftChars="0" w:firstLine="0" w:firstLineChars="0"/>
        <w:rPr>
          <w:rFonts w:hint="eastAsia" w:ascii="宋体" w:hAnsi="宋体" w:eastAsia="宋体" w:cs="宋体"/>
          <w:sz w:val="21"/>
          <w:szCs w:val="21"/>
          <w:lang w:val="en-US" w:eastAsia="zh-CN"/>
        </w:rPr>
      </w:pPr>
      <w:bookmarkStart w:id="12" w:name="_Toc20836"/>
    </w:p>
    <w:p w14:paraId="388EE16E">
      <w:pPr>
        <w:spacing w:line="360" w:lineRule="auto"/>
        <w:ind w:left="0" w:leftChars="0" w:firstLine="0" w:firstLineChars="0"/>
        <w:rPr>
          <w:rFonts w:hint="eastAsia" w:ascii="宋体" w:hAnsi="宋体" w:eastAsia="宋体" w:cs="宋体"/>
          <w:sz w:val="21"/>
          <w:szCs w:val="21"/>
          <w:u w:val="single"/>
        </w:rPr>
      </w:pPr>
      <w:r>
        <w:rPr>
          <w:rFonts w:hint="eastAsia" w:ascii="宋体" w:hAnsi="宋体" w:cs="宋体"/>
          <w:spacing w:val="4"/>
          <w:sz w:val="21"/>
          <w:szCs w:val="21"/>
          <w:u w:val="single"/>
          <w:lang w:eastAsia="zh-CN"/>
        </w:rPr>
        <w:t>西安市高陵区农业技术推广中心</w:t>
      </w:r>
      <w:r>
        <w:rPr>
          <w:rFonts w:hint="eastAsia" w:ascii="宋体" w:hAnsi="宋体" w:eastAsia="宋体" w:cs="宋体"/>
          <w:sz w:val="21"/>
          <w:szCs w:val="21"/>
          <w:u w:val="single"/>
          <w:lang w:val="en-US" w:eastAsia="zh-CN"/>
        </w:rPr>
        <w:t>/</w:t>
      </w:r>
      <w:r>
        <w:rPr>
          <w:rFonts w:hint="eastAsia" w:ascii="宋体" w:hAnsi="宋体" w:cs="宋体"/>
          <w:sz w:val="21"/>
          <w:szCs w:val="21"/>
          <w:u w:val="single"/>
          <w:lang w:val="en-US" w:eastAsia="zh-CN"/>
        </w:rPr>
        <w:t>瑞科项目管理有限公司</w:t>
      </w:r>
      <w:r>
        <w:rPr>
          <w:rFonts w:hint="eastAsia" w:ascii="宋体" w:hAnsi="宋体" w:eastAsia="宋体" w:cs="宋体"/>
          <w:sz w:val="21"/>
          <w:szCs w:val="21"/>
          <w:u w:val="single"/>
        </w:rPr>
        <w:t>：</w:t>
      </w:r>
    </w:p>
    <w:p w14:paraId="2E42A94D">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2"/>
    </w:p>
    <w:p w14:paraId="71357D46">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w:t>
      </w:r>
    </w:p>
    <w:p w14:paraId="7C942509">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8E1D49E">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3" w:name="_Toc29375"/>
      <w:r>
        <w:rPr>
          <w:rFonts w:hint="eastAsia" w:ascii="宋体" w:hAnsi="宋体" w:eastAsia="宋体" w:cs="宋体"/>
          <w:sz w:val="21"/>
          <w:szCs w:val="21"/>
        </w:rPr>
        <w:t>2.股权关系说明：</w:t>
      </w:r>
      <w:bookmarkEnd w:id="13"/>
    </w:p>
    <w:p w14:paraId="6D00F20C">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4F31CA5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55FF98DD">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4"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4"/>
    </w:p>
    <w:p w14:paraId="606716C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B3E1EB9">
      <w:pPr>
        <w:autoSpaceDE w:val="0"/>
        <w:autoSpaceDN w:val="0"/>
        <w:adjustRightInd w:val="0"/>
        <w:spacing w:line="288" w:lineRule="auto"/>
        <w:rPr>
          <w:rFonts w:hint="eastAsia" w:ascii="宋体" w:hAnsi="宋体" w:eastAsia="宋体" w:cs="宋体"/>
          <w:sz w:val="21"/>
          <w:szCs w:val="21"/>
        </w:rPr>
      </w:pPr>
    </w:p>
    <w:p w14:paraId="4C7D7609">
      <w:pPr>
        <w:autoSpaceDE w:val="0"/>
        <w:autoSpaceDN w:val="0"/>
        <w:adjustRightInd w:val="0"/>
        <w:spacing w:line="288" w:lineRule="auto"/>
        <w:jc w:val="center"/>
        <w:rPr>
          <w:rFonts w:hint="eastAsia" w:ascii="宋体" w:hAnsi="宋体" w:eastAsia="宋体" w:cs="宋体"/>
          <w:b/>
          <w:sz w:val="21"/>
          <w:szCs w:val="21"/>
        </w:rPr>
      </w:pPr>
    </w:p>
    <w:p w14:paraId="59DE5FD7">
      <w:pPr>
        <w:pStyle w:val="4"/>
        <w:rPr>
          <w:rFonts w:hint="eastAsia" w:ascii="宋体" w:hAnsi="宋体" w:eastAsia="宋体" w:cs="宋体"/>
          <w:b/>
          <w:sz w:val="21"/>
          <w:szCs w:val="21"/>
        </w:rPr>
      </w:pPr>
    </w:p>
    <w:p w14:paraId="12421B22">
      <w:pPr>
        <w:rPr>
          <w:rFonts w:hint="eastAsia" w:ascii="宋体" w:hAnsi="宋体" w:eastAsia="宋体" w:cs="宋体"/>
          <w:b/>
          <w:sz w:val="21"/>
          <w:szCs w:val="21"/>
        </w:rPr>
      </w:pPr>
    </w:p>
    <w:p w14:paraId="2E236C10">
      <w:pPr>
        <w:pStyle w:val="4"/>
        <w:rPr>
          <w:rFonts w:hint="eastAsia" w:ascii="宋体" w:hAnsi="宋体" w:eastAsia="宋体" w:cs="宋体"/>
          <w:sz w:val="21"/>
          <w:szCs w:val="21"/>
        </w:rPr>
      </w:pPr>
    </w:p>
    <w:p w14:paraId="75EBB2F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3692AC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0497F6C7">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p>
    <w:p w14:paraId="3E76C29A">
      <w:pPr>
        <w:spacing w:line="360" w:lineRule="auto"/>
        <w:outlineLvl w:val="2"/>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附件</w:t>
      </w:r>
      <w:bookmarkStart w:id="15" w:name="_Toc60929133"/>
      <w:bookmarkStart w:id="16" w:name="_Toc60928901"/>
      <w:bookmarkStart w:id="17" w:name="_Toc60928820"/>
      <w:r>
        <w:rPr>
          <w:rFonts w:hint="eastAsia" w:ascii="宋体" w:hAnsi="宋体" w:cs="宋体"/>
          <w:b/>
          <w:color w:val="auto"/>
          <w:sz w:val="21"/>
          <w:szCs w:val="21"/>
          <w:highlight w:val="none"/>
          <w:lang w:val="en-US" w:eastAsia="zh-CN"/>
        </w:rPr>
        <w:t>5</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供应商是否属于为本项目提供整体设计、规范编制或者项目管理、监理、检测等服务的供应商声明</w:t>
      </w:r>
      <w:bookmarkEnd w:id="15"/>
      <w:bookmarkEnd w:id="16"/>
      <w:bookmarkEnd w:id="17"/>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格式</w:t>
      </w:r>
      <w:r>
        <w:rPr>
          <w:rFonts w:hint="eastAsia" w:ascii="宋体" w:hAnsi="宋体" w:eastAsia="宋体" w:cs="宋体"/>
          <w:b/>
          <w:color w:val="auto"/>
          <w:sz w:val="21"/>
          <w:szCs w:val="21"/>
          <w:highlight w:val="none"/>
          <w:lang w:eastAsia="zh-CN"/>
        </w:rPr>
        <w:t>）</w:t>
      </w:r>
    </w:p>
    <w:p w14:paraId="688ABBEF">
      <w:pPr>
        <w:spacing w:line="360" w:lineRule="auto"/>
        <w:ind w:firstLine="420"/>
        <w:rPr>
          <w:rFonts w:hint="eastAsia" w:ascii="宋体" w:hAnsi="宋体" w:eastAsia="宋体" w:cs="宋体"/>
          <w:color w:val="auto"/>
          <w:sz w:val="20"/>
          <w:szCs w:val="20"/>
          <w:highlight w:val="none"/>
        </w:rPr>
      </w:pPr>
    </w:p>
    <w:p w14:paraId="4565C06C">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西安市高陵区农业技术推广中心</w:t>
      </w:r>
      <w:r>
        <w:rPr>
          <w:rFonts w:hint="eastAsia" w:ascii="宋体" w:hAnsi="宋体" w:eastAsia="宋体" w:cs="宋体"/>
          <w:i w:val="0"/>
          <w:iCs w:val="0"/>
          <w:color w:val="auto"/>
          <w:sz w:val="21"/>
          <w:szCs w:val="21"/>
          <w:highlight w:val="none"/>
          <w:u w:val="single"/>
          <w:lang w:val="en-US" w:eastAsia="zh-CN"/>
        </w:rPr>
        <w:t>/</w:t>
      </w:r>
      <w:r>
        <w:rPr>
          <w:rFonts w:hint="eastAsia" w:ascii="宋体" w:hAnsi="宋体" w:cs="宋体"/>
          <w:i w:val="0"/>
          <w:iCs w:val="0"/>
          <w:color w:val="auto"/>
          <w:sz w:val="21"/>
          <w:szCs w:val="21"/>
          <w:highlight w:val="none"/>
          <w:u w:val="single"/>
          <w:lang w:val="en-US" w:eastAsia="zh-CN"/>
        </w:rPr>
        <w:t>瑞科项目管理有限公司</w:t>
      </w:r>
      <w:r>
        <w:rPr>
          <w:rFonts w:hint="eastAsia" w:ascii="宋体" w:hAnsi="宋体" w:eastAsia="宋体" w:cs="宋体"/>
          <w:spacing w:val="4"/>
          <w:sz w:val="21"/>
          <w:szCs w:val="21"/>
          <w:u w:val="single"/>
        </w:rPr>
        <w:t>：</w:t>
      </w:r>
    </w:p>
    <w:p w14:paraId="30F97862">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 xml:space="preserve">我方 </w:t>
      </w:r>
      <w:r>
        <w:rPr>
          <w:rFonts w:hint="eastAsia" w:ascii="宋体" w:hAnsi="宋体" w:eastAsia="宋体" w:cs="宋体"/>
          <w:i w:val="0"/>
          <w:iCs w:val="0"/>
          <w:color w:val="auto"/>
          <w:sz w:val="21"/>
          <w:szCs w:val="21"/>
          <w:highlight w:val="none"/>
          <w:u w:val="single"/>
        </w:rPr>
        <w:t xml:space="preserve">不属于 </w:t>
      </w:r>
      <w:r>
        <w:rPr>
          <w:rFonts w:hint="eastAsia" w:ascii="宋体" w:hAnsi="宋体" w:eastAsia="宋体" w:cs="宋体"/>
          <w:i w:val="0"/>
          <w:iCs w:val="0"/>
          <w:color w:val="auto"/>
          <w:sz w:val="21"/>
          <w:szCs w:val="21"/>
          <w:highlight w:val="none"/>
        </w:rPr>
        <w:t>为本项目提供整体设计、规范编制或者项目管理、监理、检测等服务的供应商。</w:t>
      </w:r>
    </w:p>
    <w:p w14:paraId="3C8AFB81">
      <w:pPr>
        <w:spacing w:line="360" w:lineRule="auto"/>
        <w:ind w:firstLine="426"/>
        <w:rPr>
          <w:rFonts w:hint="eastAsia" w:ascii="宋体" w:hAnsi="宋体" w:eastAsia="宋体" w:cs="宋体"/>
          <w:color w:val="auto"/>
          <w:sz w:val="20"/>
          <w:szCs w:val="20"/>
          <w:highlight w:val="none"/>
        </w:rPr>
      </w:pPr>
    </w:p>
    <w:p w14:paraId="29FC7C64">
      <w:pPr>
        <w:spacing w:line="360" w:lineRule="auto"/>
        <w:ind w:firstLine="426"/>
        <w:rPr>
          <w:rFonts w:hint="eastAsia" w:ascii="宋体" w:hAnsi="宋体" w:eastAsia="宋体" w:cs="宋体"/>
          <w:color w:val="auto"/>
          <w:sz w:val="20"/>
          <w:szCs w:val="20"/>
          <w:highlight w:val="none"/>
        </w:rPr>
      </w:pPr>
    </w:p>
    <w:p w14:paraId="7B7F9916">
      <w:pPr>
        <w:spacing w:line="360" w:lineRule="auto"/>
        <w:ind w:firstLine="426"/>
        <w:rPr>
          <w:rFonts w:hint="eastAsia" w:ascii="宋体" w:hAnsi="宋体" w:eastAsia="宋体" w:cs="宋体"/>
          <w:color w:val="auto"/>
          <w:sz w:val="20"/>
          <w:szCs w:val="20"/>
          <w:highlight w:val="none"/>
        </w:rPr>
      </w:pPr>
    </w:p>
    <w:p w14:paraId="5F78B77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1D3EAE2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119F4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35D46B26">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lang w:val="en-US" w:eastAsia="zh-CN"/>
        </w:rPr>
      </w:pPr>
    </w:p>
    <w:p w14:paraId="2894D68A">
      <w:pPr>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br w:type="page"/>
      </w:r>
    </w:p>
    <w:p w14:paraId="449352B4">
      <w:pPr>
        <w:spacing w:line="360" w:lineRule="auto"/>
        <w:ind w:left="0" w:leftChars="0" w:firstLine="0" w:firstLineChars="0"/>
        <w:outlineLvl w:val="2"/>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附件</w:t>
      </w:r>
      <w:r>
        <w:rPr>
          <w:rFonts w:hint="eastAsia" w:ascii="宋体" w:hAnsi="宋体" w:cs="宋体"/>
          <w:b/>
          <w:color w:val="auto"/>
          <w:sz w:val="21"/>
          <w:szCs w:val="21"/>
          <w:highlight w:val="none"/>
          <w:lang w:val="en-US" w:eastAsia="zh-CN"/>
        </w:rPr>
        <w:t>6</w:t>
      </w:r>
      <w:r>
        <w:rPr>
          <w:rFonts w:hint="eastAsia" w:ascii="宋体" w:hAnsi="宋体" w:eastAsia="宋体" w:cs="宋体"/>
          <w:b/>
          <w:color w:val="auto"/>
          <w:sz w:val="21"/>
          <w:szCs w:val="21"/>
          <w:highlight w:val="none"/>
          <w:lang w:val="en-US" w:eastAsia="zh-CN"/>
        </w:rPr>
        <w:t>：非联合体磋商声明</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格式</w:t>
      </w:r>
      <w:r>
        <w:rPr>
          <w:rFonts w:hint="eastAsia" w:ascii="宋体" w:hAnsi="宋体" w:eastAsia="宋体" w:cs="宋体"/>
          <w:b/>
          <w:color w:val="auto"/>
          <w:sz w:val="21"/>
          <w:szCs w:val="21"/>
          <w:highlight w:val="none"/>
          <w:lang w:eastAsia="zh-CN"/>
        </w:rPr>
        <w:t>）</w:t>
      </w:r>
    </w:p>
    <w:p w14:paraId="28FAD6C9">
      <w:pPr>
        <w:keepNext w:val="0"/>
        <w:keepLines w:val="0"/>
        <w:widowControl/>
        <w:suppressLineNumbers w:val="0"/>
        <w:jc w:val="both"/>
        <w:rPr>
          <w:rFonts w:hint="eastAsia" w:ascii="宋体" w:hAnsi="宋体" w:eastAsia="宋体" w:cs="宋体"/>
          <w:szCs w:val="24"/>
          <w:highlight w:val="none"/>
        </w:rPr>
      </w:pPr>
    </w:p>
    <w:p w14:paraId="49C7FB9F">
      <w:pPr>
        <w:spacing w:line="480" w:lineRule="auto"/>
        <w:jc w:val="left"/>
        <w:rPr>
          <w:rFonts w:hint="eastAsia" w:ascii="宋体" w:hAnsi="宋体" w:eastAsia="宋体" w:cs="宋体"/>
          <w:szCs w:val="24"/>
          <w:highlight w:val="none"/>
        </w:rPr>
      </w:pPr>
    </w:p>
    <w:p w14:paraId="7A1006E2">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西安市高陵区农业技术推广中心</w:t>
      </w:r>
      <w:r>
        <w:rPr>
          <w:rFonts w:hint="eastAsia" w:ascii="宋体" w:hAnsi="宋体" w:eastAsia="宋体" w:cs="宋体"/>
          <w:i w:val="0"/>
          <w:iCs w:val="0"/>
          <w:color w:val="auto"/>
          <w:sz w:val="21"/>
          <w:szCs w:val="21"/>
          <w:highlight w:val="none"/>
          <w:u w:val="single"/>
          <w:lang w:val="en-US" w:eastAsia="zh-CN"/>
        </w:rPr>
        <w:t>/</w:t>
      </w:r>
      <w:r>
        <w:rPr>
          <w:rFonts w:hint="eastAsia" w:ascii="宋体" w:hAnsi="宋体" w:cs="宋体"/>
          <w:i w:val="0"/>
          <w:iCs w:val="0"/>
          <w:color w:val="auto"/>
          <w:sz w:val="21"/>
          <w:szCs w:val="21"/>
          <w:highlight w:val="none"/>
          <w:u w:val="single"/>
          <w:lang w:val="en-US" w:eastAsia="zh-CN"/>
        </w:rPr>
        <w:t>瑞科项目管理有限公司</w:t>
      </w:r>
      <w:r>
        <w:rPr>
          <w:rFonts w:hint="eastAsia" w:ascii="宋体" w:hAnsi="宋体" w:eastAsia="宋体" w:cs="宋体"/>
          <w:spacing w:val="4"/>
          <w:sz w:val="21"/>
          <w:szCs w:val="21"/>
          <w:u w:val="single"/>
        </w:rPr>
        <w:t>：</w:t>
      </w:r>
    </w:p>
    <w:p w14:paraId="07DFE609">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本公司就参加</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lang w:val="en-US" w:eastAsia="zh-CN"/>
        </w:rPr>
        <w:t>（项目名称、项目编号）</w:t>
      </w:r>
      <w:r>
        <w:rPr>
          <w:rFonts w:hint="eastAsia" w:ascii="宋体" w:hAnsi="宋体" w:eastAsia="宋体" w:cs="宋体"/>
          <w:i w:val="0"/>
          <w:iCs w:val="0"/>
          <w:color w:val="auto"/>
          <w:sz w:val="21"/>
          <w:szCs w:val="21"/>
          <w:highlight w:val="none"/>
        </w:rPr>
        <w:t>采购活动作出如下郑重声明：</w:t>
      </w:r>
    </w:p>
    <w:p w14:paraId="6CEDA19B">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本公司保证参与本项目并非联合体</w:t>
      </w:r>
      <w:r>
        <w:rPr>
          <w:rFonts w:hint="eastAsia" w:ascii="宋体" w:hAnsi="宋体" w:eastAsia="宋体" w:cs="宋体"/>
          <w:i w:val="0"/>
          <w:iCs w:val="0"/>
          <w:color w:val="auto"/>
          <w:sz w:val="21"/>
          <w:szCs w:val="21"/>
          <w:highlight w:val="none"/>
          <w:lang w:val="en-US" w:eastAsia="zh-CN"/>
        </w:rPr>
        <w:t>磋商</w:t>
      </w:r>
      <w:r>
        <w:rPr>
          <w:rFonts w:hint="eastAsia" w:ascii="宋体" w:hAnsi="宋体" w:eastAsia="宋体" w:cs="宋体"/>
          <w:i w:val="0"/>
          <w:iCs w:val="0"/>
          <w:color w:val="auto"/>
          <w:sz w:val="21"/>
          <w:szCs w:val="21"/>
          <w:highlight w:val="none"/>
        </w:rPr>
        <w:t>，本项目由本公司独立承担。本公司违反上述保证，或本声明陈述与事实不符，经查实，本公司愿意接受公开通报，承担由此带来的后果。</w:t>
      </w:r>
    </w:p>
    <w:p w14:paraId="74675CBB">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特此声明。</w:t>
      </w:r>
    </w:p>
    <w:p w14:paraId="0BE0816B">
      <w:pPr>
        <w:rPr>
          <w:rFonts w:hint="eastAsia" w:ascii="宋体" w:hAnsi="宋体" w:eastAsia="宋体" w:cs="宋体"/>
          <w:highlight w:val="none"/>
        </w:rPr>
      </w:pPr>
    </w:p>
    <w:p w14:paraId="7388FF33">
      <w:pPr>
        <w:pStyle w:val="7"/>
        <w:widowControl w:val="0"/>
        <w:spacing w:before="0" w:beforeAutospacing="0" w:after="0" w:afterAutospacing="0" w:line="480" w:lineRule="auto"/>
        <w:ind w:firstLine="480" w:firstLineChars="200"/>
        <w:rPr>
          <w:rFonts w:hint="eastAsia" w:ascii="宋体" w:hAnsi="宋体" w:eastAsia="宋体" w:cs="宋体"/>
          <w:highlight w:val="none"/>
        </w:rPr>
      </w:pPr>
    </w:p>
    <w:p w14:paraId="70465048">
      <w:pPr>
        <w:pStyle w:val="7"/>
        <w:widowControl w:val="0"/>
        <w:spacing w:before="0" w:beforeAutospacing="0" w:after="0" w:afterAutospacing="0" w:line="480" w:lineRule="auto"/>
        <w:ind w:firstLine="480" w:firstLineChars="200"/>
        <w:rPr>
          <w:rFonts w:hint="eastAsia" w:ascii="宋体" w:hAnsi="宋体" w:eastAsia="宋体" w:cs="宋体"/>
          <w:highlight w:val="none"/>
        </w:rPr>
      </w:pPr>
    </w:p>
    <w:p w14:paraId="2005CD75">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29A1F54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C12B39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1C4A6ACB">
      <w:pPr>
        <w:rPr>
          <w:rFonts w:hint="default"/>
          <w:lang w:val="en-US" w:eastAsia="zh-CN"/>
        </w:rPr>
      </w:pPr>
      <w:r>
        <w:rPr>
          <w:rFonts w:hint="default"/>
          <w:lang w:val="en-US" w:eastAsia="zh-CN"/>
        </w:rPr>
        <w:br w:type="page"/>
      </w:r>
    </w:p>
    <w:p w14:paraId="03763D3A">
      <w:pPr>
        <w:spacing w:line="360" w:lineRule="auto"/>
        <w:ind w:left="0" w:leftChars="0" w:firstLine="0" w:firstLineChars="0"/>
        <w:outlineLvl w:val="2"/>
        <w:rPr>
          <w:rFonts w:hint="eastAsia" w:ascii="宋体" w:hAnsi="宋体" w:eastAsia="宋体" w:cs="宋体"/>
          <w:szCs w:val="24"/>
          <w:highlight w:val="none"/>
        </w:rPr>
      </w:pPr>
      <w:r>
        <w:rPr>
          <w:rFonts w:hint="eastAsia" w:ascii="宋体" w:hAnsi="宋体" w:eastAsia="宋体" w:cs="宋体"/>
          <w:b/>
          <w:color w:val="auto"/>
          <w:sz w:val="21"/>
          <w:szCs w:val="21"/>
          <w:highlight w:val="none"/>
          <w:lang w:val="en-US" w:eastAsia="zh-CN"/>
        </w:rPr>
        <w:t>附件</w:t>
      </w:r>
      <w:r>
        <w:rPr>
          <w:rFonts w:hint="eastAsia" w:ascii="宋体" w:hAnsi="宋体" w:cs="宋体"/>
          <w:b/>
          <w:color w:val="auto"/>
          <w:sz w:val="21"/>
          <w:szCs w:val="21"/>
          <w:highlight w:val="none"/>
          <w:lang w:val="en-US" w:eastAsia="zh-CN"/>
        </w:rPr>
        <w:t>7</w:t>
      </w:r>
      <w:r>
        <w:rPr>
          <w:rFonts w:hint="eastAsia" w:ascii="宋体" w:hAnsi="宋体" w:eastAsia="宋体" w:cs="宋体"/>
          <w:b/>
          <w:color w:val="auto"/>
          <w:sz w:val="21"/>
          <w:szCs w:val="21"/>
          <w:highlight w:val="none"/>
          <w:lang w:val="en-US" w:eastAsia="zh-CN"/>
        </w:rPr>
        <w:t>：陕西省政府采购供应商拒绝政府采购领域商业贿赂承诺书</w:t>
      </w:r>
    </w:p>
    <w:p w14:paraId="28B8888C">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为响应党中央、国务院关于治理政府采购领域商业贿赂行为的号召，我公司在此庄严承诺：</w:t>
      </w:r>
    </w:p>
    <w:p w14:paraId="1E71E369">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1、在参与政府采购活动中遵纪守法、诚信经营、公平竞标。</w:t>
      </w:r>
    </w:p>
    <w:p w14:paraId="23C3BAF7">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2、不向政府采购人、采购代理机构和政府采购评审专家进行任何形式的商业贿赂以谋取交易机会。</w:t>
      </w:r>
    </w:p>
    <w:p w14:paraId="156D024F">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3、不向政府采购代理机构和采购人提供虚假资质文件或采用虚假应标方式参与政府采购市场竞争并谋取</w:t>
      </w:r>
      <w:r>
        <w:rPr>
          <w:rFonts w:hint="eastAsia" w:ascii="宋体" w:hAnsi="宋体" w:eastAsia="宋体" w:cs="宋体"/>
          <w:i w:val="0"/>
          <w:iCs w:val="0"/>
          <w:color w:val="auto"/>
          <w:sz w:val="21"/>
          <w:szCs w:val="21"/>
          <w:highlight w:val="none"/>
          <w:lang w:eastAsia="zh-CN"/>
        </w:rPr>
        <w:t>成交</w:t>
      </w:r>
      <w:r>
        <w:rPr>
          <w:rFonts w:hint="eastAsia" w:ascii="宋体" w:hAnsi="宋体" w:eastAsia="宋体" w:cs="宋体"/>
          <w:i w:val="0"/>
          <w:iCs w:val="0"/>
          <w:color w:val="auto"/>
          <w:sz w:val="21"/>
          <w:szCs w:val="21"/>
          <w:highlight w:val="none"/>
        </w:rPr>
        <w:t>、成交。</w:t>
      </w:r>
    </w:p>
    <w:p w14:paraId="3169C6A4">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4、不采取“围标、陪标”等商业欺诈手段获得政府采购定单。</w:t>
      </w:r>
    </w:p>
    <w:p w14:paraId="0A3A9BBF">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5、不采取不正当手段诋毁、排挤其他供应商。</w:t>
      </w:r>
    </w:p>
    <w:p w14:paraId="3E527F73">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6、不在提供商品和服务时“偷梁换柱、以次充好”损害采购人的合法权益。</w:t>
      </w:r>
    </w:p>
    <w:p w14:paraId="62A4ED03">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7、不与采购人、采购代理机构政府采购评审专家或其它供应商恶意串通，进行质疑和投诉，维护政府采购市场秩序。</w:t>
      </w:r>
    </w:p>
    <w:p w14:paraId="7B527FB3">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8、尊重和接受政府采购监督管理部门的监督和政府采购代理机构招标采购要求，承担因违约行为给采购人造成的损失。</w:t>
      </w:r>
    </w:p>
    <w:p w14:paraId="3E04823F">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9、不发生其他有悖于政府采购公开、公平、公正和诚信原则的行为。</w:t>
      </w:r>
    </w:p>
    <w:p w14:paraId="11DC150A">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承诺单位（盖章）：</w:t>
      </w:r>
    </w:p>
    <w:p w14:paraId="39E71829">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lang w:eastAsia="zh-CN"/>
        </w:rPr>
        <w:t>被授权人</w:t>
      </w:r>
      <w:r>
        <w:rPr>
          <w:rFonts w:hint="eastAsia" w:ascii="宋体" w:hAnsi="宋体" w:eastAsia="宋体" w:cs="宋体"/>
          <w:i w:val="0"/>
          <w:iCs w:val="0"/>
          <w:color w:val="auto"/>
          <w:sz w:val="21"/>
          <w:szCs w:val="21"/>
          <w:highlight w:val="none"/>
        </w:rPr>
        <w:t>（签字）：</w:t>
      </w:r>
    </w:p>
    <w:p w14:paraId="3A2A00B0">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地</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址：</w:t>
      </w:r>
    </w:p>
    <w:p w14:paraId="1008B27B">
      <w:pPr>
        <w:spacing w:line="360" w:lineRule="auto"/>
        <w:ind w:firstLine="426"/>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rPr>
        <w:t>邮</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编：</w:t>
      </w:r>
    </w:p>
    <w:p w14:paraId="79CC5DC0">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电</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话：    年 月 日</w:t>
      </w:r>
    </w:p>
    <w:p w14:paraId="13B4D368">
      <w:pPr>
        <w:pStyle w:val="7"/>
        <w:widowControl w:val="0"/>
        <w:spacing w:before="0" w:beforeAutospacing="0" w:after="0" w:afterAutospacing="0" w:line="480" w:lineRule="auto"/>
        <w:ind w:firstLine="480" w:firstLineChars="200"/>
        <w:rPr>
          <w:rFonts w:hint="eastAsia" w:ascii="宋体" w:hAnsi="宋体" w:eastAsia="宋体" w:cs="宋体"/>
          <w:highlight w:val="none"/>
        </w:rPr>
      </w:pPr>
    </w:p>
    <w:p w14:paraId="27C1A5A9">
      <w:pPr>
        <w:rPr>
          <w:rFonts w:hint="default"/>
          <w:lang w:val="en-US" w:eastAsia="zh-CN"/>
        </w:rPr>
      </w:pPr>
    </w:p>
    <w:p w14:paraId="26E04FDF">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6BA00DF"/>
    <w:rsid w:val="08346748"/>
    <w:rsid w:val="08E13C0F"/>
    <w:rsid w:val="0B3141F6"/>
    <w:rsid w:val="0D403FBA"/>
    <w:rsid w:val="13296BDD"/>
    <w:rsid w:val="13513D2B"/>
    <w:rsid w:val="1D201561"/>
    <w:rsid w:val="1E664DC7"/>
    <w:rsid w:val="2AA902C1"/>
    <w:rsid w:val="2C7B0515"/>
    <w:rsid w:val="2D9A4720"/>
    <w:rsid w:val="30C91CC5"/>
    <w:rsid w:val="324F4CB7"/>
    <w:rsid w:val="34636AC9"/>
    <w:rsid w:val="35812CF5"/>
    <w:rsid w:val="35CB5308"/>
    <w:rsid w:val="395F35BD"/>
    <w:rsid w:val="41D112CC"/>
    <w:rsid w:val="44FF5255"/>
    <w:rsid w:val="4A7C6F23"/>
    <w:rsid w:val="4C7F3E37"/>
    <w:rsid w:val="561B0A97"/>
    <w:rsid w:val="59CC49CD"/>
    <w:rsid w:val="5CAE3EBE"/>
    <w:rsid w:val="6098413C"/>
    <w:rsid w:val="60BB112B"/>
    <w:rsid w:val="62F672B0"/>
    <w:rsid w:val="63715118"/>
    <w:rsid w:val="68B70F8F"/>
    <w:rsid w:val="6BB90954"/>
    <w:rsid w:val="6D97577B"/>
    <w:rsid w:val="6F6E6A54"/>
    <w:rsid w:val="72416AB6"/>
    <w:rsid w:val="75A62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3771</Words>
  <Characters>3883</Characters>
  <Lines>0</Lines>
  <Paragraphs>0</Paragraphs>
  <TotalTime>17</TotalTime>
  <ScaleCrop>false</ScaleCrop>
  <LinksUpToDate>false</LinksUpToDate>
  <CharactersWithSpaces>4634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惊蛰</cp:lastModifiedBy>
  <dcterms:modified xsi:type="dcterms:W3CDTF">2025-11-12T05:35:45Z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C9D6554D1F3440A9814B1ECF27E2B029_13</vt:lpwstr>
  </property>
  <property fmtid="{D5CDD505-2E9C-101B-9397-08002B2CF9AE}" pid="4" name="KSOTemplateDocerSaveRecord">
    <vt:lpwstr>eyJoZGlkIjoiMmViN2EzZjI2ZWRhOTA2YTQ1NDU0YjdlZDJjNjhmZDciLCJ1c2VySWQiOiI4MjU5NjMxNDEifQ==</vt:lpwstr>
  </property>
</Properties>
</file>