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6DCAD3">
      <w:pPr>
        <w:pStyle w:val="2"/>
        <w:jc w:val="center"/>
        <w:rPr>
          <w:rFonts w:hint="eastAsia" w:ascii="仿宋" w:hAnsi="仿宋" w:eastAsia="仿宋" w:cs="宋体"/>
          <w:b/>
          <w:bCs/>
          <w:kern w:val="0"/>
          <w:sz w:val="32"/>
          <w:szCs w:val="32"/>
          <w:highlight w:val="none"/>
        </w:rPr>
      </w:pPr>
      <w:r>
        <w:rPr>
          <w:rFonts w:hint="eastAsia" w:ascii="仿宋" w:hAnsi="仿宋" w:eastAsia="仿宋" w:cs="宋体"/>
          <w:b/>
          <w:bCs/>
          <w:kern w:val="0"/>
          <w:sz w:val="32"/>
          <w:szCs w:val="32"/>
          <w:highlight w:val="none"/>
        </w:rPr>
        <w:t>资格证明文件</w:t>
      </w:r>
    </w:p>
    <w:p w14:paraId="1EBB7EB8">
      <w:pPr>
        <w:ind w:left="48" w:leftChars="20"/>
        <w:rPr>
          <w:rFonts w:hint="default" w:ascii="仿宋" w:hAnsi="仿宋" w:eastAsia="仿宋" w:cs="宋体"/>
          <w:b/>
          <w:bCs/>
          <w:lang w:val="en-US" w:eastAsia="zh-CN"/>
        </w:rPr>
      </w:pPr>
      <w:r>
        <w:rPr>
          <w:rFonts w:hint="eastAsia" w:ascii="仿宋" w:hAnsi="仿宋" w:eastAsia="仿宋" w:cs="宋体"/>
          <w:b/>
          <w:bCs/>
          <w:lang w:val="en-US" w:eastAsia="zh-CN"/>
        </w:rPr>
        <w:t>合同包1：</w:t>
      </w:r>
    </w:p>
    <w:p w14:paraId="721F0A6F">
      <w:pPr>
        <w:ind w:left="48" w:leftChars="20"/>
        <w:rPr>
          <w:rFonts w:hint="eastAsia" w:ascii="仿宋" w:hAnsi="仿宋" w:eastAsia="仿宋" w:cs="宋体"/>
          <w:b/>
          <w:bCs/>
        </w:rPr>
      </w:pPr>
      <w:r>
        <w:rPr>
          <w:rFonts w:hint="eastAsia" w:ascii="仿宋" w:hAnsi="仿宋" w:eastAsia="仿宋" w:cs="宋体"/>
          <w:b/>
          <w:bCs/>
        </w:rPr>
        <w:t>（1）基本资格条件：符合《中华人民共和国政府采购法》第二十二条的规定，并提供以下资料：</w:t>
      </w:r>
    </w:p>
    <w:p w14:paraId="176706FA">
      <w:pPr>
        <w:rPr>
          <w:rFonts w:ascii="仿宋" w:hAnsi="仿宋" w:eastAsia="仿宋" w:cs="仿宋"/>
          <w:szCs w:val="24"/>
        </w:rPr>
      </w:pPr>
      <w:r>
        <w:rPr>
          <w:rFonts w:hint="eastAsia" w:ascii="仿宋" w:hAnsi="仿宋" w:eastAsia="仿宋" w:cs="宋体"/>
          <w:b/>
          <w:bCs/>
        </w:rPr>
        <w:t>（2）落实政府采购政策需满足的资格要求</w:t>
      </w:r>
      <w:r>
        <w:rPr>
          <w:rFonts w:hint="eastAsia" w:ascii="仿宋" w:hAnsi="仿宋" w:eastAsia="仿宋" w:cs="宋体"/>
          <w:b/>
          <w:bCs/>
          <w:lang w:eastAsia="zh-CN"/>
        </w:rPr>
        <w:t>：</w:t>
      </w:r>
      <w:bookmarkStart w:id="6" w:name="_GoBack"/>
      <w:bookmarkEnd w:id="6"/>
      <w:r>
        <w:rPr>
          <w:rFonts w:hint="eastAsia" w:ascii="仿宋" w:hAnsi="仿宋" w:eastAsia="仿宋"/>
          <w:szCs w:val="24"/>
          <w:lang w:val="en-US" w:eastAsia="zh-CN"/>
        </w:rPr>
        <w:t>本项目专门面向中小企业采购，供应商应为中型企业或小型、微型企业或监狱企业或残疾人福利性单位。</w:t>
      </w:r>
    </w:p>
    <w:p w14:paraId="68064790">
      <w:pPr>
        <w:ind w:left="48" w:leftChars="20"/>
        <w:rPr>
          <w:rFonts w:hint="eastAsia" w:ascii="仿宋" w:hAnsi="仿宋" w:eastAsia="仿宋" w:cs="宋体"/>
          <w:b/>
          <w:bCs/>
        </w:rPr>
      </w:pPr>
      <w:r>
        <w:rPr>
          <w:rFonts w:hint="eastAsia" w:ascii="仿宋" w:hAnsi="仿宋" w:eastAsia="仿宋" w:cs="宋体"/>
          <w:b/>
          <w:bCs/>
        </w:rPr>
        <w:t>（3）特定资格条件：</w:t>
      </w:r>
    </w:p>
    <w:p w14:paraId="434A1681">
      <w:pPr>
        <w:spacing w:line="360" w:lineRule="auto"/>
        <w:ind w:firstLine="480" w:firstLineChars="200"/>
        <w:rPr>
          <w:rFonts w:hint="eastAsia" w:ascii="仿宋" w:hAnsi="仿宋" w:eastAsia="仿宋" w:cs="仿宋"/>
          <w:szCs w:val="24"/>
        </w:rPr>
      </w:pPr>
      <w:r>
        <w:rPr>
          <w:rFonts w:ascii="仿宋" w:hAnsi="仿宋" w:eastAsia="仿宋"/>
          <w:szCs w:val="24"/>
        </w:rPr>
        <w:t>1)</w:t>
      </w:r>
      <w:r>
        <w:rPr>
          <w:rFonts w:hint="eastAsia" w:ascii="仿宋" w:hAnsi="仿宋" w:eastAsia="仿宋"/>
          <w:szCs w:val="24"/>
        </w:rPr>
        <w:t>具有独立承担民事责任能力的法人、其他组织或自然人，并出具合法</w:t>
      </w:r>
      <w:r>
        <w:rPr>
          <w:rFonts w:ascii="仿宋" w:hAnsi="仿宋" w:eastAsia="仿宋"/>
          <w:szCs w:val="24"/>
        </w:rPr>
        <w:t xml:space="preserve"> </w:t>
      </w:r>
      <w:r>
        <w:rPr>
          <w:rFonts w:hint="eastAsia" w:ascii="仿宋" w:hAnsi="仿宋" w:eastAsia="仿宋"/>
          <w:szCs w:val="24"/>
        </w:rPr>
        <w:t>有效的营业执照或事 业单位法人证书等国家规定的相关证明，自然人参与的提供身份证书</w:t>
      </w:r>
      <w:r>
        <w:rPr>
          <w:rFonts w:hint="eastAsia" w:ascii="仿宋" w:hAnsi="仿宋" w:eastAsia="仿宋" w:cs="仿宋"/>
          <w:szCs w:val="24"/>
        </w:rPr>
        <w:t>；</w:t>
      </w:r>
    </w:p>
    <w:p w14:paraId="73668079">
      <w:pPr>
        <w:spacing w:line="360" w:lineRule="auto"/>
        <w:ind w:firstLine="480" w:firstLineChars="200"/>
        <w:rPr>
          <w:rFonts w:hint="eastAsia" w:ascii="仿宋" w:hAnsi="仿宋" w:eastAsia="仿宋" w:cs="仿宋"/>
          <w:szCs w:val="24"/>
        </w:rPr>
      </w:pPr>
      <w:r>
        <w:rPr>
          <w:rFonts w:hint="eastAsia" w:ascii="仿宋" w:hAnsi="仿宋" w:eastAsia="仿宋"/>
          <w:szCs w:val="24"/>
          <w:lang w:val="en-US" w:eastAsia="zh-CN"/>
        </w:rPr>
        <w:t>2</w:t>
      </w:r>
      <w:r>
        <w:rPr>
          <w:rFonts w:ascii="仿宋" w:hAnsi="仿宋" w:eastAsia="仿宋"/>
          <w:szCs w:val="24"/>
        </w:rPr>
        <w:t>)</w:t>
      </w:r>
      <w:r>
        <w:rPr>
          <w:rFonts w:hint="eastAsia" w:ascii="仿宋" w:hAnsi="仿宋" w:eastAsia="仿宋"/>
          <w:szCs w:val="24"/>
        </w:rPr>
        <w:t>提交响应文件截止时间前</w:t>
      </w:r>
      <w:r>
        <w:rPr>
          <w:rFonts w:ascii="仿宋" w:hAnsi="仿宋" w:eastAsia="仿宋"/>
          <w:szCs w:val="24"/>
        </w:rPr>
        <w:t>6</w:t>
      </w:r>
      <w:r>
        <w:rPr>
          <w:rFonts w:hint="eastAsia" w:ascii="仿宋" w:hAnsi="仿宋" w:eastAsia="仿宋"/>
          <w:szCs w:val="24"/>
        </w:rPr>
        <w:t>个月内至少一个月的纳税证明或完税证明</w:t>
      </w:r>
      <w:r>
        <w:rPr>
          <w:rFonts w:hint="default" w:ascii="仿宋" w:hAnsi="仿宋" w:eastAsia="仿宋"/>
          <w:szCs w:val="24"/>
        </w:rPr>
        <w:t>(</w:t>
      </w:r>
      <w:r>
        <w:rPr>
          <w:rFonts w:hint="eastAsia" w:ascii="仿宋" w:hAnsi="仿宋" w:eastAsia="仿宋"/>
          <w:szCs w:val="24"/>
        </w:rPr>
        <w:t>增值税、营业税、企 业所得税至少提供一种</w:t>
      </w:r>
      <w:r>
        <w:rPr>
          <w:rFonts w:hint="default" w:ascii="仿宋" w:hAnsi="仿宋" w:eastAsia="仿宋"/>
          <w:szCs w:val="24"/>
        </w:rPr>
        <w:t>)</w:t>
      </w:r>
      <w:r>
        <w:rPr>
          <w:rFonts w:hint="eastAsia" w:ascii="仿宋" w:hAnsi="仿宋" w:eastAsia="仿宋"/>
          <w:szCs w:val="24"/>
        </w:rPr>
        <w:t>，纳税证明或完税证明上应有代收机构或税务机关的公章或业务专 用章，（依法免税的供应商应提供相应文件证明</w:t>
      </w:r>
      <w:r>
        <w:rPr>
          <w:rFonts w:hint="default" w:ascii="仿宋" w:hAnsi="仿宋" w:eastAsia="仿宋"/>
          <w:szCs w:val="24"/>
        </w:rPr>
        <w:t>)</w:t>
      </w:r>
      <w:r>
        <w:rPr>
          <w:rFonts w:hint="eastAsia" w:ascii="仿宋" w:hAnsi="仿宋" w:eastAsia="仿宋"/>
          <w:szCs w:val="24"/>
        </w:rPr>
        <w:t>。</w:t>
      </w:r>
    </w:p>
    <w:p w14:paraId="12965894">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3</w:t>
      </w:r>
      <w:r>
        <w:rPr>
          <w:rFonts w:ascii="仿宋" w:hAnsi="仿宋" w:eastAsia="仿宋"/>
          <w:szCs w:val="24"/>
        </w:rPr>
        <w:t>)</w:t>
      </w:r>
      <w:r>
        <w:rPr>
          <w:rFonts w:hint="eastAsia" w:ascii="仿宋" w:hAnsi="仿宋" w:eastAsia="仿宋"/>
          <w:szCs w:val="24"/>
        </w:rPr>
        <w:t>提供投标截止日前</w:t>
      </w:r>
      <w:r>
        <w:rPr>
          <w:rFonts w:ascii="仿宋" w:hAnsi="仿宋" w:eastAsia="仿宋"/>
          <w:szCs w:val="24"/>
        </w:rPr>
        <w:t>6</w:t>
      </w:r>
      <w:r>
        <w:rPr>
          <w:rFonts w:hint="eastAsia" w:ascii="仿宋" w:hAnsi="仿宋" w:eastAsia="仿宋"/>
          <w:szCs w:val="24"/>
        </w:rPr>
        <w:t>个月内已缴存的至少一个月的社会保障资金缴存单据或社保机构开具 的社会保险参保缴费情况证明，依法不需要缴纳社会保障资金的单位应提供相关证明材料 。</w:t>
      </w:r>
    </w:p>
    <w:p w14:paraId="3C096808">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4)提供2024年度经审计的财务报告或提交投标文件截止时间三个月内其基本账户开户银行 出具的资信证明或财政部门认可的政府采购专业担保机构出具的投标担保函(以上三种形式 的资料提供任何一种即可）。</w:t>
      </w:r>
    </w:p>
    <w:p w14:paraId="7BCCF454">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5)参加政府采购活动前3年内，在经营活动中没有重大违法记录(提供书面声明）。</w:t>
      </w:r>
    </w:p>
    <w:p w14:paraId="12958D76">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6)提供具有履行本合同所必需的设备和专业技术能力的承诺(提供承诺书</w:t>
      </w:r>
      <w:r>
        <w:rPr>
          <w:rFonts w:hint="default" w:ascii="仿宋" w:hAnsi="仿宋" w:eastAsia="仿宋" w:cs="仿宋"/>
          <w:szCs w:val="24"/>
        </w:rPr>
        <w:t>)</w:t>
      </w:r>
      <w:r>
        <w:rPr>
          <w:rFonts w:hint="eastAsia" w:ascii="仿宋" w:hAnsi="仿宋" w:eastAsia="仿宋" w:cs="仿宋"/>
          <w:szCs w:val="24"/>
        </w:rPr>
        <w:t>。</w:t>
      </w:r>
    </w:p>
    <w:p w14:paraId="2E5F95BA">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7)法定代表人授权书(附法定代表人、被授权人身份证复印件)及被授权人身份证复印件(法定 代表人直接参加的，须提供法定代表人身份证明及身份证复印件）:非法人单位参照执行。</w:t>
      </w:r>
    </w:p>
    <w:p w14:paraId="6846138E">
      <w:pPr>
        <w:spacing w:line="360" w:lineRule="auto"/>
        <w:ind w:firstLine="480" w:firstLineChars="200"/>
        <w:rPr>
          <w:rFonts w:hint="eastAsia" w:ascii="仿宋" w:hAnsi="仿宋" w:eastAsia="仿宋" w:cs="仿宋"/>
          <w:szCs w:val="24"/>
        </w:rPr>
      </w:pPr>
      <w:r>
        <w:rPr>
          <w:rFonts w:hint="eastAsia" w:ascii="仿宋" w:hAnsi="仿宋" w:eastAsia="仿宋" w:cs="仿宋"/>
          <w:szCs w:val="24"/>
          <w:lang w:val="en-US" w:eastAsia="zh-CN"/>
        </w:rPr>
        <w:t>8</w:t>
      </w:r>
      <w:r>
        <w:rPr>
          <w:rFonts w:hint="eastAsia" w:ascii="仿宋" w:hAnsi="仿宋" w:eastAsia="仿宋" w:cs="仿宋"/>
          <w:szCs w:val="24"/>
        </w:rPr>
        <w:t>)供应商不得为“信用中国”网站(www.creditchina.gov.cn)中列入失信被执行人和重大税 收违法失信主体的供应商，不得为中国政府采购网(www.ccgp.gov.cn)政府采购严重违 法失信行为记录名单中被财政部门禁止参加政府采购活动的供应商。</w:t>
      </w:r>
    </w:p>
    <w:p w14:paraId="003F190C">
      <w:pPr>
        <w:spacing w:line="360" w:lineRule="auto"/>
        <w:ind w:firstLine="480" w:firstLineChars="200"/>
        <w:rPr>
          <w:rFonts w:hint="eastAsia" w:ascii="仿宋" w:hAnsi="仿宋" w:eastAsia="仿宋" w:cs="仿宋"/>
          <w:szCs w:val="24"/>
        </w:rPr>
      </w:pPr>
      <w:r>
        <w:rPr>
          <w:rFonts w:hint="eastAsia" w:ascii="仿宋" w:hAnsi="仿宋" w:eastAsia="仿宋" w:cs="仿宋"/>
          <w:szCs w:val="24"/>
          <w:lang w:val="en-US" w:eastAsia="zh-CN"/>
        </w:rPr>
        <w:t>9</w:t>
      </w:r>
      <w:r>
        <w:rPr>
          <w:rFonts w:hint="eastAsia" w:ascii="仿宋" w:hAnsi="仿宋" w:eastAsia="仿宋" w:cs="仿宋"/>
          <w:szCs w:val="24"/>
        </w:rPr>
        <w:t>)供应商须具备建设行政主管部门颁发的建筑工程施工总承包三级及以上资质，且具备合格 有效的安全生产许可证。</w:t>
      </w:r>
    </w:p>
    <w:p w14:paraId="770BD725">
      <w:pPr>
        <w:pStyle w:val="8"/>
        <w:ind w:firstLine="480" w:firstLineChars="200"/>
        <w:rPr>
          <w:rFonts w:hint="eastAsia" w:ascii="仿宋" w:hAnsi="仿宋" w:eastAsia="仿宋" w:cs="仿宋"/>
          <w:szCs w:val="24"/>
        </w:rPr>
      </w:pPr>
      <w:r>
        <w:rPr>
          <w:rFonts w:hint="eastAsia" w:ascii="仿宋" w:hAnsi="仿宋" w:eastAsia="仿宋" w:cs="仿宋"/>
          <w:szCs w:val="24"/>
          <w:lang w:val="en-US" w:eastAsia="zh-CN"/>
        </w:rPr>
        <w:t>10</w:t>
      </w:r>
      <w:r>
        <w:rPr>
          <w:rFonts w:hint="eastAsia" w:ascii="仿宋" w:hAnsi="仿宋" w:eastAsia="仿宋" w:cs="仿宋"/>
          <w:szCs w:val="24"/>
        </w:rPr>
        <w:t>)拟派项目经理具备建筑工程二级及以上注册建造师证、安全生产考核合格证(建安B证)、 无在建工程承诺书(复印件加盖公章)。</w:t>
      </w:r>
    </w:p>
    <w:p w14:paraId="493DA1E3">
      <w:pPr>
        <w:spacing w:line="360" w:lineRule="auto"/>
        <w:ind w:firstLine="480" w:firstLineChars="200"/>
        <w:rPr>
          <w:rFonts w:hint="eastAsia" w:ascii="仿宋" w:hAnsi="仿宋" w:eastAsia="仿宋" w:cs="仿宋"/>
          <w:szCs w:val="24"/>
        </w:rPr>
      </w:pPr>
      <w:r>
        <w:rPr>
          <w:rFonts w:hint="eastAsia" w:ascii="仿宋" w:hAnsi="仿宋" w:eastAsia="仿宋" w:cs="仿宋"/>
          <w:szCs w:val="24"/>
          <w:lang w:val="en-US" w:eastAsia="zh-CN"/>
        </w:rPr>
        <w:t>11</w:t>
      </w:r>
      <w:r>
        <w:rPr>
          <w:rFonts w:hint="eastAsia" w:ascii="仿宋" w:hAnsi="仿宋" w:eastAsia="仿宋" w:cs="仿宋"/>
          <w:szCs w:val="24"/>
        </w:rPr>
        <w:t>)单位负责人为同一人或者存在直接控股、管理关系的不同投标人，不得参加同一合同项下 的政府采购活动。</w:t>
      </w:r>
    </w:p>
    <w:p w14:paraId="1A5871B9">
      <w:pPr>
        <w:spacing w:line="360" w:lineRule="auto"/>
        <w:ind w:firstLine="480" w:firstLineChars="200"/>
        <w:rPr>
          <w:rFonts w:hint="eastAsia" w:ascii="仿宋" w:hAnsi="仿宋" w:eastAsia="仿宋" w:cs="仿宋"/>
          <w:szCs w:val="24"/>
        </w:rPr>
      </w:pPr>
      <w:r>
        <w:rPr>
          <w:rFonts w:hint="eastAsia" w:ascii="仿宋" w:hAnsi="仿宋" w:eastAsia="仿宋" w:cs="仿宋"/>
          <w:szCs w:val="24"/>
          <w:lang w:val="en-US" w:eastAsia="zh-CN"/>
        </w:rPr>
        <w:t>12</w:t>
      </w:r>
      <w:r>
        <w:rPr>
          <w:rFonts w:hint="eastAsia" w:ascii="仿宋" w:hAnsi="仿宋" w:eastAsia="仿宋" w:cs="仿宋"/>
          <w:szCs w:val="24"/>
        </w:rPr>
        <w:t>)本项目不接受联合体投标（提供承诺函）。</w:t>
      </w:r>
    </w:p>
    <w:p w14:paraId="6347F862">
      <w:pPr>
        <w:pStyle w:val="8"/>
        <w:rPr>
          <w:rFonts w:hint="eastAsia" w:ascii="仿宋" w:hAnsi="仿宋" w:eastAsia="仿宋" w:cs="仿宋"/>
          <w:szCs w:val="24"/>
        </w:rPr>
      </w:pPr>
    </w:p>
    <w:p w14:paraId="6D943F56">
      <w:pPr>
        <w:pStyle w:val="8"/>
        <w:rPr>
          <w:rFonts w:hint="eastAsia" w:ascii="仿宋" w:hAnsi="仿宋" w:eastAsia="仿宋" w:cs="仿宋"/>
          <w:szCs w:val="24"/>
        </w:rPr>
      </w:pPr>
    </w:p>
    <w:p w14:paraId="07A347BB">
      <w:pPr>
        <w:rPr>
          <w:rFonts w:hint="eastAsia" w:ascii="仿宋" w:hAnsi="仿宋" w:eastAsia="仿宋" w:cs="仿宋"/>
          <w:szCs w:val="24"/>
        </w:rPr>
      </w:pPr>
      <w:r>
        <w:rPr>
          <w:rFonts w:hint="eastAsia" w:ascii="仿宋" w:hAnsi="仿宋" w:eastAsia="仿宋" w:cs="仿宋"/>
          <w:szCs w:val="24"/>
        </w:rPr>
        <w:br w:type="page"/>
      </w:r>
    </w:p>
    <w:p w14:paraId="68100EEA">
      <w:pPr>
        <w:pStyle w:val="8"/>
        <w:rPr>
          <w:rFonts w:hint="eastAsia"/>
        </w:rPr>
      </w:pPr>
    </w:p>
    <w:p w14:paraId="288FE35A">
      <w:pPr>
        <w:spacing w:line="360" w:lineRule="atLeast"/>
        <w:rPr>
          <w:rFonts w:hint="eastAsia" w:ascii="仿宋" w:hAnsi="仿宋" w:eastAsia="仿宋" w:cs="仿宋"/>
          <w:b/>
          <w:sz w:val="32"/>
          <w:szCs w:val="32"/>
        </w:rPr>
      </w:pPr>
      <w:r>
        <w:rPr>
          <w:rFonts w:hint="eastAsia" w:ascii="仿宋" w:hAnsi="仿宋" w:eastAsia="仿宋" w:cs="仿宋"/>
          <w:b/>
          <w:bCs/>
          <w:sz w:val="32"/>
          <w:szCs w:val="32"/>
        </w:rPr>
        <w:t>（1）</w:t>
      </w:r>
      <w:r>
        <w:rPr>
          <w:rFonts w:hint="eastAsia" w:ascii="仿宋" w:hAnsi="仿宋" w:eastAsia="仿宋" w:cs="仿宋"/>
          <w:b/>
          <w:sz w:val="32"/>
          <w:szCs w:val="32"/>
        </w:rPr>
        <w:t>具有履行合同所必需的设备和专业技术能力的承诺函</w:t>
      </w:r>
    </w:p>
    <w:p w14:paraId="002C01EF">
      <w:pPr>
        <w:spacing w:line="360" w:lineRule="atLeast"/>
        <w:jc w:val="left"/>
        <w:rPr>
          <w:rFonts w:hint="eastAsia" w:ascii="仿宋" w:hAnsi="仿宋" w:eastAsia="仿宋" w:cs="仿宋"/>
        </w:rPr>
      </w:pPr>
    </w:p>
    <w:p w14:paraId="64CACBB6">
      <w:pPr>
        <w:spacing w:line="360" w:lineRule="auto"/>
        <w:jc w:val="left"/>
        <w:rPr>
          <w:rFonts w:hint="eastAsia" w:ascii="仿宋" w:hAnsi="仿宋" w:eastAsia="仿宋" w:cs="仿宋"/>
        </w:rPr>
      </w:pPr>
      <w:r>
        <w:rPr>
          <w:rFonts w:hint="eastAsia" w:ascii="仿宋" w:hAnsi="仿宋" w:eastAsia="仿宋" w:cs="仿宋"/>
        </w:rPr>
        <w:t>致：（</w:t>
      </w:r>
      <w:r>
        <w:rPr>
          <w:rFonts w:hint="eastAsia" w:ascii="仿宋" w:hAnsi="仿宋" w:eastAsia="仿宋" w:cs="仿宋"/>
          <w:bCs/>
          <w:szCs w:val="24"/>
        </w:rPr>
        <w:t>采购人）</w:t>
      </w:r>
    </w:p>
    <w:p w14:paraId="36B5FEB8">
      <w:pPr>
        <w:spacing w:line="360" w:lineRule="auto"/>
        <w:jc w:val="left"/>
        <w:rPr>
          <w:rFonts w:hint="eastAsia" w:ascii="仿宋" w:hAnsi="仿宋" w:eastAsia="仿宋" w:cs="仿宋"/>
        </w:rPr>
      </w:pPr>
      <w:r>
        <w:rPr>
          <w:rFonts w:hint="eastAsia" w:ascii="仿宋" w:hAnsi="仿宋" w:eastAsia="仿宋" w:cs="仿宋"/>
        </w:rPr>
        <w:t xml:space="preserve">     </w:t>
      </w:r>
    </w:p>
    <w:p w14:paraId="1F53566B">
      <w:pPr>
        <w:autoSpaceDE w:val="0"/>
        <w:autoSpaceDN w:val="0"/>
        <w:adjustRightInd w:val="0"/>
        <w:spacing w:line="360" w:lineRule="auto"/>
        <w:ind w:firstLine="480"/>
        <w:jc w:val="left"/>
        <w:rPr>
          <w:rFonts w:hint="eastAsia" w:ascii="仿宋" w:hAnsi="仿宋" w:eastAsia="仿宋" w:cs="仿宋"/>
          <w:szCs w:val="24"/>
        </w:rPr>
      </w:pPr>
      <w:r>
        <w:rPr>
          <w:rFonts w:hint="eastAsia" w:ascii="仿宋" w:hAnsi="仿宋" w:eastAsia="仿宋" w:cs="仿宋"/>
          <w:szCs w:val="24"/>
        </w:rPr>
        <w:t>做为参加贵单位组织的</w:t>
      </w:r>
      <w:r>
        <w:rPr>
          <w:rFonts w:hint="eastAsia" w:ascii="仿宋" w:hAnsi="仿宋" w:eastAsia="仿宋" w:cs="仿宋"/>
          <w:szCs w:val="24"/>
          <w:u w:val="single"/>
        </w:rPr>
        <w:t xml:space="preserve">  （</w:t>
      </w:r>
      <w:r>
        <w:rPr>
          <w:rFonts w:hint="eastAsia" w:ascii="仿宋" w:hAnsi="仿宋" w:eastAsia="仿宋" w:cs="仿宋"/>
          <w:bCs/>
          <w:kern w:val="36"/>
          <w:szCs w:val="24"/>
          <w:u w:val="single"/>
        </w:rPr>
        <w:t>项目名称）</w:t>
      </w:r>
      <w:r>
        <w:rPr>
          <w:rFonts w:hint="eastAsia" w:ascii="仿宋" w:hAnsi="仿宋" w:eastAsia="仿宋" w:cs="仿宋"/>
          <w:szCs w:val="24"/>
        </w:rPr>
        <w:t>的供应商，我单位郑重承诺：</w:t>
      </w:r>
    </w:p>
    <w:p w14:paraId="0E355FCB">
      <w:pPr>
        <w:pStyle w:val="4"/>
        <w:ind w:firstLine="0" w:firstLineChars="0"/>
        <w:rPr>
          <w:rFonts w:hint="eastAsia" w:ascii="仿宋" w:hAnsi="仿宋" w:eastAsia="仿宋" w:cs="仿宋"/>
          <w:sz w:val="24"/>
        </w:rPr>
      </w:pPr>
    </w:p>
    <w:p w14:paraId="1CCE028F">
      <w:pPr>
        <w:autoSpaceDE w:val="0"/>
        <w:autoSpaceDN w:val="0"/>
        <w:adjustRightInd w:val="0"/>
        <w:spacing w:line="360" w:lineRule="auto"/>
        <w:ind w:firstLine="723" w:firstLineChars="300"/>
        <w:jc w:val="left"/>
        <w:rPr>
          <w:rFonts w:hint="eastAsia" w:ascii="仿宋" w:hAnsi="仿宋" w:eastAsia="仿宋" w:cs="仿宋"/>
          <w:b/>
          <w:szCs w:val="24"/>
        </w:rPr>
      </w:pPr>
      <w:r>
        <w:rPr>
          <w:rFonts w:hint="eastAsia" w:ascii="仿宋" w:hAnsi="仿宋" w:eastAsia="仿宋" w:cs="仿宋"/>
          <w:b/>
          <w:bCs/>
          <w:szCs w:val="24"/>
        </w:rPr>
        <w:t>承诺内容由供应商自行拟定，内容及格式不限。</w:t>
      </w:r>
    </w:p>
    <w:p w14:paraId="30F762E9">
      <w:pPr>
        <w:pStyle w:val="2"/>
        <w:rPr>
          <w:rFonts w:hint="eastAsia" w:ascii="仿宋" w:hAnsi="仿宋" w:eastAsia="仿宋" w:cs="仿宋"/>
        </w:rPr>
      </w:pPr>
    </w:p>
    <w:p w14:paraId="07BF6465">
      <w:pPr>
        <w:spacing w:line="360" w:lineRule="auto"/>
        <w:ind w:firstLine="480" w:firstLineChars="200"/>
        <w:jc w:val="left"/>
        <w:rPr>
          <w:rFonts w:hint="eastAsia" w:ascii="仿宋" w:hAnsi="仿宋" w:eastAsia="仿宋" w:cs="仿宋"/>
        </w:rPr>
      </w:pPr>
      <w:r>
        <w:rPr>
          <w:rFonts w:hint="eastAsia" w:ascii="仿宋" w:hAnsi="仿宋" w:eastAsia="仿宋" w:cs="仿宋"/>
        </w:rPr>
        <w:t>特此承诺！</w:t>
      </w:r>
    </w:p>
    <w:p w14:paraId="2DE4D1C9">
      <w:pPr>
        <w:spacing w:line="360" w:lineRule="auto"/>
        <w:ind w:firstLine="480" w:firstLineChars="200"/>
        <w:jc w:val="left"/>
        <w:rPr>
          <w:rFonts w:hint="eastAsia" w:ascii="仿宋" w:hAnsi="仿宋" w:eastAsia="仿宋" w:cs="仿宋"/>
        </w:rPr>
      </w:pPr>
    </w:p>
    <w:p w14:paraId="682EC63F">
      <w:pPr>
        <w:spacing w:line="480" w:lineRule="auto"/>
        <w:ind w:firstLine="480" w:firstLineChars="200"/>
        <w:jc w:val="left"/>
        <w:rPr>
          <w:rFonts w:hint="eastAsia" w:ascii="仿宋" w:hAnsi="仿宋" w:eastAsia="仿宋" w:cs="仿宋"/>
        </w:rPr>
      </w:pPr>
    </w:p>
    <w:p w14:paraId="140DA612">
      <w:pPr>
        <w:spacing w:line="280" w:lineRule="exact"/>
        <w:ind w:right="617" w:rightChars="257"/>
        <w:jc w:val="right"/>
        <w:rPr>
          <w:rFonts w:hint="eastAsia" w:ascii="仿宋" w:hAnsi="仿宋" w:eastAsia="仿宋" w:cs="宋体"/>
          <w:szCs w:val="24"/>
        </w:rPr>
      </w:pPr>
      <w:r>
        <w:rPr>
          <w:rFonts w:hint="eastAsia" w:ascii="仿宋" w:hAnsi="仿宋" w:eastAsia="仿宋" w:cs="宋体"/>
          <w:szCs w:val="24"/>
        </w:rPr>
        <w:t>供应商名称：</w:t>
      </w:r>
      <w:r>
        <w:rPr>
          <w:rFonts w:hint="eastAsia" w:ascii="仿宋" w:hAnsi="仿宋" w:eastAsia="仿宋" w:cs="宋体"/>
          <w:szCs w:val="24"/>
          <w:u w:val="single"/>
        </w:rPr>
        <w:t xml:space="preserve">                    </w:t>
      </w:r>
      <w:r>
        <w:rPr>
          <w:rFonts w:hint="eastAsia" w:ascii="仿宋" w:hAnsi="仿宋" w:eastAsia="仿宋" w:cs="宋体"/>
          <w:szCs w:val="24"/>
        </w:rPr>
        <w:t xml:space="preserve"> （公章）</w:t>
      </w:r>
    </w:p>
    <w:p w14:paraId="7295524A">
      <w:pPr>
        <w:spacing w:line="280" w:lineRule="exact"/>
        <w:ind w:right="617" w:rightChars="257"/>
        <w:jc w:val="left"/>
        <w:rPr>
          <w:rFonts w:hint="eastAsia" w:ascii="仿宋" w:hAnsi="仿宋" w:eastAsia="仿宋" w:cs="宋体"/>
          <w:szCs w:val="24"/>
        </w:rPr>
      </w:pPr>
    </w:p>
    <w:p w14:paraId="12DAEC00">
      <w:pPr>
        <w:spacing w:line="500" w:lineRule="exact"/>
        <w:jc w:val="right"/>
        <w:rPr>
          <w:rFonts w:hint="eastAsia" w:ascii="仿宋" w:hAnsi="仿宋" w:eastAsia="仿宋" w:cs="宋体"/>
          <w:spacing w:val="4"/>
        </w:rPr>
      </w:pPr>
      <w:r>
        <w:rPr>
          <w:rFonts w:hint="eastAsia" w:ascii="仿宋" w:hAnsi="仿宋" w:eastAsia="仿宋" w:cs="宋体"/>
          <w:spacing w:val="4"/>
        </w:rPr>
        <w:t>法定代表人或被授权人：</w:t>
      </w:r>
      <w:r>
        <w:rPr>
          <w:rFonts w:hint="eastAsia" w:ascii="仿宋" w:hAnsi="仿宋" w:eastAsia="仿宋" w:cs="宋体"/>
          <w:spacing w:val="4"/>
          <w:u w:val="single"/>
        </w:rPr>
        <w:t xml:space="preserve">      </w:t>
      </w:r>
      <w:r>
        <w:rPr>
          <w:rFonts w:hint="eastAsia" w:ascii="仿宋" w:hAnsi="仿宋" w:eastAsia="仿宋" w:cs="宋体"/>
          <w:spacing w:val="4"/>
        </w:rPr>
        <w:t>（签字或盖章）</w:t>
      </w:r>
    </w:p>
    <w:p w14:paraId="6DEFE249">
      <w:pPr>
        <w:spacing w:line="280" w:lineRule="exact"/>
        <w:ind w:right="617" w:rightChars="257"/>
        <w:jc w:val="left"/>
        <w:rPr>
          <w:rFonts w:hint="eastAsia" w:ascii="仿宋" w:hAnsi="仿宋" w:eastAsia="仿宋" w:cs="宋体"/>
          <w:szCs w:val="24"/>
        </w:rPr>
      </w:pPr>
    </w:p>
    <w:p w14:paraId="08C6F718">
      <w:pPr>
        <w:spacing w:line="280" w:lineRule="exact"/>
        <w:ind w:right="617" w:rightChars="257" w:firstLine="4560" w:firstLineChars="1900"/>
        <w:rPr>
          <w:rFonts w:hint="default" w:ascii="仿宋" w:hAnsi="仿宋" w:eastAsia="仿宋" w:cs="宋体"/>
          <w:szCs w:val="24"/>
          <w:u w:val="single"/>
          <w:lang w:val="en-US" w:eastAsia="zh-CN"/>
        </w:rPr>
      </w:pPr>
      <w:r>
        <w:rPr>
          <w:rFonts w:hint="eastAsia" w:ascii="仿宋" w:hAnsi="仿宋" w:eastAsia="仿宋" w:cs="宋体"/>
          <w:szCs w:val="24"/>
        </w:rPr>
        <w:t>日    期：</w:t>
      </w:r>
      <w:r>
        <w:rPr>
          <w:rFonts w:hint="eastAsia" w:ascii="仿宋" w:hAnsi="仿宋" w:eastAsia="仿宋" w:cs="宋体"/>
          <w:szCs w:val="24"/>
          <w:u w:val="single"/>
          <w:lang w:val="en-US" w:eastAsia="zh-CN"/>
        </w:rPr>
        <w:t xml:space="preserve">          </w:t>
      </w:r>
    </w:p>
    <w:p w14:paraId="7801D8A3">
      <w:pPr>
        <w:spacing w:line="480" w:lineRule="auto"/>
        <w:ind w:firstLine="480" w:firstLineChars="200"/>
        <w:jc w:val="left"/>
        <w:rPr>
          <w:rFonts w:hint="eastAsia" w:ascii="仿宋" w:hAnsi="仿宋" w:eastAsia="仿宋" w:cs="仿宋"/>
        </w:rPr>
      </w:pPr>
    </w:p>
    <w:p w14:paraId="3777EA5E">
      <w:pPr>
        <w:pStyle w:val="2"/>
        <w:ind w:firstLine="643" w:firstLineChars="200"/>
        <w:outlineLvl w:val="2"/>
        <w:rPr>
          <w:rFonts w:hint="eastAsia" w:ascii="仿宋" w:hAnsi="仿宋" w:eastAsia="仿宋" w:cs="仿宋"/>
          <w:b/>
          <w:bCs/>
          <w:sz w:val="32"/>
          <w:szCs w:val="32"/>
        </w:rPr>
      </w:pPr>
    </w:p>
    <w:p w14:paraId="54900104">
      <w:pPr>
        <w:rPr>
          <w:rFonts w:hint="eastAsia" w:ascii="仿宋" w:hAnsi="仿宋" w:eastAsia="仿宋" w:cs="仿宋"/>
          <w:b/>
          <w:bCs/>
          <w:sz w:val="32"/>
          <w:szCs w:val="32"/>
        </w:rPr>
      </w:pPr>
    </w:p>
    <w:p w14:paraId="3905482E">
      <w:pPr>
        <w:pStyle w:val="3"/>
        <w:rPr>
          <w:rFonts w:hint="eastAsia" w:ascii="仿宋" w:hAnsi="仿宋" w:eastAsia="仿宋" w:cs="仿宋"/>
          <w:b/>
          <w:bCs w:val="0"/>
          <w:sz w:val="32"/>
          <w:szCs w:val="32"/>
        </w:rPr>
      </w:pPr>
    </w:p>
    <w:p w14:paraId="7801E65F">
      <w:pPr>
        <w:rPr>
          <w:rFonts w:hint="eastAsia" w:ascii="仿宋" w:hAnsi="仿宋" w:eastAsia="仿宋" w:cs="仿宋"/>
          <w:b/>
          <w:bCs/>
          <w:sz w:val="32"/>
          <w:szCs w:val="32"/>
        </w:rPr>
      </w:pPr>
    </w:p>
    <w:p w14:paraId="29B0E085">
      <w:pPr>
        <w:rPr>
          <w:rFonts w:hint="eastAsia" w:ascii="仿宋" w:hAnsi="仿宋" w:eastAsia="仿宋" w:cs="仿宋"/>
          <w:b/>
          <w:bCs/>
          <w:sz w:val="32"/>
          <w:szCs w:val="32"/>
        </w:rPr>
      </w:pPr>
    </w:p>
    <w:p w14:paraId="43721B8A">
      <w:pPr>
        <w:rPr>
          <w:rFonts w:hint="eastAsia" w:ascii="仿宋" w:hAnsi="仿宋" w:eastAsia="仿宋" w:cs="仿宋"/>
          <w:b/>
          <w:bCs/>
          <w:sz w:val="32"/>
          <w:szCs w:val="32"/>
        </w:rPr>
      </w:pPr>
    </w:p>
    <w:p w14:paraId="03416230">
      <w:pPr>
        <w:pStyle w:val="3"/>
        <w:rPr>
          <w:rFonts w:hint="eastAsia" w:ascii="仿宋" w:hAnsi="仿宋" w:eastAsia="仿宋" w:cs="仿宋"/>
          <w:b/>
          <w:bCs w:val="0"/>
          <w:sz w:val="32"/>
          <w:szCs w:val="32"/>
        </w:rPr>
      </w:pPr>
    </w:p>
    <w:p w14:paraId="57C46497">
      <w:pPr>
        <w:rPr>
          <w:rFonts w:hint="eastAsia" w:ascii="仿宋" w:hAnsi="仿宋" w:eastAsia="仿宋" w:cs="仿宋"/>
          <w:b/>
          <w:bCs/>
          <w:sz w:val="32"/>
          <w:szCs w:val="32"/>
        </w:rPr>
      </w:pPr>
    </w:p>
    <w:p w14:paraId="1081B127">
      <w:pPr>
        <w:rPr>
          <w:rFonts w:hint="eastAsia" w:ascii="仿宋" w:hAnsi="仿宋" w:eastAsia="仿宋" w:cs="仿宋"/>
          <w:b/>
          <w:bCs/>
          <w:sz w:val="32"/>
          <w:szCs w:val="32"/>
        </w:rPr>
      </w:pPr>
    </w:p>
    <w:p w14:paraId="7D7402F1">
      <w:pPr>
        <w:tabs>
          <w:tab w:val="left" w:pos="210"/>
        </w:tabs>
        <w:spacing w:line="360" w:lineRule="auto"/>
        <w:jc w:val="center"/>
        <w:outlineLvl w:val="0"/>
        <w:rPr>
          <w:rFonts w:hint="eastAsia" w:ascii="仿宋" w:hAnsi="仿宋" w:eastAsia="仿宋" w:cs="仿宋"/>
          <w:b/>
          <w:sz w:val="32"/>
          <w:szCs w:val="32"/>
        </w:rPr>
      </w:pPr>
      <w:bookmarkStart w:id="0" w:name="_Toc6406"/>
      <w:bookmarkStart w:id="1" w:name="_Toc2114"/>
      <w:bookmarkStart w:id="2" w:name="_Toc31990"/>
      <w:bookmarkStart w:id="3" w:name="_Toc392"/>
      <w:bookmarkStart w:id="4" w:name="_Toc25496"/>
      <w:r>
        <w:rPr>
          <w:rFonts w:hint="eastAsia" w:ascii="仿宋" w:hAnsi="仿宋" w:eastAsia="仿宋" w:cs="仿宋"/>
          <w:b/>
          <w:sz w:val="32"/>
          <w:szCs w:val="32"/>
        </w:rPr>
        <w:t>（2）参加政府采购活动前3年内，在经营活动中没有重大违法记录的书面声明</w:t>
      </w:r>
      <w:bookmarkEnd w:id="0"/>
      <w:bookmarkEnd w:id="1"/>
      <w:bookmarkEnd w:id="2"/>
      <w:bookmarkEnd w:id="3"/>
      <w:bookmarkEnd w:id="4"/>
    </w:p>
    <w:p w14:paraId="6B5E35EF">
      <w:pPr>
        <w:spacing w:line="360" w:lineRule="atLeast"/>
        <w:jc w:val="left"/>
        <w:rPr>
          <w:rFonts w:hint="eastAsia" w:ascii="仿宋" w:hAnsi="仿宋" w:eastAsia="仿宋" w:cs="仿宋"/>
        </w:rPr>
      </w:pPr>
    </w:p>
    <w:p w14:paraId="4749EED5">
      <w:pPr>
        <w:spacing w:line="360" w:lineRule="auto"/>
        <w:jc w:val="left"/>
        <w:rPr>
          <w:rFonts w:hint="eastAsia" w:ascii="仿宋" w:hAnsi="仿宋" w:eastAsia="仿宋" w:cs="仿宋"/>
        </w:rPr>
      </w:pPr>
      <w:r>
        <w:rPr>
          <w:rFonts w:hint="eastAsia" w:ascii="仿宋" w:hAnsi="仿宋" w:eastAsia="仿宋" w:cs="仿宋"/>
        </w:rPr>
        <w:t>致：（</w:t>
      </w:r>
      <w:r>
        <w:rPr>
          <w:rFonts w:hint="eastAsia" w:ascii="仿宋" w:hAnsi="仿宋" w:eastAsia="仿宋" w:cs="仿宋"/>
          <w:bCs/>
          <w:szCs w:val="24"/>
        </w:rPr>
        <w:t>采购人）</w:t>
      </w:r>
    </w:p>
    <w:p w14:paraId="42A95987">
      <w:pPr>
        <w:spacing w:line="360" w:lineRule="auto"/>
        <w:ind w:firstLine="480" w:firstLineChars="200"/>
        <w:jc w:val="left"/>
        <w:rPr>
          <w:rFonts w:hint="eastAsia" w:ascii="仿宋" w:hAnsi="仿宋" w:eastAsia="仿宋" w:cs="仿宋"/>
          <w:b/>
          <w:sz w:val="32"/>
          <w:szCs w:val="32"/>
        </w:rPr>
      </w:pPr>
      <w:r>
        <w:rPr>
          <w:rFonts w:hint="eastAsia" w:ascii="仿宋" w:hAnsi="仿宋" w:eastAsia="仿宋" w:cs="仿宋"/>
        </w:rPr>
        <w:t>我单位声明参加本次</w:t>
      </w:r>
      <w:r>
        <w:rPr>
          <w:rFonts w:hint="eastAsia" w:ascii="仿宋" w:hAnsi="仿宋" w:eastAsia="仿宋" w:cs="仿宋"/>
          <w:szCs w:val="24"/>
          <w:u w:val="single"/>
        </w:rPr>
        <w:t xml:space="preserve">  （</w:t>
      </w:r>
      <w:r>
        <w:rPr>
          <w:rFonts w:hint="eastAsia" w:ascii="仿宋" w:hAnsi="仿宋" w:eastAsia="仿宋" w:cs="仿宋"/>
          <w:bCs/>
          <w:kern w:val="36"/>
          <w:szCs w:val="24"/>
          <w:u w:val="single"/>
        </w:rPr>
        <w:t>项目名称</w:t>
      </w:r>
      <w:r>
        <w:rPr>
          <w:rFonts w:hint="eastAsia" w:ascii="仿宋" w:hAnsi="仿宋" w:eastAsia="仿宋" w:cs="仿宋"/>
          <w:szCs w:val="24"/>
          <w:u w:val="single"/>
        </w:rPr>
        <w:t>）</w:t>
      </w:r>
      <w:r>
        <w:rPr>
          <w:rFonts w:hint="eastAsia" w:ascii="仿宋" w:hAnsi="仿宋" w:eastAsia="仿宋" w:cs="仿宋"/>
        </w:rPr>
        <w:t>政府采购活动前三年内，在经营活动中没有重大违纪，以及未被列入失信被执行人、未在重大税收违法案件当事人名单及政府采购严重违法失信行为记录名单中。</w:t>
      </w:r>
    </w:p>
    <w:p w14:paraId="7E7B9054">
      <w:pPr>
        <w:spacing w:line="360" w:lineRule="auto"/>
        <w:ind w:firstLine="424" w:firstLineChars="177"/>
        <w:jc w:val="left"/>
        <w:rPr>
          <w:rFonts w:hint="eastAsia" w:ascii="仿宋" w:hAnsi="仿宋" w:eastAsia="仿宋" w:cs="仿宋"/>
          <w:b/>
          <w:sz w:val="32"/>
          <w:szCs w:val="32"/>
        </w:rPr>
      </w:pPr>
      <w:r>
        <w:rPr>
          <w:rFonts w:hint="eastAsia" w:ascii="仿宋" w:hAnsi="仿宋" w:eastAsia="仿宋" w:cs="仿宋"/>
        </w:rPr>
        <w:t>以上如构成虚假，自愿承担相关法律责任。</w:t>
      </w:r>
    </w:p>
    <w:p w14:paraId="4D92803B">
      <w:pPr>
        <w:spacing w:line="360" w:lineRule="auto"/>
        <w:jc w:val="left"/>
        <w:rPr>
          <w:rFonts w:hint="eastAsia" w:ascii="仿宋" w:hAnsi="仿宋" w:eastAsia="仿宋" w:cs="仿宋"/>
          <w:b/>
          <w:sz w:val="32"/>
          <w:szCs w:val="32"/>
        </w:rPr>
      </w:pPr>
    </w:p>
    <w:p w14:paraId="2025D593">
      <w:pPr>
        <w:spacing w:line="360" w:lineRule="auto"/>
        <w:ind w:firstLine="480" w:firstLineChars="200"/>
        <w:jc w:val="left"/>
        <w:rPr>
          <w:rFonts w:hint="eastAsia" w:ascii="仿宋" w:hAnsi="仿宋" w:eastAsia="仿宋" w:cs="仿宋"/>
        </w:rPr>
      </w:pPr>
      <w:r>
        <w:rPr>
          <w:rFonts w:hint="eastAsia" w:ascii="仿宋" w:hAnsi="仿宋" w:eastAsia="仿宋" w:cs="仿宋"/>
        </w:rPr>
        <w:t>特此声明！</w:t>
      </w:r>
    </w:p>
    <w:p w14:paraId="4326D19C">
      <w:pPr>
        <w:spacing w:line="360" w:lineRule="auto"/>
        <w:ind w:firstLine="480" w:firstLineChars="200"/>
        <w:jc w:val="left"/>
        <w:rPr>
          <w:rFonts w:hint="eastAsia" w:ascii="仿宋" w:hAnsi="仿宋" w:eastAsia="仿宋" w:cs="仿宋"/>
        </w:rPr>
      </w:pPr>
    </w:p>
    <w:p w14:paraId="5C8327F2">
      <w:pPr>
        <w:spacing w:line="480" w:lineRule="auto"/>
        <w:ind w:firstLine="480" w:firstLineChars="200"/>
        <w:jc w:val="left"/>
        <w:rPr>
          <w:rFonts w:hint="eastAsia" w:ascii="仿宋" w:hAnsi="仿宋" w:eastAsia="仿宋" w:cs="仿宋"/>
        </w:rPr>
      </w:pPr>
    </w:p>
    <w:p w14:paraId="527DA0D0">
      <w:pPr>
        <w:spacing w:line="280" w:lineRule="exact"/>
        <w:ind w:right="617" w:rightChars="257"/>
        <w:jc w:val="left"/>
        <w:rPr>
          <w:rFonts w:hint="eastAsia" w:ascii="仿宋" w:hAnsi="仿宋" w:eastAsia="仿宋" w:cs="宋体"/>
          <w:szCs w:val="24"/>
        </w:rPr>
      </w:pPr>
      <w:r>
        <w:rPr>
          <w:rFonts w:hint="eastAsia" w:ascii="仿宋" w:hAnsi="仿宋" w:eastAsia="仿宋" w:cs="仿宋"/>
        </w:rPr>
        <w:t xml:space="preserve">                          </w:t>
      </w:r>
      <w:r>
        <w:rPr>
          <w:rFonts w:hint="eastAsia" w:ascii="仿宋" w:hAnsi="仿宋" w:eastAsia="仿宋" w:cs="宋体"/>
          <w:szCs w:val="24"/>
        </w:rPr>
        <w:t>供应商名称：</w:t>
      </w:r>
      <w:r>
        <w:rPr>
          <w:rFonts w:hint="eastAsia" w:ascii="仿宋" w:hAnsi="仿宋" w:eastAsia="仿宋" w:cs="宋体"/>
          <w:szCs w:val="24"/>
          <w:u w:val="single"/>
        </w:rPr>
        <w:t xml:space="preserve">                    </w:t>
      </w:r>
      <w:r>
        <w:rPr>
          <w:rFonts w:hint="eastAsia" w:ascii="仿宋" w:hAnsi="仿宋" w:eastAsia="仿宋" w:cs="宋体"/>
          <w:szCs w:val="24"/>
        </w:rPr>
        <w:t xml:space="preserve"> （公章） </w:t>
      </w:r>
    </w:p>
    <w:p w14:paraId="5F95927A">
      <w:pPr>
        <w:spacing w:line="280" w:lineRule="exact"/>
        <w:ind w:right="617" w:rightChars="257"/>
        <w:jc w:val="left"/>
        <w:rPr>
          <w:rFonts w:hint="eastAsia" w:ascii="仿宋" w:hAnsi="仿宋" w:eastAsia="仿宋" w:cs="宋体"/>
          <w:szCs w:val="24"/>
        </w:rPr>
      </w:pPr>
    </w:p>
    <w:p w14:paraId="376FF957">
      <w:pPr>
        <w:spacing w:line="500" w:lineRule="exact"/>
        <w:jc w:val="right"/>
        <w:rPr>
          <w:rFonts w:hint="eastAsia" w:ascii="仿宋" w:hAnsi="仿宋" w:eastAsia="仿宋" w:cs="宋体"/>
          <w:spacing w:val="4"/>
        </w:rPr>
      </w:pPr>
      <w:r>
        <w:rPr>
          <w:rFonts w:hint="eastAsia" w:ascii="仿宋" w:hAnsi="仿宋" w:eastAsia="仿宋" w:cs="宋体"/>
          <w:spacing w:val="4"/>
        </w:rPr>
        <w:t>法定代表人或被授权人：</w:t>
      </w:r>
      <w:r>
        <w:rPr>
          <w:rFonts w:hint="eastAsia" w:ascii="仿宋" w:hAnsi="仿宋" w:eastAsia="仿宋" w:cs="宋体"/>
          <w:spacing w:val="4"/>
          <w:u w:val="single"/>
        </w:rPr>
        <w:t xml:space="preserve">      </w:t>
      </w:r>
      <w:r>
        <w:rPr>
          <w:rFonts w:hint="eastAsia" w:ascii="仿宋" w:hAnsi="仿宋" w:eastAsia="仿宋" w:cs="宋体"/>
          <w:spacing w:val="4"/>
          <w:u w:val="single"/>
          <w:lang w:val="en-US" w:eastAsia="zh-CN"/>
        </w:rPr>
        <w:t xml:space="preserve"> </w:t>
      </w:r>
      <w:r>
        <w:rPr>
          <w:rFonts w:hint="eastAsia" w:ascii="仿宋" w:hAnsi="仿宋" w:eastAsia="仿宋" w:cs="宋体"/>
          <w:spacing w:val="4"/>
        </w:rPr>
        <w:t>（签字或盖章）</w:t>
      </w:r>
    </w:p>
    <w:p w14:paraId="59DEFFD7">
      <w:pPr>
        <w:spacing w:line="280" w:lineRule="exact"/>
        <w:ind w:right="617" w:rightChars="257"/>
        <w:jc w:val="left"/>
        <w:rPr>
          <w:rFonts w:hint="eastAsia" w:ascii="仿宋" w:hAnsi="仿宋" w:eastAsia="仿宋" w:cs="宋体"/>
          <w:szCs w:val="24"/>
        </w:rPr>
      </w:pPr>
    </w:p>
    <w:p w14:paraId="44CD58FC">
      <w:pPr>
        <w:spacing w:line="280" w:lineRule="exact"/>
        <w:ind w:right="617" w:rightChars="257" w:firstLine="4320" w:firstLineChars="1800"/>
        <w:rPr>
          <w:rFonts w:hint="default" w:ascii="仿宋" w:hAnsi="仿宋" w:eastAsia="仿宋" w:cs="宋体"/>
          <w:szCs w:val="24"/>
          <w:u w:val="single"/>
          <w:lang w:val="en-US" w:eastAsia="zh-CN"/>
        </w:rPr>
      </w:pPr>
      <w:r>
        <w:rPr>
          <w:rFonts w:hint="eastAsia" w:ascii="仿宋" w:hAnsi="仿宋" w:eastAsia="仿宋" w:cs="宋体"/>
          <w:szCs w:val="24"/>
          <w:lang w:val="en-US" w:eastAsia="zh-CN"/>
        </w:rPr>
        <w:t xml:space="preserve"> </w:t>
      </w:r>
      <w:r>
        <w:rPr>
          <w:rFonts w:hint="eastAsia" w:ascii="仿宋" w:hAnsi="仿宋" w:eastAsia="仿宋" w:cs="宋体"/>
          <w:szCs w:val="24"/>
        </w:rPr>
        <w:t>日    期：</w:t>
      </w:r>
      <w:r>
        <w:rPr>
          <w:rFonts w:hint="eastAsia" w:ascii="仿宋" w:hAnsi="仿宋" w:eastAsia="仿宋" w:cs="宋体"/>
          <w:szCs w:val="24"/>
          <w:u w:val="single"/>
          <w:lang w:val="en-US" w:eastAsia="zh-CN"/>
        </w:rPr>
        <w:t xml:space="preserve">          </w:t>
      </w:r>
    </w:p>
    <w:p w14:paraId="43E1C361">
      <w:pPr>
        <w:spacing w:line="280" w:lineRule="exact"/>
        <w:ind w:right="617" w:rightChars="257"/>
        <w:jc w:val="center"/>
        <w:rPr>
          <w:rFonts w:hint="eastAsia" w:ascii="仿宋" w:hAnsi="仿宋" w:eastAsia="仿宋" w:cs="仿宋"/>
          <w:b/>
          <w:bCs w:val="0"/>
          <w:sz w:val="32"/>
          <w:szCs w:val="32"/>
        </w:rPr>
      </w:pPr>
    </w:p>
    <w:p w14:paraId="253D71B4">
      <w:pPr>
        <w:rPr>
          <w:rFonts w:hint="eastAsia" w:ascii="仿宋" w:hAnsi="仿宋" w:eastAsia="仿宋" w:cs="仿宋"/>
          <w:b/>
          <w:bCs/>
          <w:sz w:val="32"/>
          <w:szCs w:val="32"/>
        </w:rPr>
      </w:pPr>
    </w:p>
    <w:p w14:paraId="4C50C1D0">
      <w:pPr>
        <w:pStyle w:val="3"/>
        <w:rPr>
          <w:rFonts w:hint="eastAsia" w:ascii="仿宋" w:hAnsi="仿宋" w:eastAsia="仿宋" w:cs="仿宋"/>
          <w:b/>
          <w:bCs w:val="0"/>
          <w:sz w:val="32"/>
          <w:szCs w:val="32"/>
        </w:rPr>
      </w:pPr>
    </w:p>
    <w:p w14:paraId="50D60ACC">
      <w:pPr>
        <w:rPr>
          <w:rFonts w:hint="eastAsia" w:ascii="仿宋" w:hAnsi="仿宋" w:eastAsia="仿宋" w:cs="仿宋"/>
          <w:b/>
          <w:bCs/>
          <w:sz w:val="32"/>
          <w:szCs w:val="32"/>
        </w:rPr>
      </w:pPr>
    </w:p>
    <w:p w14:paraId="6C44FAA2">
      <w:pPr>
        <w:pStyle w:val="3"/>
        <w:rPr>
          <w:rFonts w:hint="eastAsia" w:ascii="仿宋" w:hAnsi="仿宋" w:eastAsia="仿宋" w:cs="仿宋"/>
          <w:b/>
          <w:bCs w:val="0"/>
          <w:sz w:val="32"/>
          <w:szCs w:val="32"/>
        </w:rPr>
      </w:pPr>
    </w:p>
    <w:p w14:paraId="779ABBE9">
      <w:pPr>
        <w:rPr>
          <w:rFonts w:hint="eastAsia" w:ascii="仿宋" w:hAnsi="仿宋" w:eastAsia="仿宋" w:cs="仿宋"/>
          <w:b/>
          <w:bCs/>
          <w:sz w:val="32"/>
          <w:szCs w:val="32"/>
        </w:rPr>
      </w:pPr>
    </w:p>
    <w:p w14:paraId="4CB65337">
      <w:pPr>
        <w:pStyle w:val="3"/>
        <w:rPr>
          <w:rFonts w:hint="eastAsia"/>
        </w:rPr>
      </w:pPr>
    </w:p>
    <w:p w14:paraId="0694CE76">
      <w:pPr>
        <w:rPr>
          <w:rFonts w:hint="eastAsia" w:ascii="仿宋" w:hAnsi="仿宋" w:eastAsia="仿宋" w:cs="仿宋"/>
          <w:b/>
          <w:bCs/>
          <w:sz w:val="32"/>
          <w:szCs w:val="32"/>
        </w:rPr>
      </w:pPr>
    </w:p>
    <w:p w14:paraId="063737D1">
      <w:pPr>
        <w:rPr>
          <w:rFonts w:hint="eastAsia" w:ascii="仿宋" w:hAnsi="仿宋" w:eastAsia="仿宋" w:cs="仿宋"/>
          <w:b/>
          <w:bCs/>
          <w:sz w:val="32"/>
          <w:szCs w:val="32"/>
        </w:rPr>
      </w:pPr>
    </w:p>
    <w:p w14:paraId="31C09BA2">
      <w:pPr>
        <w:rPr>
          <w:rFonts w:hint="eastAsia" w:ascii="仿宋" w:hAnsi="仿宋" w:eastAsia="仿宋" w:cs="仿宋"/>
          <w:b/>
          <w:bCs/>
          <w:sz w:val="32"/>
          <w:szCs w:val="32"/>
        </w:rPr>
      </w:pPr>
    </w:p>
    <w:p w14:paraId="492A7CCB">
      <w:pPr>
        <w:jc w:val="center"/>
        <w:rPr>
          <w:rFonts w:hint="eastAsia" w:ascii="仿宋" w:hAnsi="仿宋" w:eastAsia="仿宋" w:cs="仿宋"/>
          <w:b/>
          <w:bCs/>
          <w:sz w:val="28"/>
          <w:szCs w:val="28"/>
        </w:rPr>
      </w:pPr>
      <w:r>
        <w:rPr>
          <w:rFonts w:hint="eastAsia" w:ascii="仿宋" w:hAnsi="仿宋" w:eastAsia="仿宋" w:cs="仿宋"/>
          <w:b/>
          <w:sz w:val="28"/>
          <w:szCs w:val="28"/>
        </w:rPr>
        <w:t>（3）</w:t>
      </w:r>
      <w:r>
        <w:rPr>
          <w:rFonts w:hint="eastAsia" w:ascii="仿宋" w:hAnsi="仿宋" w:eastAsia="仿宋" w:cs="仿宋"/>
          <w:b/>
          <w:bCs/>
          <w:sz w:val="28"/>
          <w:szCs w:val="28"/>
        </w:rPr>
        <w:t>中小企业声明函（工程、服务）</w:t>
      </w:r>
    </w:p>
    <w:p w14:paraId="4D236D31">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本公司（联合体）郑重声明，根据《政府采购促进中小企业发展管理办法》（财库﹝2020﹞46 号）的规定，本公司（联合体）参加</w:t>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w:t>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单位名称）</w:t>
      </w:r>
      <w:r>
        <w:rPr>
          <w:rFonts w:hint="eastAsia" w:ascii="仿宋" w:hAnsi="仿宋" w:eastAsia="仿宋" w:cs="仿宋"/>
          <w:szCs w:val="24"/>
        </w:rPr>
        <w:t>的</w:t>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（项目名称）</w:t>
      </w:r>
      <w:r>
        <w:rPr>
          <w:rFonts w:hint="eastAsia" w:ascii="仿宋" w:hAnsi="仿宋" w:eastAsia="仿宋" w:cs="仿宋"/>
          <w:szCs w:val="24"/>
          <w:u w:val="single"/>
          <w:lang w:val="en-US" w:eastAsia="zh-CN"/>
        </w:rPr>
        <w:t xml:space="preserve">       </w:t>
      </w:r>
      <w:r>
        <w:rPr>
          <w:rFonts w:hint="eastAsia" w:ascii="仿宋" w:hAnsi="仿宋" w:eastAsia="仿宋" w:cs="仿宋"/>
          <w:szCs w:val="24"/>
        </w:rPr>
        <w:t>采购活动，工程的施工单位全部为符合政策要求的中小企业（或者：服务全部由符合政策要求的中小企业承接）。相关企业（含联合体中的中小企业、签订分包意向协议的中小企业）的具体情况如下：</w:t>
      </w:r>
    </w:p>
    <w:p w14:paraId="2A0A9210">
      <w:pPr>
        <w:widowControl/>
        <w:numPr>
          <w:ilvl w:val="0"/>
          <w:numId w:val="1"/>
        </w:numPr>
        <w:spacing w:line="360" w:lineRule="auto"/>
        <w:ind w:firstLine="480" w:firstLineChars="200"/>
        <w:jc w:val="left"/>
        <w:rPr>
          <w:rFonts w:hint="eastAsia" w:ascii="仿宋" w:hAnsi="仿宋" w:eastAsia="仿宋" w:cs="仿宋"/>
          <w:szCs w:val="24"/>
        </w:rPr>
      </w:pPr>
      <w:r>
        <w:rPr>
          <w:rFonts w:hint="eastAsia" w:ascii="仿宋" w:hAnsi="仿宋" w:eastAsia="仿宋" w:cs="仿宋"/>
          <w:szCs w:val="24"/>
          <w:u w:val="single"/>
        </w:rPr>
        <w:t xml:space="preserve">（标的名称） </w:t>
      </w:r>
      <w:r>
        <w:rPr>
          <w:rFonts w:hint="eastAsia" w:ascii="仿宋" w:hAnsi="仿宋" w:eastAsia="仿宋" w:cs="仿宋"/>
          <w:szCs w:val="24"/>
          <w:u w:val="single"/>
          <w:lang w:val="en-US" w:eastAsia="zh-CN"/>
        </w:rPr>
        <w:t xml:space="preserve">     </w:t>
      </w:r>
      <w:r>
        <w:rPr>
          <w:rFonts w:hint="eastAsia" w:ascii="仿宋" w:hAnsi="仿宋" w:eastAsia="仿宋" w:cs="仿宋"/>
          <w:szCs w:val="24"/>
        </w:rPr>
        <w:t>，属于</w:t>
      </w:r>
      <w:r>
        <w:rPr>
          <w:rFonts w:hint="eastAsia" w:ascii="仿宋" w:hAnsi="仿宋" w:eastAsia="仿宋" w:cs="仿宋"/>
          <w:szCs w:val="24"/>
          <w:u w:val="single"/>
        </w:rPr>
        <w:t xml:space="preserve">（采购文件中明确的所属行业） </w:t>
      </w:r>
      <w:r>
        <w:rPr>
          <w:rFonts w:hint="eastAsia" w:ascii="仿宋" w:hAnsi="仿宋" w:eastAsia="仿宋" w:cs="仿宋"/>
          <w:szCs w:val="24"/>
          <w:u w:val="single"/>
          <w:lang w:val="en-US" w:eastAsia="zh-CN"/>
        </w:rPr>
        <w:t xml:space="preserve">      </w:t>
      </w:r>
      <w:r>
        <w:rPr>
          <w:rFonts w:hint="eastAsia" w:ascii="仿宋" w:hAnsi="仿宋" w:eastAsia="仿宋" w:cs="仿宋"/>
          <w:szCs w:val="24"/>
        </w:rPr>
        <w:t>行业；承建（承接）企业为</w:t>
      </w:r>
      <w:r>
        <w:rPr>
          <w:rFonts w:hint="eastAsia" w:ascii="仿宋" w:hAnsi="仿宋" w:eastAsia="仿宋" w:cs="仿宋"/>
          <w:szCs w:val="24"/>
          <w:u w:val="single"/>
        </w:rPr>
        <w:t>（企业名称）</w:t>
      </w:r>
      <w:r>
        <w:rPr>
          <w:rFonts w:hint="eastAsia" w:ascii="仿宋" w:hAnsi="仿宋" w:eastAsia="仿宋" w:cs="仿宋"/>
          <w:szCs w:val="24"/>
          <w:u w:val="single"/>
          <w:lang w:val="en-US" w:eastAsia="zh-CN"/>
        </w:rPr>
        <w:t xml:space="preserve">           </w:t>
      </w:r>
      <w:r>
        <w:rPr>
          <w:rFonts w:hint="eastAsia" w:ascii="仿宋" w:hAnsi="仿宋" w:eastAsia="仿宋" w:cs="仿宋"/>
          <w:szCs w:val="24"/>
        </w:rPr>
        <w:t>，从业人员</w:t>
      </w:r>
      <w:r>
        <w:rPr>
          <w:rFonts w:hint="eastAsia" w:ascii="仿宋" w:hAnsi="仿宋" w:eastAsia="仿宋" w:cs="仿宋"/>
          <w:szCs w:val="24"/>
          <w:u w:val="single"/>
        </w:rPr>
        <w:t xml:space="preserve"> </w:t>
      </w:r>
      <w:r>
        <w:rPr>
          <w:rFonts w:hint="eastAsia" w:ascii="仿宋" w:hAnsi="仿宋" w:eastAsia="仿宋" w:cs="仿宋"/>
          <w:szCs w:val="24"/>
          <w:u w:val="single"/>
          <w:lang w:val="en-US" w:eastAsia="zh-CN"/>
        </w:rPr>
        <w:t xml:space="preserve">     </w:t>
      </w:r>
      <w:r>
        <w:rPr>
          <w:rFonts w:hint="eastAsia" w:ascii="仿宋" w:hAnsi="仿宋" w:eastAsia="仿宋" w:cs="仿宋"/>
          <w:szCs w:val="24"/>
        </w:rPr>
        <w:t>人，营业收入为</w:t>
      </w:r>
      <w:r>
        <w:rPr>
          <w:rFonts w:hint="eastAsia" w:ascii="仿宋" w:hAnsi="仿宋" w:eastAsia="仿宋" w:cs="仿宋"/>
          <w:szCs w:val="24"/>
          <w:u w:val="single"/>
        </w:rPr>
        <w:tab/>
      </w:r>
      <w:r>
        <w:rPr>
          <w:rFonts w:hint="eastAsia" w:ascii="仿宋" w:hAnsi="仿宋" w:eastAsia="仿宋" w:cs="仿宋"/>
          <w:szCs w:val="24"/>
          <w:u w:val="single"/>
          <w:lang w:val="en-US" w:eastAsia="zh-CN"/>
        </w:rPr>
        <w:t xml:space="preserve">    </w:t>
      </w:r>
      <w:r>
        <w:rPr>
          <w:rFonts w:hint="eastAsia" w:ascii="仿宋" w:hAnsi="仿宋" w:eastAsia="仿宋" w:cs="仿宋"/>
          <w:szCs w:val="24"/>
        </w:rPr>
        <w:t>万元，资产总额为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ab/>
      </w:r>
      <w:r>
        <w:rPr>
          <w:rFonts w:hint="eastAsia" w:ascii="仿宋" w:hAnsi="仿宋" w:eastAsia="仿宋" w:cs="仿宋"/>
          <w:szCs w:val="24"/>
        </w:rPr>
        <w:t>万元</w:t>
      </w:r>
      <w:r>
        <w:rPr>
          <w:rFonts w:hint="eastAsia" w:ascii="仿宋" w:hAnsi="仿宋" w:eastAsia="仿宋" w:cs="仿宋"/>
          <w:szCs w:val="24"/>
          <w:vertAlign w:val="superscript"/>
        </w:rPr>
        <w:t>1</w:t>
      </w:r>
      <w:r>
        <w:rPr>
          <w:rFonts w:hint="eastAsia" w:ascii="仿宋" w:hAnsi="仿宋" w:eastAsia="仿宋" w:cs="仿宋"/>
          <w:szCs w:val="24"/>
        </w:rPr>
        <w:t>，属于</w:t>
      </w:r>
      <w:r>
        <w:rPr>
          <w:rFonts w:hint="eastAsia" w:ascii="仿宋" w:hAnsi="仿宋" w:eastAsia="仿宋" w:cs="仿宋"/>
          <w:szCs w:val="24"/>
          <w:u w:val="single"/>
          <w:lang w:val="en-US" w:eastAsia="zh-CN"/>
        </w:rPr>
        <w:t xml:space="preserve">    </w:t>
      </w:r>
      <w:r>
        <w:rPr>
          <w:rFonts w:hint="eastAsia" w:ascii="仿宋" w:hAnsi="仿宋" w:eastAsia="仿宋" w:cs="仿宋"/>
          <w:szCs w:val="24"/>
        </w:rPr>
        <w:t>；</w:t>
      </w:r>
    </w:p>
    <w:p w14:paraId="45756F1E">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u w:val="single"/>
        </w:rPr>
        <w:t xml:space="preserve"> （标的名称） </w:t>
      </w:r>
      <w:r>
        <w:rPr>
          <w:rFonts w:hint="eastAsia" w:ascii="仿宋" w:hAnsi="仿宋" w:eastAsia="仿宋" w:cs="仿宋"/>
          <w:szCs w:val="24"/>
        </w:rPr>
        <w:t>，属于</w:t>
      </w:r>
      <w:r>
        <w:rPr>
          <w:rFonts w:hint="eastAsia" w:ascii="仿宋" w:hAnsi="仿宋" w:eastAsia="仿宋" w:cs="仿宋"/>
          <w:szCs w:val="24"/>
          <w:u w:val="single"/>
        </w:rPr>
        <w:t xml:space="preserve"> （采购文件中明确的所属行业） </w:t>
      </w:r>
      <w:r>
        <w:rPr>
          <w:rFonts w:hint="eastAsia" w:ascii="仿宋" w:hAnsi="仿宋" w:eastAsia="仿宋" w:cs="仿宋"/>
          <w:szCs w:val="24"/>
        </w:rPr>
        <w:t>行业；承建（承接）企业为</w:t>
      </w:r>
      <w:r>
        <w:rPr>
          <w:rFonts w:hint="eastAsia" w:ascii="仿宋" w:hAnsi="仿宋" w:eastAsia="仿宋" w:cs="仿宋"/>
          <w:szCs w:val="24"/>
          <w:u w:val="single"/>
        </w:rPr>
        <w:t>（企业名称）</w:t>
      </w:r>
      <w:r>
        <w:rPr>
          <w:rFonts w:hint="eastAsia" w:ascii="仿宋" w:hAnsi="仿宋" w:eastAsia="仿宋" w:cs="仿宋"/>
          <w:szCs w:val="24"/>
        </w:rPr>
        <w:t>，从业人员</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人，营业收入为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万元，资产总额为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万元，属于</w:t>
      </w:r>
      <w:r>
        <w:rPr>
          <w:rFonts w:hint="eastAsia" w:ascii="仿宋" w:hAnsi="仿宋" w:eastAsia="仿宋" w:cs="仿宋"/>
          <w:szCs w:val="24"/>
          <w:u w:val="single"/>
        </w:rPr>
        <w:t>（中型企业、小型企业、微型企业）</w:t>
      </w:r>
      <w:r>
        <w:rPr>
          <w:rFonts w:hint="eastAsia" w:ascii="仿宋" w:hAnsi="仿宋" w:eastAsia="仿宋" w:cs="仿宋"/>
          <w:szCs w:val="24"/>
        </w:rPr>
        <w:t>；</w:t>
      </w:r>
    </w:p>
    <w:p w14:paraId="4D69399E">
      <w:pPr>
        <w:spacing w:line="360" w:lineRule="auto"/>
        <w:ind w:firstLine="720" w:firstLineChars="300"/>
        <w:rPr>
          <w:rFonts w:hint="eastAsia" w:ascii="仿宋" w:hAnsi="仿宋" w:eastAsia="仿宋" w:cs="仿宋"/>
          <w:szCs w:val="24"/>
        </w:rPr>
      </w:pPr>
      <w:r>
        <w:rPr>
          <w:rFonts w:hint="eastAsia" w:ascii="仿宋" w:hAnsi="仿宋" w:eastAsia="仿宋" w:cs="仿宋"/>
          <w:szCs w:val="24"/>
        </w:rPr>
        <w:t>……</w:t>
      </w:r>
    </w:p>
    <w:p w14:paraId="1291A6A8">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以上企业，不属于大企业的分支机构，不存在控股股东为大企业的情形，也不存在与大企业的负责人为同一人的情形。</w:t>
      </w:r>
    </w:p>
    <w:p w14:paraId="4A1E38EA">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本企业对上述声明内容的真实性负责。如有虚假，将依法承担相应责任。</w:t>
      </w:r>
    </w:p>
    <w:p w14:paraId="262E177D">
      <w:pPr>
        <w:spacing w:line="360" w:lineRule="auto"/>
        <w:ind w:firstLine="2880" w:firstLineChars="1200"/>
        <w:jc w:val="left"/>
        <w:rPr>
          <w:rFonts w:hint="eastAsia" w:ascii="仿宋" w:hAnsi="仿宋" w:eastAsia="仿宋" w:cs="仿宋"/>
          <w:szCs w:val="24"/>
        </w:rPr>
      </w:pPr>
    </w:p>
    <w:p w14:paraId="58A6F200">
      <w:pPr>
        <w:spacing w:line="360" w:lineRule="auto"/>
        <w:ind w:firstLine="2880" w:firstLineChars="1200"/>
        <w:jc w:val="left"/>
        <w:rPr>
          <w:rFonts w:hint="eastAsia" w:ascii="仿宋" w:hAnsi="仿宋" w:eastAsia="仿宋" w:cs="仿宋"/>
          <w:szCs w:val="24"/>
        </w:rPr>
      </w:pPr>
      <w:r>
        <w:rPr>
          <w:rFonts w:hint="eastAsia" w:ascii="仿宋" w:hAnsi="仿宋" w:eastAsia="仿宋" w:cs="仿宋"/>
          <w:szCs w:val="24"/>
        </w:rPr>
        <w:t>企业名称（盖章）：</w:t>
      </w:r>
    </w:p>
    <w:p w14:paraId="4590903A">
      <w:pPr>
        <w:spacing w:line="360" w:lineRule="auto"/>
        <w:ind w:firstLine="2880" w:firstLineChars="1200"/>
        <w:jc w:val="left"/>
        <w:rPr>
          <w:rFonts w:hint="default" w:ascii="仿宋" w:hAnsi="仿宋" w:eastAsia="仿宋" w:cs="仿宋"/>
          <w:szCs w:val="24"/>
          <w:lang w:val="en-US" w:eastAsia="zh-CN"/>
        </w:rPr>
      </w:pPr>
      <w:r>
        <w:rPr>
          <w:rFonts w:hint="eastAsia" w:ascii="仿宋" w:hAnsi="仿宋" w:eastAsia="仿宋" w:cs="仿宋"/>
          <w:szCs w:val="24"/>
        </w:rPr>
        <w:t>日期：</w:t>
      </w:r>
      <w:r>
        <w:rPr>
          <w:rFonts w:hint="eastAsia" w:ascii="仿宋" w:hAnsi="仿宋" w:eastAsia="仿宋" w:cs="仿宋"/>
          <w:szCs w:val="24"/>
          <w:lang w:val="en-US" w:eastAsia="zh-CN"/>
        </w:rPr>
        <w:t xml:space="preserve">  </w:t>
      </w:r>
    </w:p>
    <w:p w14:paraId="585BEA6C">
      <w:pPr>
        <w:adjustRightInd w:val="0"/>
        <w:snapToGrid w:val="0"/>
        <w:spacing w:line="360" w:lineRule="auto"/>
        <w:rPr>
          <w:rFonts w:hint="eastAsia" w:hAnsi="宋体" w:cs="宋体"/>
          <w:szCs w:val="21"/>
        </w:rPr>
      </w:pPr>
    </w:p>
    <w:p w14:paraId="2BEA6DD0">
      <w:pPr>
        <w:tabs>
          <w:tab w:val="left" w:pos="1620"/>
          <w:tab w:val="left" w:pos="1800"/>
        </w:tabs>
        <w:spacing w:line="500" w:lineRule="exact"/>
        <w:rPr>
          <w:rFonts w:hint="eastAsia" w:ascii="仿宋" w:hAnsi="仿宋" w:eastAsia="仿宋" w:cs="宋体"/>
          <w:sz w:val="21"/>
          <w:szCs w:val="21"/>
        </w:rPr>
      </w:pPr>
      <w:r>
        <w:rPr>
          <w:rFonts w:hint="eastAsia" w:ascii="仿宋" w:hAnsi="仿宋" w:eastAsia="仿宋" w:cs="宋体"/>
          <w:sz w:val="21"/>
          <w:szCs w:val="21"/>
        </w:rPr>
        <w:t>备注：</w:t>
      </w:r>
    </w:p>
    <w:p w14:paraId="39C5B1EF">
      <w:pPr>
        <w:tabs>
          <w:tab w:val="left" w:pos="0"/>
          <w:tab w:val="left" w:pos="7920"/>
        </w:tabs>
        <w:spacing w:line="500" w:lineRule="exact"/>
        <w:ind w:firstLine="420" w:firstLineChars="200"/>
        <w:rPr>
          <w:rFonts w:hint="eastAsia" w:ascii="仿宋" w:hAnsi="仿宋" w:eastAsia="仿宋" w:cs="宋体"/>
          <w:sz w:val="21"/>
          <w:szCs w:val="21"/>
        </w:rPr>
      </w:pPr>
      <w:r>
        <w:rPr>
          <w:rFonts w:hint="eastAsia" w:ascii="仿宋" w:hAnsi="仿宋" w:eastAsia="仿宋" w:cs="宋体"/>
          <w:sz w:val="21"/>
          <w:szCs w:val="21"/>
        </w:rPr>
        <w:t>1、填写前请认真阅读工业和信息化部、国家统计局、国家发展和改革委员会、财政部关于印发中小企业划分标准规定的通知》（工信部联企业【2011】300号）和《财政部  工业和信息化部关于印发政府采购促进中小企业发展暂行办法的通知》（财库【2011】181号）相关规定。</w:t>
      </w:r>
    </w:p>
    <w:p w14:paraId="10166871">
      <w:pPr>
        <w:pStyle w:val="4"/>
        <w:rPr>
          <w:rFonts w:hint="eastAsia"/>
        </w:rPr>
      </w:pPr>
    </w:p>
    <w:p w14:paraId="447C687C">
      <w:pPr>
        <w:rPr>
          <w:rFonts w:hint="eastAsia" w:ascii="仿宋" w:hAnsi="仿宋" w:eastAsia="仿宋" w:cs="宋体"/>
          <w:b/>
          <w:bCs/>
          <w:sz w:val="32"/>
          <w:szCs w:val="32"/>
        </w:rPr>
      </w:pPr>
      <w:r>
        <w:rPr>
          <w:rFonts w:hint="eastAsia" w:ascii="仿宋" w:hAnsi="仿宋" w:eastAsia="仿宋" w:cs="宋体"/>
          <w:b/>
          <w:bCs/>
          <w:sz w:val="32"/>
          <w:szCs w:val="32"/>
        </w:rPr>
        <w:br w:type="page"/>
      </w:r>
    </w:p>
    <w:p w14:paraId="0723C6DF">
      <w:pPr>
        <w:pStyle w:val="2"/>
        <w:ind w:firstLine="643" w:firstLineChars="200"/>
        <w:jc w:val="center"/>
        <w:outlineLvl w:val="2"/>
        <w:rPr>
          <w:rFonts w:hint="eastAsia" w:ascii="仿宋" w:hAnsi="仿宋" w:eastAsia="仿宋" w:cs="宋体"/>
          <w:b/>
          <w:bCs/>
          <w:sz w:val="32"/>
          <w:szCs w:val="32"/>
        </w:rPr>
      </w:pPr>
      <w:r>
        <w:rPr>
          <w:rFonts w:hint="eastAsia" w:ascii="仿宋" w:hAnsi="仿宋" w:eastAsia="仿宋" w:cs="宋体"/>
          <w:b/>
          <w:bCs/>
          <w:sz w:val="32"/>
          <w:szCs w:val="32"/>
        </w:rPr>
        <w:t>（4）法定代表人身份证明/法定代表人授权书</w:t>
      </w:r>
    </w:p>
    <w:p w14:paraId="51F51C85">
      <w:pPr>
        <w:pStyle w:val="2"/>
        <w:jc w:val="center"/>
        <w:rPr>
          <w:rFonts w:hint="eastAsia" w:ascii="仿宋" w:hAnsi="仿宋" w:eastAsia="仿宋" w:cs="宋体"/>
          <w:b/>
          <w:bCs/>
          <w:sz w:val="32"/>
          <w:szCs w:val="32"/>
        </w:rPr>
      </w:pPr>
      <w:r>
        <w:rPr>
          <w:rFonts w:hint="eastAsia" w:ascii="仿宋" w:hAnsi="仿宋" w:eastAsia="仿宋" w:cs="宋体"/>
          <w:b/>
          <w:bCs/>
          <w:sz w:val="32"/>
          <w:szCs w:val="32"/>
        </w:rPr>
        <w:t>法定代表人身份证明</w:t>
      </w:r>
    </w:p>
    <w:p w14:paraId="0B067074">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供应商名称：</w:t>
      </w:r>
      <w:r>
        <w:rPr>
          <w:rFonts w:hint="eastAsia" w:ascii="仿宋" w:hAnsi="仿宋" w:eastAsia="仿宋" w:cs="宋体"/>
          <w:u w:val="single"/>
        </w:rPr>
        <w:t xml:space="preserve">                  </w:t>
      </w:r>
      <w:r>
        <w:rPr>
          <w:rFonts w:hint="eastAsia" w:ascii="仿宋" w:hAnsi="仿宋" w:eastAsia="仿宋" w:cs="宋体"/>
        </w:rPr>
        <w:t xml:space="preserve"> </w:t>
      </w:r>
    </w:p>
    <w:p w14:paraId="6C889F50">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统一社会信用代码：</w:t>
      </w:r>
      <w:r>
        <w:rPr>
          <w:rFonts w:hint="eastAsia" w:ascii="仿宋" w:hAnsi="仿宋" w:eastAsia="仿宋" w:cs="宋体"/>
          <w:u w:val="single"/>
        </w:rPr>
        <w:t xml:space="preserve">                </w:t>
      </w:r>
    </w:p>
    <w:p w14:paraId="3623EBA7">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注册地址：</w:t>
      </w:r>
      <w:r>
        <w:rPr>
          <w:rFonts w:hint="eastAsia" w:ascii="仿宋" w:hAnsi="仿宋" w:eastAsia="仿宋" w:cs="宋体"/>
          <w:u w:val="single"/>
        </w:rPr>
        <w:t xml:space="preserve">                        </w:t>
      </w:r>
    </w:p>
    <w:p w14:paraId="0CCACB3D">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成立时间：</w:t>
      </w:r>
      <w:r>
        <w:rPr>
          <w:rFonts w:hint="eastAsia" w:ascii="仿宋" w:hAnsi="仿宋" w:eastAsia="仿宋" w:cs="宋体"/>
          <w:u w:val="single"/>
        </w:rPr>
        <w:t xml:space="preserve">    </w:t>
      </w:r>
      <w:r>
        <w:rPr>
          <w:rFonts w:hint="eastAsia" w:ascii="仿宋" w:hAnsi="仿宋" w:eastAsia="仿宋" w:cs="宋体"/>
        </w:rPr>
        <w:t xml:space="preserve">年 </w:t>
      </w:r>
      <w:r>
        <w:rPr>
          <w:rFonts w:hint="eastAsia" w:ascii="仿宋" w:hAnsi="仿宋" w:eastAsia="仿宋" w:cs="宋体"/>
          <w:u w:val="single"/>
        </w:rPr>
        <w:t xml:space="preserve">  </w:t>
      </w:r>
      <w:r>
        <w:rPr>
          <w:rFonts w:hint="eastAsia" w:ascii="仿宋" w:hAnsi="仿宋" w:eastAsia="仿宋" w:cs="宋体"/>
          <w:u w:val="single"/>
          <w:lang w:val="en-US" w:eastAsia="zh-CN"/>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u w:val="single"/>
          <w:lang w:val="en-US" w:eastAsia="zh-CN"/>
        </w:rPr>
        <w:t xml:space="preserve">  </w:t>
      </w:r>
      <w:r>
        <w:rPr>
          <w:rFonts w:hint="eastAsia" w:ascii="仿宋" w:hAnsi="仿宋" w:eastAsia="仿宋" w:cs="宋体"/>
        </w:rPr>
        <w:t>日</w:t>
      </w:r>
    </w:p>
    <w:p w14:paraId="2CD94E78">
      <w:pPr>
        <w:autoSpaceDE w:val="0"/>
        <w:autoSpaceDN w:val="0"/>
        <w:adjustRightInd w:val="0"/>
        <w:snapToGrid w:val="0"/>
        <w:spacing w:before="168" w:beforeLines="50" w:line="440" w:lineRule="exact"/>
        <w:jc w:val="left"/>
        <w:rPr>
          <w:rFonts w:hint="eastAsia" w:ascii="仿宋" w:hAnsi="仿宋" w:eastAsia="仿宋" w:cs="宋体"/>
          <w:u w:val="single"/>
        </w:rPr>
      </w:pPr>
      <w:r>
        <w:rPr>
          <w:rFonts w:hint="eastAsia" w:ascii="仿宋" w:hAnsi="仿宋" w:eastAsia="仿宋" w:cs="宋体"/>
        </w:rPr>
        <w:t>经营期限：</w:t>
      </w:r>
      <w:r>
        <w:rPr>
          <w:rFonts w:hint="eastAsia" w:ascii="仿宋" w:hAnsi="仿宋" w:eastAsia="仿宋" w:cs="宋体"/>
          <w:u w:val="single"/>
        </w:rPr>
        <w:t xml:space="preserve">                  </w:t>
      </w:r>
    </w:p>
    <w:p w14:paraId="41A81555">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姓名：</w:t>
      </w:r>
      <w:r>
        <w:rPr>
          <w:rFonts w:hint="eastAsia" w:ascii="仿宋" w:hAnsi="仿宋" w:eastAsia="仿宋" w:cs="宋体"/>
          <w:u w:val="single"/>
        </w:rPr>
        <w:t xml:space="preserve">      </w:t>
      </w:r>
      <w:r>
        <w:rPr>
          <w:rFonts w:hint="eastAsia" w:ascii="仿宋" w:hAnsi="仿宋" w:eastAsia="仿宋" w:cs="宋体"/>
        </w:rPr>
        <w:t xml:space="preserve"> 性别：</w:t>
      </w:r>
      <w:r>
        <w:rPr>
          <w:rFonts w:hint="eastAsia" w:ascii="仿宋" w:hAnsi="仿宋" w:eastAsia="仿宋" w:cs="宋体"/>
          <w:u w:val="single"/>
        </w:rPr>
        <w:t xml:space="preserve">   </w:t>
      </w:r>
      <w:r>
        <w:rPr>
          <w:rFonts w:hint="eastAsia" w:ascii="仿宋" w:hAnsi="仿宋" w:eastAsia="仿宋" w:cs="宋体"/>
        </w:rPr>
        <w:t xml:space="preserve"> 年龄：</w:t>
      </w:r>
      <w:r>
        <w:rPr>
          <w:rFonts w:hint="eastAsia" w:ascii="仿宋" w:hAnsi="仿宋" w:eastAsia="仿宋" w:cs="宋体"/>
          <w:u w:val="single"/>
        </w:rPr>
        <w:t xml:space="preserve">   </w:t>
      </w:r>
      <w:r>
        <w:rPr>
          <w:rFonts w:hint="eastAsia" w:ascii="仿宋" w:hAnsi="仿宋" w:eastAsia="仿宋" w:cs="宋体"/>
        </w:rPr>
        <w:t xml:space="preserve"> 系</w:t>
      </w:r>
      <w:r>
        <w:rPr>
          <w:rFonts w:hint="eastAsia" w:ascii="仿宋" w:hAnsi="仿宋" w:eastAsia="仿宋" w:cs="宋体"/>
          <w:u w:val="single"/>
        </w:rPr>
        <w:t xml:space="preserve">            </w:t>
      </w:r>
      <w:r>
        <w:rPr>
          <w:rFonts w:hint="eastAsia" w:ascii="仿宋" w:hAnsi="仿宋" w:eastAsia="仿宋" w:cs="宋体"/>
        </w:rPr>
        <w:t>（供应商名称）的法定代表人。</w:t>
      </w:r>
    </w:p>
    <w:p w14:paraId="242AF41E">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特此证明。</w:t>
      </w:r>
    </w:p>
    <w:p w14:paraId="58DF2912">
      <w:pPr>
        <w:autoSpaceDE w:val="0"/>
        <w:autoSpaceDN w:val="0"/>
        <w:adjustRightInd w:val="0"/>
        <w:snapToGrid w:val="0"/>
        <w:spacing w:before="168" w:beforeLines="50" w:line="440" w:lineRule="exact"/>
        <w:jc w:val="left"/>
        <w:rPr>
          <w:rFonts w:hint="eastAsia" w:ascii="仿宋" w:hAnsi="仿宋" w:eastAsia="仿宋" w:cs="宋体"/>
          <w:szCs w:val="21"/>
        </w:rPr>
      </w:pPr>
      <w:r>
        <w:rPr>
          <w:rFonts w:hint="eastAsia" w:ascii="仿宋" w:hAnsi="仿宋" w:eastAsia="仿宋" w:cs="宋体"/>
          <w:szCs w:val="21"/>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29E2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64E73756">
            <w:pPr>
              <w:snapToGrid w:val="0"/>
              <w:spacing w:line="480" w:lineRule="auto"/>
              <w:jc w:val="center"/>
              <w:rPr>
                <w:rFonts w:hint="eastAsia" w:ascii="仿宋" w:hAnsi="仿宋" w:eastAsia="仿宋" w:cs="宋体"/>
                <w:szCs w:val="21"/>
              </w:rPr>
            </w:pPr>
          </w:p>
          <w:p w14:paraId="28FA14B8">
            <w:pPr>
              <w:snapToGrid w:val="0"/>
              <w:spacing w:line="480" w:lineRule="auto"/>
              <w:jc w:val="center"/>
              <w:rPr>
                <w:rFonts w:hint="eastAsia" w:ascii="仿宋" w:hAnsi="仿宋" w:eastAsia="仿宋" w:cs="宋体"/>
                <w:szCs w:val="21"/>
              </w:rPr>
            </w:pPr>
          </w:p>
          <w:p w14:paraId="73E4D7DC">
            <w:pPr>
              <w:autoSpaceDE w:val="0"/>
              <w:autoSpaceDN w:val="0"/>
              <w:adjustRightInd w:val="0"/>
              <w:snapToGrid w:val="0"/>
              <w:spacing w:before="168" w:beforeLines="50" w:line="360" w:lineRule="auto"/>
              <w:jc w:val="center"/>
              <w:rPr>
                <w:rFonts w:hint="eastAsia" w:ascii="仿宋" w:hAnsi="仿宋" w:eastAsia="仿宋" w:cs="宋体"/>
                <w:szCs w:val="21"/>
              </w:rPr>
            </w:pPr>
            <w:r>
              <w:rPr>
                <w:rFonts w:hint="eastAsia" w:ascii="仿宋" w:hAnsi="仿宋" w:eastAsia="仿宋" w:cs="宋体"/>
                <w:szCs w:val="21"/>
              </w:rPr>
              <w:t>法定代表人身份证复印件粘贴处</w:t>
            </w:r>
          </w:p>
          <w:p w14:paraId="4C71A067">
            <w:pPr>
              <w:pStyle w:val="2"/>
              <w:jc w:val="center"/>
              <w:rPr>
                <w:rFonts w:hint="eastAsia" w:ascii="仿宋" w:hAnsi="仿宋" w:eastAsia="仿宋" w:cs="宋体"/>
                <w:lang w:val="en-US" w:eastAsia="zh-CN"/>
              </w:rPr>
            </w:pPr>
            <w:r>
              <w:rPr>
                <w:rFonts w:hint="eastAsia" w:ascii="仿宋" w:hAnsi="仿宋" w:eastAsia="仿宋" w:cs="宋体"/>
                <w:szCs w:val="21"/>
                <w:lang w:val="en-US" w:eastAsia="zh-CN"/>
              </w:rPr>
              <w:t>（正反面）</w:t>
            </w:r>
          </w:p>
          <w:p w14:paraId="3C4BDB14">
            <w:pPr>
              <w:snapToGrid w:val="0"/>
              <w:spacing w:line="480" w:lineRule="auto"/>
              <w:jc w:val="center"/>
              <w:rPr>
                <w:rFonts w:hint="eastAsia" w:ascii="仿宋" w:hAnsi="仿宋" w:eastAsia="仿宋" w:cs="宋体"/>
                <w:szCs w:val="21"/>
              </w:rPr>
            </w:pPr>
          </w:p>
          <w:p w14:paraId="6481F105">
            <w:pPr>
              <w:snapToGrid w:val="0"/>
              <w:spacing w:line="480" w:lineRule="auto"/>
              <w:jc w:val="center"/>
              <w:rPr>
                <w:rFonts w:hint="eastAsia" w:ascii="仿宋" w:hAnsi="仿宋" w:eastAsia="仿宋" w:cs="宋体"/>
                <w:szCs w:val="21"/>
              </w:rPr>
            </w:pPr>
          </w:p>
        </w:tc>
      </w:tr>
    </w:tbl>
    <w:p w14:paraId="1AC643E7">
      <w:pPr>
        <w:snapToGrid w:val="0"/>
        <w:spacing w:line="480" w:lineRule="auto"/>
        <w:rPr>
          <w:rFonts w:hint="eastAsia" w:ascii="仿宋" w:hAnsi="仿宋" w:eastAsia="仿宋" w:cs="宋体"/>
          <w:szCs w:val="21"/>
        </w:rPr>
      </w:pPr>
    </w:p>
    <w:p w14:paraId="24719EB1">
      <w:pPr>
        <w:snapToGrid w:val="0"/>
        <w:rPr>
          <w:rFonts w:hint="eastAsia" w:ascii="仿宋" w:hAnsi="仿宋" w:eastAsia="仿宋" w:cs="宋体"/>
          <w:szCs w:val="21"/>
        </w:rPr>
      </w:pPr>
    </w:p>
    <w:p w14:paraId="42766F89">
      <w:pPr>
        <w:snapToGrid w:val="0"/>
        <w:rPr>
          <w:rFonts w:hint="eastAsia" w:ascii="仿宋" w:hAnsi="仿宋" w:eastAsia="仿宋" w:cs="宋体"/>
          <w:szCs w:val="21"/>
        </w:rPr>
      </w:pPr>
    </w:p>
    <w:p w14:paraId="501FF36C">
      <w:pPr>
        <w:snapToGrid w:val="0"/>
        <w:rPr>
          <w:rFonts w:hint="eastAsia" w:ascii="仿宋" w:hAnsi="仿宋" w:eastAsia="仿宋" w:cs="宋体"/>
          <w:szCs w:val="21"/>
        </w:rPr>
      </w:pPr>
    </w:p>
    <w:p w14:paraId="05358EC8">
      <w:pPr>
        <w:snapToGrid w:val="0"/>
        <w:rPr>
          <w:rFonts w:hint="eastAsia" w:ascii="仿宋" w:hAnsi="仿宋" w:eastAsia="仿宋" w:cs="宋体"/>
          <w:szCs w:val="21"/>
        </w:rPr>
      </w:pPr>
    </w:p>
    <w:p w14:paraId="5FAFFD70">
      <w:pPr>
        <w:adjustRightInd w:val="0"/>
        <w:snapToGrid w:val="0"/>
        <w:spacing w:line="360" w:lineRule="auto"/>
        <w:rPr>
          <w:rFonts w:hint="eastAsia" w:ascii="仿宋" w:hAnsi="仿宋" w:eastAsia="仿宋" w:cs="宋体"/>
        </w:rPr>
      </w:pPr>
    </w:p>
    <w:p w14:paraId="164C6E1E">
      <w:pPr>
        <w:adjustRightInd w:val="0"/>
        <w:snapToGrid w:val="0"/>
        <w:spacing w:line="360" w:lineRule="auto"/>
        <w:ind w:right="420"/>
        <w:rPr>
          <w:rFonts w:hint="eastAsia" w:ascii="仿宋" w:hAnsi="仿宋" w:eastAsia="仿宋" w:cs="宋体"/>
        </w:rPr>
      </w:pPr>
    </w:p>
    <w:p w14:paraId="4A0480CA">
      <w:pPr>
        <w:adjustRightInd w:val="0"/>
        <w:snapToGrid w:val="0"/>
        <w:spacing w:line="360" w:lineRule="auto"/>
        <w:ind w:right="420"/>
        <w:rPr>
          <w:rFonts w:hint="eastAsia" w:ascii="仿宋" w:hAnsi="仿宋" w:eastAsia="仿宋" w:cs="宋体"/>
        </w:rPr>
      </w:pPr>
    </w:p>
    <w:p w14:paraId="6EC0D930">
      <w:pPr>
        <w:adjustRightInd w:val="0"/>
        <w:snapToGrid w:val="0"/>
        <w:spacing w:line="360" w:lineRule="auto"/>
        <w:ind w:right="420"/>
        <w:rPr>
          <w:rFonts w:hint="eastAsia" w:ascii="仿宋" w:hAnsi="仿宋" w:eastAsia="仿宋" w:cs="宋体"/>
        </w:rPr>
      </w:pPr>
    </w:p>
    <w:p w14:paraId="0A8A9D0C">
      <w:pPr>
        <w:adjustRightInd w:val="0"/>
        <w:snapToGrid w:val="0"/>
        <w:spacing w:line="360" w:lineRule="auto"/>
        <w:ind w:right="420"/>
        <w:rPr>
          <w:rFonts w:hint="eastAsia" w:ascii="仿宋" w:hAnsi="仿宋" w:eastAsia="仿宋" w:cs="宋体"/>
        </w:rPr>
      </w:pPr>
    </w:p>
    <w:p w14:paraId="44459819">
      <w:pPr>
        <w:adjustRightInd w:val="0"/>
        <w:snapToGrid w:val="0"/>
        <w:spacing w:line="360" w:lineRule="auto"/>
        <w:ind w:right="420"/>
        <w:jc w:val="right"/>
        <w:rPr>
          <w:rFonts w:hint="eastAsia" w:ascii="仿宋" w:hAnsi="仿宋" w:eastAsia="仿宋" w:cs="宋体"/>
        </w:rPr>
      </w:pPr>
      <w:r>
        <w:rPr>
          <w:rFonts w:hint="eastAsia" w:ascii="仿宋" w:hAnsi="仿宋" w:eastAsia="仿宋" w:cs="宋体"/>
        </w:rPr>
        <w:t>供应商名称：</w:t>
      </w:r>
      <w:r>
        <w:rPr>
          <w:rFonts w:hint="eastAsia" w:ascii="仿宋" w:hAnsi="仿宋" w:eastAsia="仿宋" w:cs="宋体"/>
          <w:u w:val="single"/>
        </w:rPr>
        <w:t xml:space="preserve">                 </w:t>
      </w:r>
      <w:r>
        <w:rPr>
          <w:rFonts w:hint="eastAsia" w:ascii="仿宋" w:hAnsi="仿宋" w:eastAsia="仿宋" w:cs="宋体"/>
        </w:rPr>
        <w:t>（公章）</w:t>
      </w:r>
    </w:p>
    <w:p w14:paraId="4AA9BC47">
      <w:pPr>
        <w:adjustRightInd w:val="0"/>
        <w:snapToGrid w:val="0"/>
        <w:spacing w:line="360" w:lineRule="auto"/>
        <w:ind w:right="420" w:firstLine="3840" w:firstLineChars="1600"/>
        <w:rPr>
          <w:rFonts w:hint="eastAsia" w:ascii="仿宋" w:hAnsi="仿宋" w:eastAsia="仿宋" w:cs="宋体"/>
        </w:rPr>
      </w:pPr>
      <w:r>
        <w:rPr>
          <w:rFonts w:hint="eastAsia" w:ascii="仿宋" w:hAnsi="仿宋" w:eastAsia="仿宋" w:cs="宋体"/>
        </w:rPr>
        <w:t>日</w:t>
      </w:r>
      <w:r>
        <w:rPr>
          <w:rFonts w:hint="eastAsia" w:ascii="仿宋" w:hAnsi="仿宋" w:eastAsia="仿宋" w:cs="宋体"/>
          <w:lang w:val="en-US" w:eastAsia="zh-CN"/>
        </w:rPr>
        <w:t xml:space="preserve">   </w:t>
      </w:r>
      <w:r>
        <w:rPr>
          <w:rFonts w:hint="eastAsia" w:ascii="仿宋" w:hAnsi="仿宋" w:eastAsia="仿宋" w:cs="宋体"/>
        </w:rPr>
        <w:t>期：    年  月  日</w:t>
      </w:r>
    </w:p>
    <w:p w14:paraId="0F1E5139">
      <w:pPr>
        <w:spacing w:line="500" w:lineRule="exact"/>
        <w:ind w:firstLine="482" w:firstLineChars="200"/>
        <w:rPr>
          <w:rFonts w:hint="eastAsia" w:ascii="仿宋" w:hAnsi="仿宋" w:eastAsia="仿宋" w:cs="宋体"/>
          <w:b/>
          <w:bCs/>
          <w:szCs w:val="24"/>
        </w:rPr>
      </w:pPr>
    </w:p>
    <w:p w14:paraId="73D8FA5B">
      <w:pPr>
        <w:spacing w:line="500" w:lineRule="exact"/>
        <w:ind w:firstLine="482" w:firstLineChars="200"/>
        <w:rPr>
          <w:rFonts w:hint="eastAsia" w:ascii="仿宋" w:hAnsi="仿宋" w:eastAsia="仿宋" w:cs="宋体"/>
          <w:b/>
          <w:bCs/>
          <w:szCs w:val="24"/>
        </w:rPr>
      </w:pPr>
    </w:p>
    <w:p w14:paraId="1F25CEC6">
      <w:pPr>
        <w:spacing w:line="500" w:lineRule="exact"/>
        <w:ind w:firstLine="482" w:firstLineChars="200"/>
        <w:rPr>
          <w:rFonts w:hint="eastAsia" w:ascii="仿宋" w:hAnsi="仿宋" w:eastAsia="仿宋" w:cs="宋体"/>
          <w:b/>
          <w:bCs/>
          <w:szCs w:val="24"/>
        </w:rPr>
      </w:pPr>
    </w:p>
    <w:p w14:paraId="6A2BC350">
      <w:pPr>
        <w:keepNext/>
        <w:spacing w:line="360" w:lineRule="auto"/>
        <w:jc w:val="center"/>
        <w:rPr>
          <w:rFonts w:hint="eastAsia" w:ascii="仿宋" w:hAnsi="仿宋" w:eastAsia="仿宋" w:cs="宋体"/>
          <w:b/>
          <w:bCs/>
          <w:szCs w:val="32"/>
        </w:rPr>
      </w:pPr>
      <w:r>
        <w:rPr>
          <w:rFonts w:hint="eastAsia" w:ascii="仿宋" w:hAnsi="仿宋" w:eastAsia="仿宋" w:cs="宋体"/>
          <w:b/>
          <w:bCs/>
          <w:sz w:val="32"/>
          <w:szCs w:val="32"/>
        </w:rPr>
        <w:br w:type="page"/>
      </w:r>
      <w:r>
        <w:rPr>
          <w:rFonts w:hint="eastAsia" w:ascii="仿宋" w:hAnsi="仿宋" w:eastAsia="仿宋" w:cs="宋体"/>
          <w:b/>
          <w:bCs/>
          <w:sz w:val="32"/>
          <w:szCs w:val="32"/>
        </w:rPr>
        <w:t>法定代表人授权书</w:t>
      </w:r>
      <w:r>
        <w:rPr>
          <w:rFonts w:hint="eastAsia" w:ascii="仿宋" w:hAnsi="仿宋" w:eastAsia="仿宋" w:cs="宋体"/>
          <w:szCs w:val="32"/>
        </w:rPr>
        <w:t xml:space="preserve"> </w:t>
      </w:r>
    </w:p>
    <w:p w14:paraId="1FC44DCE">
      <w:pPr>
        <w:spacing w:line="360" w:lineRule="auto"/>
        <w:jc w:val="left"/>
        <w:rPr>
          <w:rFonts w:hint="eastAsia" w:ascii="仿宋" w:hAnsi="仿宋" w:eastAsia="仿宋" w:cs="仿宋"/>
          <w:b/>
          <w:bCs/>
          <w:szCs w:val="24"/>
        </w:rPr>
      </w:pPr>
      <w:r>
        <w:rPr>
          <w:rFonts w:hint="eastAsia" w:ascii="仿宋" w:hAnsi="仿宋" w:eastAsia="仿宋" w:cs="仿宋"/>
        </w:rPr>
        <w:t>（</w:t>
      </w:r>
      <w:r>
        <w:rPr>
          <w:rFonts w:hint="eastAsia" w:ascii="仿宋" w:hAnsi="仿宋" w:eastAsia="仿宋" w:cs="仿宋"/>
          <w:bCs/>
          <w:szCs w:val="24"/>
        </w:rPr>
        <w:t>采购人）</w:t>
      </w:r>
      <w:r>
        <w:rPr>
          <w:rFonts w:hint="eastAsia" w:ascii="仿宋" w:hAnsi="仿宋" w:eastAsia="仿宋" w:cs="仿宋"/>
          <w:szCs w:val="24"/>
        </w:rPr>
        <w:t>：</w:t>
      </w:r>
    </w:p>
    <w:p w14:paraId="01511390">
      <w:pPr>
        <w:pStyle w:val="5"/>
        <w:spacing w:line="500" w:lineRule="exact"/>
        <w:ind w:left="-137" w:leftChars="-57" w:firstLine="600" w:firstLineChars="250"/>
        <w:rPr>
          <w:rFonts w:hint="eastAsia" w:ascii="仿宋" w:hAnsi="仿宋" w:eastAsia="仿宋" w:cs="仿宋"/>
          <w:sz w:val="24"/>
          <w:szCs w:val="24"/>
        </w:rPr>
      </w:pPr>
      <w:r>
        <w:rPr>
          <w:rFonts w:hint="eastAsia" w:ascii="仿宋" w:hAnsi="仿宋" w:eastAsia="仿宋" w:cs="仿宋"/>
          <w:sz w:val="24"/>
          <w:szCs w:val="24"/>
        </w:rPr>
        <w:t>本授权书声明：注册于（</w:t>
      </w:r>
      <w:r>
        <w:rPr>
          <w:rFonts w:hint="eastAsia" w:ascii="仿宋" w:hAnsi="仿宋" w:eastAsia="仿宋" w:cs="仿宋"/>
          <w:sz w:val="24"/>
          <w:szCs w:val="24"/>
          <w:u w:val="single"/>
        </w:rPr>
        <w:t xml:space="preserve"> 市场监督管理局名称）之（委托单位全称） </w:t>
      </w:r>
      <w:r>
        <w:rPr>
          <w:rFonts w:hint="eastAsia" w:ascii="仿宋" w:hAnsi="仿宋" w:eastAsia="仿宋" w:cs="仿宋"/>
          <w:sz w:val="24"/>
          <w:szCs w:val="24"/>
        </w:rPr>
        <w:t>的法定代表人</w:t>
      </w:r>
      <w:r>
        <w:rPr>
          <w:rFonts w:hint="eastAsia" w:ascii="仿宋" w:hAnsi="仿宋" w:eastAsia="仿宋" w:cs="仿宋"/>
          <w:sz w:val="24"/>
          <w:szCs w:val="24"/>
          <w:u w:val="single"/>
        </w:rPr>
        <w:t>（姓名、性别、职务、身份证号）</w:t>
      </w:r>
      <w:r>
        <w:rPr>
          <w:rFonts w:hint="eastAsia" w:ascii="仿宋" w:hAnsi="仿宋" w:eastAsia="仿宋" w:cs="仿宋"/>
          <w:sz w:val="24"/>
          <w:szCs w:val="24"/>
        </w:rPr>
        <w:t>授权</w:t>
      </w:r>
      <w:r>
        <w:rPr>
          <w:rFonts w:hint="eastAsia" w:ascii="仿宋" w:hAnsi="仿宋" w:eastAsia="仿宋" w:cs="仿宋"/>
          <w:sz w:val="24"/>
        </w:rPr>
        <w:t>本公司的</w:t>
      </w:r>
      <w:r>
        <w:rPr>
          <w:rFonts w:hint="eastAsia" w:ascii="仿宋" w:hAnsi="仿宋" w:eastAsia="仿宋" w:cs="仿宋"/>
          <w:sz w:val="24"/>
          <w:szCs w:val="24"/>
          <w:u w:val="single"/>
        </w:rPr>
        <w:t>（被授权人姓名、性别、职务、身份证号）</w:t>
      </w:r>
      <w:r>
        <w:rPr>
          <w:rFonts w:hint="eastAsia" w:ascii="仿宋" w:hAnsi="仿宋" w:eastAsia="仿宋" w:cs="仿宋"/>
          <w:sz w:val="24"/>
          <w:szCs w:val="24"/>
        </w:rPr>
        <w:t>为合法代理人，就贵方组织的有关</w:t>
      </w:r>
      <w:r>
        <w:rPr>
          <w:rFonts w:hint="eastAsia" w:ascii="仿宋" w:hAnsi="仿宋" w:eastAsia="仿宋" w:cs="仿宋"/>
          <w:sz w:val="24"/>
          <w:szCs w:val="24"/>
          <w:u w:val="single"/>
        </w:rPr>
        <w:t>（项目名称）、（项目编号：     ）</w:t>
      </w:r>
      <w:r>
        <w:rPr>
          <w:rFonts w:hint="eastAsia" w:ascii="仿宋" w:hAnsi="仿宋" w:eastAsia="仿宋" w:cs="仿宋"/>
          <w:sz w:val="24"/>
          <w:szCs w:val="24"/>
        </w:rPr>
        <w:t>的投标、洽谈、执行等具体事务，签署全部有关投标文件、文书、协议、合同，本公司对被授权人在本项目中的签名承担全部法律责任。本授权书自开标大会之日起计算有效期为</w:t>
      </w:r>
      <w:r>
        <w:rPr>
          <w:rFonts w:hint="eastAsia" w:ascii="仿宋" w:hAnsi="仿宋" w:eastAsia="仿宋" w:cs="仿宋"/>
          <w:sz w:val="24"/>
          <w:szCs w:val="24"/>
          <w:u w:val="single"/>
        </w:rPr>
        <w:t xml:space="preserve">    </w:t>
      </w:r>
      <w:r>
        <w:rPr>
          <w:rFonts w:hint="eastAsia" w:ascii="仿宋" w:hAnsi="仿宋" w:eastAsia="仿宋" w:cs="仿宋"/>
          <w:sz w:val="24"/>
          <w:szCs w:val="24"/>
        </w:rPr>
        <w:t>日历日。</w:t>
      </w:r>
    </w:p>
    <w:p w14:paraId="0340AC50">
      <w:pPr>
        <w:pStyle w:val="5"/>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委托单位全称：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（公章）   </w:t>
      </w:r>
    </w:p>
    <w:p w14:paraId="5BA25100">
      <w:pPr>
        <w:pStyle w:val="5"/>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rPr>
        <w:t>签字或盖章</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4A383EC8">
      <w:pPr>
        <w:pStyle w:val="5"/>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签发日期：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日 </w:t>
      </w:r>
    </w:p>
    <w:p w14:paraId="27172B37">
      <w:pPr>
        <w:pStyle w:val="5"/>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附：被授权人（</w:t>
      </w:r>
      <w:r>
        <w:rPr>
          <w:rFonts w:hint="eastAsia" w:ascii="仿宋" w:hAnsi="仿宋" w:eastAsia="仿宋" w:cs="仿宋"/>
          <w:sz w:val="24"/>
        </w:rPr>
        <w:t>签字或盖章</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58F595AE">
      <w:pPr>
        <w:pStyle w:val="5"/>
        <w:spacing w:line="5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联系地址：</w:t>
      </w:r>
      <w:r>
        <w:rPr>
          <w:rFonts w:hint="eastAsia" w:ascii="仿宋" w:hAnsi="仿宋" w:eastAsia="仿宋" w:cs="仿宋"/>
          <w:sz w:val="24"/>
          <w:szCs w:val="24"/>
          <w:u w:val="single"/>
        </w:rPr>
        <w:t xml:space="preserve">                                                       </w:t>
      </w:r>
    </w:p>
    <w:p w14:paraId="5E708909">
      <w:pPr>
        <w:pStyle w:val="5"/>
        <w:spacing w:line="5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传真：</w:t>
      </w:r>
      <w:r>
        <w:rPr>
          <w:rFonts w:hint="eastAsia" w:ascii="仿宋" w:hAnsi="仿宋" w:eastAsia="仿宋" w:cs="仿宋"/>
          <w:sz w:val="24"/>
          <w:szCs w:val="24"/>
          <w:u w:val="single"/>
        </w:rPr>
        <w:t xml:space="preserve">                           </w:t>
      </w:r>
    </w:p>
    <w:p w14:paraId="4012DD7A">
      <w:pPr>
        <w:pStyle w:val="5"/>
        <w:spacing w:line="500" w:lineRule="exact"/>
        <w:ind w:firstLine="2760" w:firstLineChars="1150"/>
        <w:rPr>
          <w:rFonts w:hint="eastAsia" w:ascii="仿宋" w:hAnsi="仿宋" w:eastAsia="仿宋" w:cs="仿宋"/>
          <w:sz w:val="24"/>
          <w:szCs w:val="24"/>
        </w:rPr>
      </w:pPr>
      <w:r>
        <w:rPr>
          <w:rFonts w:hint="eastAsia" w:ascii="仿宋" w:hAnsi="仿宋" w:eastAsia="仿宋" w:cs="仿宋"/>
          <w:sz w:val="24"/>
          <w:szCs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16C1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022" w:hRule="atLeast"/>
          <w:jc w:val="center"/>
        </w:trPr>
        <w:tc>
          <w:tcPr>
            <w:tcW w:w="4213" w:type="dxa"/>
            <w:shd w:val="clear" w:color="auto" w:fill="E0E0E0"/>
            <w:noWrap w:val="0"/>
            <w:vAlign w:val="center"/>
          </w:tcPr>
          <w:p w14:paraId="589EF9A1">
            <w:pPr>
              <w:pStyle w:val="5"/>
              <w:snapToGrid w:val="0"/>
              <w:spacing w:line="500" w:lineRule="exact"/>
              <w:jc w:val="center"/>
              <w:rPr>
                <w:rFonts w:hint="eastAsia" w:ascii="仿宋" w:hAnsi="仿宋" w:eastAsia="仿宋" w:cs="仿宋"/>
                <w:sz w:val="24"/>
                <w:szCs w:val="24"/>
              </w:rPr>
            </w:pPr>
            <w:r>
              <w:rPr>
                <w:rFonts w:hint="eastAsia" w:ascii="仿宋" w:hAnsi="仿宋" w:eastAsia="仿宋" w:cs="仿宋"/>
                <w:sz w:val="24"/>
                <w:szCs w:val="24"/>
              </w:rPr>
              <w:t>法定代表人身份证</w:t>
            </w:r>
            <w:r>
              <w:rPr>
                <w:rFonts w:hint="eastAsia" w:ascii="仿宋" w:hAnsi="仿宋" w:eastAsia="仿宋" w:cs="仿宋"/>
                <w:kern w:val="0"/>
                <w:sz w:val="24"/>
              </w:rPr>
              <w:t>正反面</w:t>
            </w:r>
          </w:p>
        </w:tc>
        <w:tc>
          <w:tcPr>
            <w:tcW w:w="4213" w:type="dxa"/>
            <w:shd w:val="clear" w:color="auto" w:fill="E0E0E0"/>
            <w:noWrap w:val="0"/>
            <w:vAlign w:val="center"/>
          </w:tcPr>
          <w:p w14:paraId="5F8562D0">
            <w:pPr>
              <w:pStyle w:val="5"/>
              <w:snapToGrid w:val="0"/>
              <w:spacing w:line="500" w:lineRule="exact"/>
              <w:jc w:val="center"/>
              <w:rPr>
                <w:rFonts w:hint="eastAsia" w:ascii="仿宋" w:hAnsi="仿宋" w:eastAsia="仿宋" w:cs="仿宋"/>
                <w:sz w:val="24"/>
                <w:szCs w:val="24"/>
              </w:rPr>
            </w:pPr>
            <w:r>
              <w:rPr>
                <w:rFonts w:hint="eastAsia" w:ascii="仿宋" w:hAnsi="仿宋" w:eastAsia="仿宋" w:cs="仿宋"/>
                <w:sz w:val="24"/>
                <w:szCs w:val="24"/>
              </w:rPr>
              <w:t>被授权人身份证</w:t>
            </w:r>
            <w:r>
              <w:rPr>
                <w:rFonts w:hint="eastAsia" w:ascii="仿宋" w:hAnsi="仿宋" w:eastAsia="仿宋" w:cs="仿宋"/>
                <w:kern w:val="0"/>
                <w:sz w:val="24"/>
              </w:rPr>
              <w:t>正反面</w:t>
            </w:r>
          </w:p>
        </w:tc>
      </w:tr>
    </w:tbl>
    <w:p w14:paraId="141D4EDE">
      <w:pPr>
        <w:pStyle w:val="5"/>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说明：1．本授权书有效期自开标大会之日计算不得少于90日历日。</w:t>
      </w:r>
    </w:p>
    <w:p w14:paraId="1A97D23F">
      <w:pPr>
        <w:pStyle w:val="5"/>
        <w:spacing w:line="460" w:lineRule="exact"/>
        <w:ind w:firstLine="960" w:firstLineChars="400"/>
        <w:rPr>
          <w:rFonts w:hint="eastAsia" w:ascii="仿宋" w:hAnsi="仿宋" w:eastAsia="仿宋" w:cs="仿宋"/>
        </w:rPr>
      </w:pPr>
      <w:r>
        <w:rPr>
          <w:rFonts w:hint="eastAsia" w:ascii="仿宋" w:hAnsi="仿宋" w:eastAsia="仿宋" w:cs="仿宋"/>
          <w:sz w:val="24"/>
          <w:szCs w:val="24"/>
        </w:rPr>
        <w:t>2．授权书内容填写要明确，文字要工整清楚，涂改无效。</w:t>
      </w:r>
    </w:p>
    <w:p w14:paraId="652E5087">
      <w:pPr>
        <w:pStyle w:val="2"/>
        <w:rPr>
          <w:rFonts w:hint="eastAsia" w:ascii="仿宋" w:hAnsi="仿宋" w:eastAsia="仿宋" w:cs="仿宋"/>
        </w:rPr>
      </w:pPr>
    </w:p>
    <w:p w14:paraId="6CAD11F5">
      <w:pPr>
        <w:spacing w:before="100" w:beforeAutospacing="1" w:after="168" w:afterLines="50" w:line="360" w:lineRule="auto"/>
        <w:jc w:val="left"/>
        <w:rPr>
          <w:rFonts w:hint="eastAsia" w:ascii="仿宋" w:hAnsi="仿宋" w:eastAsia="仿宋" w:cs="宋体"/>
          <w:b/>
          <w:bCs/>
          <w:sz w:val="28"/>
          <w:szCs w:val="28"/>
        </w:rPr>
      </w:pPr>
      <w:bookmarkStart w:id="5" w:name="_Toc48651769"/>
      <w:r>
        <w:rPr>
          <w:rFonts w:hint="eastAsia" w:ascii="仿宋" w:hAnsi="仿宋" w:eastAsia="仿宋" w:cs="宋体"/>
          <w:b/>
          <w:bCs/>
          <w:lang w:val="zh-CN"/>
        </w:rPr>
        <w:t>说明：法定代表人直接</w:t>
      </w:r>
      <w:r>
        <w:rPr>
          <w:rFonts w:hint="eastAsia" w:ascii="仿宋" w:hAnsi="仿宋" w:eastAsia="仿宋" w:cs="宋体"/>
          <w:b/>
          <w:bCs/>
        </w:rPr>
        <w:t>磋商</w:t>
      </w:r>
      <w:r>
        <w:rPr>
          <w:rFonts w:hint="eastAsia" w:ascii="仿宋" w:hAnsi="仿宋" w:eastAsia="仿宋" w:cs="宋体"/>
          <w:b/>
          <w:bCs/>
          <w:lang w:val="zh-CN"/>
        </w:rPr>
        <w:t>时无需提供。</w:t>
      </w:r>
      <w:r>
        <w:rPr>
          <w:rFonts w:hint="eastAsia" w:ascii="仿宋" w:hAnsi="仿宋" w:eastAsia="仿宋" w:cs="宋体"/>
          <w:szCs w:val="24"/>
        </w:rPr>
        <w:br w:type="page"/>
      </w:r>
      <w:bookmarkEnd w:id="5"/>
      <w:r>
        <w:rPr>
          <w:rFonts w:hint="eastAsia" w:ascii="仿宋" w:hAnsi="仿宋" w:eastAsia="仿宋" w:cs="宋体"/>
          <w:b/>
          <w:bCs/>
          <w:sz w:val="28"/>
          <w:szCs w:val="28"/>
        </w:rPr>
        <w:t>附件1（如有）</w:t>
      </w:r>
    </w:p>
    <w:p w14:paraId="4786ABD5">
      <w:pPr>
        <w:jc w:val="center"/>
        <w:rPr>
          <w:rFonts w:hint="eastAsia" w:ascii="仿宋" w:hAnsi="仿宋" w:eastAsia="仿宋" w:cs="仿宋"/>
          <w:b/>
          <w:bCs/>
          <w:sz w:val="28"/>
          <w:szCs w:val="28"/>
        </w:rPr>
      </w:pPr>
      <w:r>
        <w:rPr>
          <w:rFonts w:hint="eastAsia" w:ascii="仿宋" w:hAnsi="仿宋" w:eastAsia="仿宋" w:cs="仿宋"/>
          <w:b/>
          <w:bCs/>
          <w:kern w:val="0"/>
          <w:sz w:val="32"/>
          <w:szCs w:val="32"/>
          <w:lang w:val="en-US" w:eastAsia="zh-CN" w:bidi="ar-SA"/>
        </w:rPr>
        <w:t xml:space="preserve"> </w:t>
      </w:r>
      <w:r>
        <w:rPr>
          <w:rFonts w:hint="eastAsia" w:ascii="仿宋" w:hAnsi="仿宋" w:eastAsia="仿宋" w:cs="仿宋"/>
          <w:b/>
          <w:sz w:val="28"/>
          <w:szCs w:val="28"/>
        </w:rPr>
        <w:t>（3）</w:t>
      </w:r>
      <w:r>
        <w:rPr>
          <w:rFonts w:hint="eastAsia" w:ascii="仿宋" w:hAnsi="仿宋" w:eastAsia="仿宋" w:cs="仿宋"/>
          <w:b/>
          <w:bCs/>
          <w:sz w:val="28"/>
          <w:szCs w:val="28"/>
        </w:rPr>
        <w:t>中小企业声明函（工程、服务）</w:t>
      </w:r>
    </w:p>
    <w:p w14:paraId="582DCA43">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本公司（联合体）郑重声明，根据《政府采购促进中小企业发展管理办法》（财库﹝2020﹞46 号）的规定，本公司（联合体）参加</w:t>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w:t>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单位名称）</w:t>
      </w:r>
      <w:r>
        <w:rPr>
          <w:rFonts w:hint="eastAsia" w:ascii="仿宋" w:hAnsi="仿宋" w:eastAsia="仿宋" w:cs="仿宋"/>
          <w:szCs w:val="24"/>
        </w:rPr>
        <w:t>的</w:t>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（项目名称）</w:t>
      </w:r>
      <w:r>
        <w:rPr>
          <w:rFonts w:hint="eastAsia" w:ascii="仿宋" w:hAnsi="仿宋" w:eastAsia="仿宋" w:cs="仿宋"/>
          <w:szCs w:val="24"/>
          <w:u w:val="single"/>
          <w:lang w:val="en-US" w:eastAsia="zh-CN"/>
        </w:rPr>
        <w:t xml:space="preserve">       </w:t>
      </w:r>
      <w:r>
        <w:rPr>
          <w:rFonts w:hint="eastAsia" w:ascii="仿宋" w:hAnsi="仿宋" w:eastAsia="仿宋" w:cs="仿宋"/>
          <w:szCs w:val="24"/>
        </w:rPr>
        <w:t>采购活动，工程的施工单位全部为符合政策要求的中小企业（或者：服务全部由符合政策要求的中小企业承接）。相关企业（含联合体中的中小企业、签订分包意向协议的中小企业）的具体情况如下：</w:t>
      </w:r>
    </w:p>
    <w:p w14:paraId="0D298735">
      <w:pPr>
        <w:widowControl/>
        <w:numPr>
          <w:ilvl w:val="0"/>
          <w:numId w:val="1"/>
        </w:numPr>
        <w:spacing w:line="360" w:lineRule="auto"/>
        <w:ind w:firstLine="480" w:firstLineChars="200"/>
        <w:jc w:val="left"/>
        <w:rPr>
          <w:rFonts w:hint="eastAsia" w:ascii="仿宋" w:hAnsi="仿宋" w:eastAsia="仿宋" w:cs="仿宋"/>
          <w:szCs w:val="24"/>
        </w:rPr>
      </w:pPr>
      <w:r>
        <w:rPr>
          <w:rFonts w:hint="eastAsia" w:ascii="仿宋" w:hAnsi="仿宋" w:eastAsia="仿宋" w:cs="仿宋"/>
          <w:szCs w:val="24"/>
          <w:u w:val="single"/>
        </w:rPr>
        <w:t xml:space="preserve">（标的名称） </w:t>
      </w:r>
      <w:r>
        <w:rPr>
          <w:rFonts w:hint="eastAsia" w:ascii="仿宋" w:hAnsi="仿宋" w:eastAsia="仿宋" w:cs="仿宋"/>
          <w:szCs w:val="24"/>
          <w:u w:val="single"/>
          <w:lang w:val="en-US" w:eastAsia="zh-CN"/>
        </w:rPr>
        <w:t xml:space="preserve">     </w:t>
      </w:r>
      <w:r>
        <w:rPr>
          <w:rFonts w:hint="eastAsia" w:ascii="仿宋" w:hAnsi="仿宋" w:eastAsia="仿宋" w:cs="仿宋"/>
          <w:szCs w:val="24"/>
        </w:rPr>
        <w:t>，属于</w:t>
      </w:r>
      <w:r>
        <w:rPr>
          <w:rFonts w:hint="eastAsia" w:ascii="仿宋" w:hAnsi="仿宋" w:eastAsia="仿宋" w:cs="仿宋"/>
          <w:szCs w:val="24"/>
          <w:u w:val="single"/>
        </w:rPr>
        <w:t xml:space="preserve">（采购文件中明确的所属行业） </w:t>
      </w:r>
      <w:r>
        <w:rPr>
          <w:rFonts w:hint="eastAsia" w:ascii="仿宋" w:hAnsi="仿宋" w:eastAsia="仿宋" w:cs="仿宋"/>
          <w:szCs w:val="24"/>
          <w:u w:val="single"/>
          <w:lang w:val="en-US" w:eastAsia="zh-CN"/>
        </w:rPr>
        <w:t xml:space="preserve">      </w:t>
      </w:r>
      <w:r>
        <w:rPr>
          <w:rFonts w:hint="eastAsia" w:ascii="仿宋" w:hAnsi="仿宋" w:eastAsia="仿宋" w:cs="仿宋"/>
          <w:szCs w:val="24"/>
        </w:rPr>
        <w:t>行业；承建（承接）企业为</w:t>
      </w:r>
      <w:r>
        <w:rPr>
          <w:rFonts w:hint="eastAsia" w:ascii="仿宋" w:hAnsi="仿宋" w:eastAsia="仿宋" w:cs="仿宋"/>
          <w:szCs w:val="24"/>
          <w:u w:val="single"/>
        </w:rPr>
        <w:t>（企业名称）</w:t>
      </w:r>
      <w:r>
        <w:rPr>
          <w:rFonts w:hint="eastAsia" w:ascii="仿宋" w:hAnsi="仿宋" w:eastAsia="仿宋" w:cs="仿宋"/>
          <w:szCs w:val="24"/>
          <w:u w:val="single"/>
          <w:lang w:val="en-US" w:eastAsia="zh-CN"/>
        </w:rPr>
        <w:t xml:space="preserve">           </w:t>
      </w:r>
      <w:r>
        <w:rPr>
          <w:rFonts w:hint="eastAsia" w:ascii="仿宋" w:hAnsi="仿宋" w:eastAsia="仿宋" w:cs="仿宋"/>
          <w:szCs w:val="24"/>
        </w:rPr>
        <w:t>，从业人员</w:t>
      </w:r>
      <w:r>
        <w:rPr>
          <w:rFonts w:hint="eastAsia" w:ascii="仿宋" w:hAnsi="仿宋" w:eastAsia="仿宋" w:cs="仿宋"/>
          <w:szCs w:val="24"/>
          <w:u w:val="single"/>
        </w:rPr>
        <w:t xml:space="preserve"> </w:t>
      </w:r>
      <w:r>
        <w:rPr>
          <w:rFonts w:hint="eastAsia" w:ascii="仿宋" w:hAnsi="仿宋" w:eastAsia="仿宋" w:cs="仿宋"/>
          <w:szCs w:val="24"/>
          <w:u w:val="single"/>
          <w:lang w:val="en-US" w:eastAsia="zh-CN"/>
        </w:rPr>
        <w:t xml:space="preserve">     </w:t>
      </w:r>
      <w:r>
        <w:rPr>
          <w:rFonts w:hint="eastAsia" w:ascii="仿宋" w:hAnsi="仿宋" w:eastAsia="仿宋" w:cs="仿宋"/>
          <w:szCs w:val="24"/>
        </w:rPr>
        <w:t>人，营业收入为</w:t>
      </w:r>
      <w:r>
        <w:rPr>
          <w:rFonts w:hint="eastAsia" w:ascii="仿宋" w:hAnsi="仿宋" w:eastAsia="仿宋" w:cs="仿宋"/>
          <w:szCs w:val="24"/>
          <w:u w:val="single"/>
        </w:rPr>
        <w:tab/>
      </w:r>
      <w:r>
        <w:rPr>
          <w:rFonts w:hint="eastAsia" w:ascii="仿宋" w:hAnsi="仿宋" w:eastAsia="仿宋" w:cs="仿宋"/>
          <w:szCs w:val="24"/>
          <w:u w:val="single"/>
          <w:lang w:val="en-US" w:eastAsia="zh-CN"/>
        </w:rPr>
        <w:t xml:space="preserve">    </w:t>
      </w:r>
      <w:r>
        <w:rPr>
          <w:rFonts w:hint="eastAsia" w:ascii="仿宋" w:hAnsi="仿宋" w:eastAsia="仿宋" w:cs="仿宋"/>
          <w:szCs w:val="24"/>
        </w:rPr>
        <w:t>万元，资产总额为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ab/>
      </w:r>
      <w:r>
        <w:rPr>
          <w:rFonts w:hint="eastAsia" w:ascii="仿宋" w:hAnsi="仿宋" w:eastAsia="仿宋" w:cs="仿宋"/>
          <w:szCs w:val="24"/>
        </w:rPr>
        <w:t>万元</w:t>
      </w:r>
      <w:r>
        <w:rPr>
          <w:rFonts w:hint="eastAsia" w:ascii="仿宋" w:hAnsi="仿宋" w:eastAsia="仿宋" w:cs="仿宋"/>
          <w:szCs w:val="24"/>
          <w:vertAlign w:val="superscript"/>
        </w:rPr>
        <w:t>1</w:t>
      </w:r>
      <w:r>
        <w:rPr>
          <w:rFonts w:hint="eastAsia" w:ascii="仿宋" w:hAnsi="仿宋" w:eastAsia="仿宋" w:cs="仿宋"/>
          <w:szCs w:val="24"/>
        </w:rPr>
        <w:t>，属于</w:t>
      </w:r>
      <w:r>
        <w:rPr>
          <w:rFonts w:hint="eastAsia" w:ascii="仿宋" w:hAnsi="仿宋" w:eastAsia="仿宋" w:cs="仿宋"/>
          <w:szCs w:val="24"/>
          <w:u w:val="single"/>
          <w:lang w:val="en-US" w:eastAsia="zh-CN"/>
        </w:rPr>
        <w:t xml:space="preserve">    </w:t>
      </w:r>
      <w:r>
        <w:rPr>
          <w:rFonts w:hint="eastAsia" w:ascii="仿宋" w:hAnsi="仿宋" w:eastAsia="仿宋" w:cs="仿宋"/>
          <w:szCs w:val="24"/>
        </w:rPr>
        <w:t>；</w:t>
      </w:r>
    </w:p>
    <w:p w14:paraId="195435C5">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u w:val="single"/>
        </w:rPr>
        <w:t xml:space="preserve"> （标的名称） </w:t>
      </w:r>
      <w:r>
        <w:rPr>
          <w:rFonts w:hint="eastAsia" w:ascii="仿宋" w:hAnsi="仿宋" w:eastAsia="仿宋" w:cs="仿宋"/>
          <w:szCs w:val="24"/>
        </w:rPr>
        <w:t>，属于</w:t>
      </w:r>
      <w:r>
        <w:rPr>
          <w:rFonts w:hint="eastAsia" w:ascii="仿宋" w:hAnsi="仿宋" w:eastAsia="仿宋" w:cs="仿宋"/>
          <w:szCs w:val="24"/>
          <w:u w:val="single"/>
        </w:rPr>
        <w:t xml:space="preserve"> （采购文件中明确的所属行业） </w:t>
      </w:r>
      <w:r>
        <w:rPr>
          <w:rFonts w:hint="eastAsia" w:ascii="仿宋" w:hAnsi="仿宋" w:eastAsia="仿宋" w:cs="仿宋"/>
          <w:szCs w:val="24"/>
        </w:rPr>
        <w:t>行业；承建（承接）企业为</w:t>
      </w:r>
      <w:r>
        <w:rPr>
          <w:rFonts w:hint="eastAsia" w:ascii="仿宋" w:hAnsi="仿宋" w:eastAsia="仿宋" w:cs="仿宋"/>
          <w:szCs w:val="24"/>
          <w:u w:val="single"/>
        </w:rPr>
        <w:t>（企业名称）</w:t>
      </w:r>
      <w:r>
        <w:rPr>
          <w:rFonts w:hint="eastAsia" w:ascii="仿宋" w:hAnsi="仿宋" w:eastAsia="仿宋" w:cs="仿宋"/>
          <w:szCs w:val="24"/>
        </w:rPr>
        <w:t>，从业人员</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人，营业收入为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万元，资产总额为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万元，属于</w:t>
      </w:r>
      <w:r>
        <w:rPr>
          <w:rFonts w:hint="eastAsia" w:ascii="仿宋" w:hAnsi="仿宋" w:eastAsia="仿宋" w:cs="仿宋"/>
          <w:szCs w:val="24"/>
          <w:u w:val="single"/>
        </w:rPr>
        <w:t>（中型企业、小型企业、微型企业）</w:t>
      </w:r>
      <w:r>
        <w:rPr>
          <w:rFonts w:hint="eastAsia" w:ascii="仿宋" w:hAnsi="仿宋" w:eastAsia="仿宋" w:cs="仿宋"/>
          <w:szCs w:val="24"/>
        </w:rPr>
        <w:t>；</w:t>
      </w:r>
    </w:p>
    <w:p w14:paraId="4CC24074">
      <w:pPr>
        <w:spacing w:line="360" w:lineRule="auto"/>
        <w:ind w:firstLine="720" w:firstLineChars="300"/>
        <w:rPr>
          <w:rFonts w:hint="eastAsia" w:ascii="仿宋" w:hAnsi="仿宋" w:eastAsia="仿宋" w:cs="仿宋"/>
          <w:szCs w:val="24"/>
        </w:rPr>
      </w:pPr>
      <w:r>
        <w:rPr>
          <w:rFonts w:hint="eastAsia" w:ascii="仿宋" w:hAnsi="仿宋" w:eastAsia="仿宋" w:cs="仿宋"/>
          <w:szCs w:val="24"/>
        </w:rPr>
        <w:t>……</w:t>
      </w:r>
    </w:p>
    <w:p w14:paraId="334B36DA">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以上企业，不属于大企业的分支机构，不存在控股股东为大企业的情形，也不存在与大企业的负责人为同一人的情形。</w:t>
      </w:r>
    </w:p>
    <w:p w14:paraId="76A405A1">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本企业对上述声明内容的真实性负责。如有虚假，将依法承担相应责任。</w:t>
      </w:r>
    </w:p>
    <w:p w14:paraId="589D3E99">
      <w:pPr>
        <w:spacing w:line="360" w:lineRule="auto"/>
        <w:ind w:firstLine="2880" w:firstLineChars="1200"/>
        <w:jc w:val="left"/>
        <w:rPr>
          <w:rFonts w:hint="eastAsia" w:ascii="仿宋" w:hAnsi="仿宋" w:eastAsia="仿宋" w:cs="仿宋"/>
          <w:szCs w:val="24"/>
        </w:rPr>
      </w:pPr>
    </w:p>
    <w:p w14:paraId="203D3593">
      <w:pPr>
        <w:spacing w:line="360" w:lineRule="auto"/>
        <w:ind w:firstLine="2880" w:firstLineChars="1200"/>
        <w:jc w:val="left"/>
        <w:rPr>
          <w:rFonts w:hint="eastAsia" w:ascii="仿宋" w:hAnsi="仿宋" w:eastAsia="仿宋" w:cs="仿宋"/>
          <w:szCs w:val="24"/>
        </w:rPr>
      </w:pPr>
      <w:r>
        <w:rPr>
          <w:rFonts w:hint="eastAsia" w:ascii="仿宋" w:hAnsi="仿宋" w:eastAsia="仿宋" w:cs="仿宋"/>
          <w:szCs w:val="24"/>
        </w:rPr>
        <w:t>企业名称（盖章）：</w:t>
      </w:r>
    </w:p>
    <w:p w14:paraId="3FF8D8CB">
      <w:pPr>
        <w:spacing w:line="360" w:lineRule="auto"/>
        <w:ind w:firstLine="2880" w:firstLineChars="1200"/>
        <w:jc w:val="left"/>
        <w:rPr>
          <w:rFonts w:hint="default" w:ascii="仿宋" w:hAnsi="仿宋" w:eastAsia="仿宋" w:cs="仿宋"/>
          <w:szCs w:val="24"/>
          <w:lang w:val="en-US" w:eastAsia="zh-CN"/>
        </w:rPr>
      </w:pPr>
      <w:r>
        <w:rPr>
          <w:rFonts w:hint="eastAsia" w:ascii="仿宋" w:hAnsi="仿宋" w:eastAsia="仿宋" w:cs="仿宋"/>
          <w:szCs w:val="24"/>
        </w:rPr>
        <w:t>日期：</w:t>
      </w:r>
      <w:r>
        <w:rPr>
          <w:rFonts w:hint="eastAsia" w:ascii="仿宋" w:hAnsi="仿宋" w:eastAsia="仿宋" w:cs="仿宋"/>
          <w:szCs w:val="24"/>
          <w:lang w:val="en-US" w:eastAsia="zh-CN"/>
        </w:rPr>
        <w:t xml:space="preserve">  </w:t>
      </w:r>
    </w:p>
    <w:p w14:paraId="1ED50A0C">
      <w:pPr>
        <w:adjustRightInd w:val="0"/>
        <w:snapToGrid w:val="0"/>
        <w:spacing w:line="360" w:lineRule="auto"/>
        <w:rPr>
          <w:rFonts w:hint="eastAsia" w:hAnsi="宋体" w:cs="宋体"/>
          <w:szCs w:val="21"/>
        </w:rPr>
      </w:pPr>
    </w:p>
    <w:p w14:paraId="53A2E4ED">
      <w:pPr>
        <w:tabs>
          <w:tab w:val="left" w:pos="1620"/>
          <w:tab w:val="left" w:pos="1800"/>
        </w:tabs>
        <w:spacing w:line="500" w:lineRule="exact"/>
        <w:rPr>
          <w:rFonts w:hint="eastAsia" w:ascii="仿宋" w:hAnsi="仿宋" w:eastAsia="仿宋" w:cs="宋体"/>
          <w:sz w:val="21"/>
          <w:szCs w:val="21"/>
        </w:rPr>
      </w:pPr>
      <w:r>
        <w:rPr>
          <w:rFonts w:hint="eastAsia" w:ascii="仿宋" w:hAnsi="仿宋" w:eastAsia="仿宋" w:cs="宋体"/>
          <w:sz w:val="21"/>
          <w:szCs w:val="21"/>
        </w:rPr>
        <w:t>备注：</w:t>
      </w:r>
    </w:p>
    <w:p w14:paraId="1F08C52C">
      <w:pPr>
        <w:tabs>
          <w:tab w:val="left" w:pos="0"/>
          <w:tab w:val="left" w:pos="7920"/>
        </w:tabs>
        <w:spacing w:line="500" w:lineRule="exact"/>
        <w:ind w:firstLine="420" w:firstLineChars="200"/>
        <w:rPr>
          <w:rFonts w:hint="eastAsia" w:ascii="仿宋" w:hAnsi="仿宋" w:eastAsia="仿宋" w:cs="宋体"/>
          <w:sz w:val="21"/>
          <w:szCs w:val="21"/>
        </w:rPr>
      </w:pPr>
      <w:r>
        <w:rPr>
          <w:rFonts w:hint="eastAsia" w:ascii="仿宋" w:hAnsi="仿宋" w:eastAsia="仿宋" w:cs="宋体"/>
          <w:sz w:val="21"/>
          <w:szCs w:val="21"/>
        </w:rPr>
        <w:t>1、填写前请认真阅读工业和信息化部、国家统计局、国家发展和改革委员会、财政部关于印发中小企业划分标准规定的通知》（工信部联企业【2011】300号）和《财政部  工业和信息化部关于印发政府采购促进中小企业发展暂行办法的通知》（财库【2011】181号）相关规定。</w:t>
      </w:r>
    </w:p>
    <w:p w14:paraId="039DBF52">
      <w:pPr>
        <w:tabs>
          <w:tab w:val="left" w:pos="1620"/>
          <w:tab w:val="left" w:pos="1800"/>
        </w:tabs>
        <w:spacing w:line="500" w:lineRule="exact"/>
        <w:ind w:firstLine="480"/>
        <w:rPr>
          <w:rFonts w:hint="eastAsia" w:ascii="仿宋" w:hAnsi="仿宋" w:eastAsia="仿宋" w:cs="宋体"/>
          <w:sz w:val="21"/>
          <w:szCs w:val="21"/>
        </w:rPr>
      </w:pPr>
    </w:p>
    <w:p w14:paraId="3357724C">
      <w:pPr>
        <w:tabs>
          <w:tab w:val="left" w:pos="1620"/>
          <w:tab w:val="left" w:pos="1800"/>
        </w:tabs>
        <w:spacing w:line="460" w:lineRule="exact"/>
        <w:ind w:firstLine="480"/>
        <w:rPr>
          <w:rFonts w:hint="eastAsia" w:ascii="仿宋" w:hAnsi="仿宋" w:eastAsia="仿宋" w:cs="宋体"/>
          <w:sz w:val="21"/>
          <w:szCs w:val="21"/>
        </w:rPr>
      </w:pPr>
    </w:p>
    <w:p w14:paraId="2D8DAD28">
      <w:pPr>
        <w:spacing w:before="100" w:beforeAutospacing="1" w:after="168" w:afterLines="50" w:line="360" w:lineRule="auto"/>
        <w:rPr>
          <w:rFonts w:hint="eastAsia" w:ascii="仿宋" w:hAnsi="仿宋" w:eastAsia="仿宋" w:cs="宋体"/>
          <w:b/>
          <w:bCs/>
          <w:spacing w:val="6"/>
          <w:sz w:val="30"/>
          <w:szCs w:val="30"/>
        </w:rPr>
      </w:pPr>
      <w:r>
        <w:rPr>
          <w:rFonts w:hint="eastAsia" w:ascii="仿宋" w:hAnsi="仿宋" w:eastAsia="仿宋" w:cs="宋体"/>
          <w:b/>
          <w:bCs/>
          <w:spacing w:val="6"/>
          <w:sz w:val="30"/>
          <w:szCs w:val="30"/>
        </w:rPr>
        <w:t>附件2（如有）</w:t>
      </w:r>
    </w:p>
    <w:p w14:paraId="6C6B86ED">
      <w:pPr>
        <w:spacing w:line="588" w:lineRule="exact"/>
        <w:jc w:val="center"/>
        <w:rPr>
          <w:rFonts w:hint="eastAsia" w:ascii="仿宋" w:hAnsi="仿宋" w:eastAsia="仿宋" w:cs="宋体"/>
          <w:b/>
          <w:spacing w:val="6"/>
          <w:sz w:val="32"/>
          <w:szCs w:val="32"/>
        </w:rPr>
      </w:pPr>
      <w:r>
        <w:rPr>
          <w:rFonts w:hint="eastAsia" w:ascii="仿宋" w:hAnsi="仿宋" w:eastAsia="仿宋" w:cs="宋体"/>
          <w:b/>
          <w:spacing w:val="6"/>
          <w:sz w:val="32"/>
          <w:szCs w:val="32"/>
        </w:rPr>
        <w:t>残疾人福利性单位声明函</w:t>
      </w:r>
    </w:p>
    <w:p w14:paraId="774C6E3B">
      <w:pPr>
        <w:spacing w:line="588" w:lineRule="exact"/>
        <w:rPr>
          <w:rFonts w:hint="eastAsia" w:ascii="仿宋" w:hAnsi="仿宋" w:eastAsia="仿宋" w:cs="宋体"/>
          <w:b/>
          <w:spacing w:val="6"/>
          <w:sz w:val="30"/>
          <w:szCs w:val="30"/>
        </w:rPr>
      </w:pPr>
    </w:p>
    <w:p w14:paraId="669598C4">
      <w:pPr>
        <w:spacing w:line="588" w:lineRule="exact"/>
        <w:ind w:firstLine="504" w:firstLineChars="200"/>
        <w:rPr>
          <w:rFonts w:hint="eastAsia" w:ascii="仿宋" w:hAnsi="仿宋" w:eastAsia="仿宋" w:cs="宋体"/>
          <w:spacing w:val="6"/>
          <w:szCs w:val="24"/>
        </w:rPr>
      </w:pPr>
      <w:r>
        <w:rPr>
          <w:rFonts w:hint="eastAsia" w:ascii="仿宋" w:hAnsi="仿宋" w:eastAsia="仿宋" w:cs="宋体"/>
          <w:spacing w:val="6"/>
          <w:szCs w:val="24"/>
        </w:rPr>
        <w:t>本单位郑重声明，根据《财政部 民政部 中国残疾人联合会关于促进残疾人就业政府采购政策的通知》（财库</w:t>
      </w:r>
      <w:r>
        <w:rPr>
          <w:rFonts w:hint="eastAsia" w:ascii="仿宋" w:hAnsi="仿宋" w:eastAsia="仿宋" w:cs="宋体"/>
          <w:szCs w:val="24"/>
        </w:rPr>
        <w:t>〔2017〕 141</w:t>
      </w:r>
      <w:r>
        <w:rPr>
          <w:rFonts w:hint="eastAsia" w:ascii="仿宋" w:hAnsi="仿宋" w:eastAsia="仿宋" w:cs="宋体"/>
          <w:spacing w:val="6"/>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7140EF9">
      <w:pPr>
        <w:spacing w:line="588" w:lineRule="exact"/>
        <w:ind w:firstLine="504" w:firstLineChars="200"/>
        <w:rPr>
          <w:rFonts w:hint="eastAsia" w:ascii="仿宋" w:hAnsi="仿宋" w:eastAsia="仿宋" w:cs="宋体"/>
          <w:spacing w:val="6"/>
          <w:szCs w:val="24"/>
        </w:rPr>
      </w:pPr>
      <w:r>
        <w:rPr>
          <w:rFonts w:hint="eastAsia" w:ascii="仿宋" w:hAnsi="仿宋" w:eastAsia="仿宋" w:cs="宋体"/>
          <w:spacing w:val="6"/>
          <w:szCs w:val="24"/>
        </w:rPr>
        <w:t>本单位对上述声明的真实性负责。如有虚假，将依法承担相应责任。</w:t>
      </w:r>
    </w:p>
    <w:p w14:paraId="56605383">
      <w:pPr>
        <w:spacing w:line="588" w:lineRule="exact"/>
        <w:ind w:firstLine="504" w:firstLineChars="200"/>
        <w:rPr>
          <w:rFonts w:hint="eastAsia" w:ascii="仿宋" w:hAnsi="仿宋" w:eastAsia="仿宋" w:cs="宋体"/>
          <w:spacing w:val="6"/>
          <w:szCs w:val="24"/>
        </w:rPr>
      </w:pPr>
    </w:p>
    <w:p w14:paraId="0B6D07A1">
      <w:pPr>
        <w:spacing w:line="588" w:lineRule="exact"/>
        <w:ind w:firstLine="504" w:firstLineChars="200"/>
        <w:rPr>
          <w:rFonts w:hint="eastAsia" w:ascii="仿宋" w:hAnsi="仿宋" w:eastAsia="仿宋" w:cs="宋体"/>
          <w:spacing w:val="6"/>
          <w:szCs w:val="24"/>
        </w:rPr>
      </w:pPr>
    </w:p>
    <w:p w14:paraId="17B6D105">
      <w:pPr>
        <w:spacing w:line="588" w:lineRule="exact"/>
        <w:ind w:firstLine="504" w:firstLineChars="200"/>
        <w:rPr>
          <w:rFonts w:hint="eastAsia" w:ascii="仿宋" w:hAnsi="仿宋" w:eastAsia="仿宋" w:cs="宋体"/>
          <w:spacing w:val="6"/>
          <w:szCs w:val="24"/>
        </w:rPr>
      </w:pPr>
    </w:p>
    <w:p w14:paraId="78B6A6C7">
      <w:pPr>
        <w:spacing w:line="588" w:lineRule="exact"/>
        <w:ind w:firstLine="504" w:firstLineChars="200"/>
        <w:rPr>
          <w:rFonts w:hint="eastAsia" w:ascii="仿宋" w:hAnsi="仿宋" w:eastAsia="仿宋" w:cs="宋体"/>
          <w:spacing w:val="6"/>
          <w:szCs w:val="24"/>
        </w:rPr>
      </w:pPr>
    </w:p>
    <w:p w14:paraId="177A77F7">
      <w:pPr>
        <w:tabs>
          <w:tab w:val="left" w:pos="4860"/>
        </w:tabs>
        <w:spacing w:line="588" w:lineRule="exact"/>
        <w:ind w:right="1560" w:firstLine="504" w:firstLineChars="200"/>
        <w:jc w:val="center"/>
        <w:rPr>
          <w:rFonts w:hint="eastAsia" w:ascii="仿宋" w:hAnsi="仿宋" w:eastAsia="仿宋" w:cs="宋体"/>
          <w:spacing w:val="6"/>
          <w:szCs w:val="24"/>
        </w:rPr>
      </w:pPr>
      <w:r>
        <w:rPr>
          <w:rFonts w:hint="eastAsia" w:ascii="仿宋" w:hAnsi="仿宋" w:eastAsia="仿宋" w:cs="宋体"/>
          <w:spacing w:val="6"/>
          <w:szCs w:val="24"/>
        </w:rPr>
        <w:t xml:space="preserve">               单位名称（盖章）：</w:t>
      </w:r>
    </w:p>
    <w:p w14:paraId="0326FAF9">
      <w:pPr>
        <w:tabs>
          <w:tab w:val="left" w:pos="4860"/>
        </w:tabs>
        <w:spacing w:line="588" w:lineRule="exact"/>
        <w:ind w:right="1560" w:firstLine="504" w:firstLineChars="200"/>
        <w:jc w:val="center"/>
        <w:rPr>
          <w:rFonts w:hint="eastAsia" w:ascii="仿宋" w:hAnsi="仿宋" w:eastAsia="仿宋" w:cs="宋体"/>
          <w:spacing w:val="6"/>
          <w:szCs w:val="24"/>
        </w:rPr>
      </w:pPr>
      <w:r>
        <w:rPr>
          <w:rFonts w:hint="eastAsia" w:ascii="仿宋" w:hAnsi="仿宋" w:eastAsia="仿宋" w:cs="宋体"/>
          <w:spacing w:val="6"/>
          <w:szCs w:val="24"/>
        </w:rPr>
        <w:t xml:space="preserve">        日    期：</w:t>
      </w:r>
    </w:p>
    <w:p w14:paraId="516CFCA8">
      <w:pPr>
        <w:pStyle w:val="2"/>
        <w:rPr>
          <w:rFonts w:hint="eastAsia" w:ascii="仿宋" w:hAnsi="仿宋" w:eastAsia="仿宋" w:cs="宋体"/>
          <w:b/>
          <w:bCs/>
          <w:spacing w:val="6"/>
          <w:kern w:val="0"/>
          <w:sz w:val="30"/>
          <w:szCs w:val="30"/>
        </w:rPr>
      </w:pPr>
    </w:p>
    <w:p w14:paraId="1ADBB3FA">
      <w:pPr>
        <w:pStyle w:val="2"/>
        <w:rPr>
          <w:rFonts w:hint="eastAsia" w:ascii="仿宋" w:hAnsi="仿宋" w:eastAsia="仿宋" w:cs="宋体"/>
          <w:b/>
          <w:bCs/>
          <w:spacing w:val="6"/>
          <w:kern w:val="0"/>
          <w:sz w:val="30"/>
          <w:szCs w:val="30"/>
        </w:rPr>
      </w:pPr>
    </w:p>
    <w:p w14:paraId="08B6F45F">
      <w:pPr>
        <w:pStyle w:val="2"/>
        <w:rPr>
          <w:rFonts w:hint="eastAsia" w:ascii="仿宋" w:hAnsi="仿宋" w:eastAsia="仿宋" w:cs="宋体"/>
          <w:b/>
          <w:bCs/>
          <w:spacing w:val="6"/>
          <w:kern w:val="0"/>
          <w:sz w:val="30"/>
          <w:szCs w:val="30"/>
        </w:rPr>
      </w:pPr>
    </w:p>
    <w:p w14:paraId="71C33B4D">
      <w:pPr>
        <w:pStyle w:val="2"/>
        <w:rPr>
          <w:rFonts w:hint="eastAsia" w:ascii="仿宋" w:hAnsi="仿宋" w:eastAsia="仿宋" w:cs="宋体"/>
          <w:b/>
          <w:bCs/>
          <w:spacing w:val="6"/>
          <w:kern w:val="0"/>
          <w:sz w:val="30"/>
          <w:szCs w:val="30"/>
        </w:rPr>
      </w:pPr>
    </w:p>
    <w:p w14:paraId="3131A906">
      <w:pPr>
        <w:pStyle w:val="2"/>
        <w:rPr>
          <w:rFonts w:hint="eastAsia" w:ascii="仿宋" w:hAnsi="仿宋" w:eastAsia="仿宋" w:cs="宋体"/>
          <w:b/>
          <w:bCs/>
          <w:spacing w:val="6"/>
          <w:kern w:val="0"/>
          <w:sz w:val="30"/>
          <w:szCs w:val="30"/>
        </w:rPr>
      </w:pPr>
    </w:p>
    <w:p w14:paraId="06F3C4FC">
      <w:pPr>
        <w:pStyle w:val="2"/>
        <w:rPr>
          <w:rFonts w:hint="eastAsia" w:ascii="仿宋" w:hAnsi="仿宋" w:eastAsia="仿宋" w:cs="宋体"/>
          <w:b/>
          <w:bCs/>
          <w:spacing w:val="6"/>
          <w:kern w:val="0"/>
          <w:sz w:val="30"/>
          <w:szCs w:val="30"/>
        </w:rPr>
      </w:pPr>
    </w:p>
    <w:p w14:paraId="01FE58E4">
      <w:pPr>
        <w:pStyle w:val="2"/>
        <w:rPr>
          <w:rFonts w:hint="eastAsia" w:ascii="仿宋" w:hAnsi="仿宋" w:eastAsia="仿宋" w:cs="宋体"/>
          <w:b/>
          <w:bCs/>
          <w:spacing w:val="6"/>
          <w:kern w:val="0"/>
          <w:sz w:val="30"/>
          <w:szCs w:val="30"/>
        </w:rPr>
      </w:pPr>
      <w:r>
        <w:rPr>
          <w:rFonts w:hint="eastAsia" w:ascii="仿宋" w:hAnsi="仿宋" w:eastAsia="仿宋" w:cs="宋体"/>
          <w:b/>
          <w:bCs/>
          <w:spacing w:val="6"/>
          <w:kern w:val="0"/>
          <w:sz w:val="30"/>
          <w:szCs w:val="30"/>
        </w:rPr>
        <w:t>附件3</w:t>
      </w:r>
      <w:r>
        <w:rPr>
          <w:rFonts w:hint="eastAsia" w:ascii="仿宋" w:hAnsi="仿宋" w:eastAsia="仿宋" w:cs="宋体"/>
          <w:b/>
          <w:bCs/>
          <w:spacing w:val="6"/>
          <w:sz w:val="30"/>
          <w:szCs w:val="30"/>
        </w:rPr>
        <w:t>（如有）</w:t>
      </w:r>
    </w:p>
    <w:p w14:paraId="537E9929">
      <w:pPr>
        <w:spacing w:line="500" w:lineRule="exact"/>
        <w:ind w:firstLine="643" w:firstLineChars="200"/>
        <w:jc w:val="center"/>
        <w:rPr>
          <w:rFonts w:hint="eastAsia" w:ascii="仿宋" w:hAnsi="仿宋" w:eastAsia="仿宋" w:cs="宋体"/>
          <w:b/>
          <w:bCs/>
          <w:sz w:val="32"/>
          <w:szCs w:val="32"/>
        </w:rPr>
      </w:pPr>
      <w:r>
        <w:rPr>
          <w:rFonts w:hint="eastAsia" w:ascii="仿宋" w:hAnsi="仿宋" w:eastAsia="仿宋" w:cs="宋体"/>
          <w:b/>
          <w:bCs/>
          <w:sz w:val="32"/>
          <w:szCs w:val="32"/>
        </w:rPr>
        <w:t>监狱企业证明文件</w:t>
      </w:r>
    </w:p>
    <w:p w14:paraId="6FF4FC0D">
      <w:pPr>
        <w:pStyle w:val="2"/>
        <w:rPr>
          <w:rFonts w:hint="eastAsia" w:ascii="仿宋" w:hAnsi="仿宋" w:eastAsia="仿宋" w:cs="宋体"/>
        </w:rPr>
      </w:pPr>
    </w:p>
    <w:p w14:paraId="334ED175">
      <w:pPr>
        <w:spacing w:line="500" w:lineRule="exact"/>
        <w:ind w:firstLine="480" w:firstLineChars="200"/>
        <w:jc w:val="left"/>
        <w:rPr>
          <w:rFonts w:hint="eastAsia" w:ascii="仿宋" w:hAnsi="仿宋" w:eastAsia="仿宋" w:cs="宋体"/>
        </w:rPr>
      </w:pPr>
      <w:r>
        <w:rPr>
          <w:rFonts w:hint="eastAsia" w:ascii="仿宋" w:hAnsi="仿宋" w:eastAsia="仿宋" w:cs="宋体"/>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8DE6269">
      <w:pPr>
        <w:spacing w:line="500" w:lineRule="exact"/>
        <w:ind w:firstLine="480" w:firstLineChars="200"/>
        <w:jc w:val="left"/>
        <w:rPr>
          <w:rFonts w:hint="eastAsia" w:ascii="仿宋" w:hAnsi="仿宋" w:eastAsia="仿宋" w:cs="宋体"/>
        </w:rPr>
      </w:pPr>
      <w:r>
        <w:rPr>
          <w:rFonts w:hint="eastAsia" w:ascii="仿宋" w:hAnsi="仿宋" w:eastAsia="仿宋" w:cs="宋体"/>
        </w:rPr>
        <w:t>监狱企业参加政府采购活动时，应当提供由省级以上监狱管理局、戒毒管理局（含新疆生产建设兵团）出具的属于监狱企业的证明文件。</w:t>
      </w:r>
    </w:p>
    <w:p w14:paraId="6DFBB7A0">
      <w:pPr>
        <w:snapToGrid w:val="0"/>
        <w:spacing w:line="360" w:lineRule="auto"/>
        <w:rPr>
          <w:rFonts w:hint="eastAsia" w:ascii="仿宋" w:hAnsi="仿宋" w:eastAsia="仿宋"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79020F"/>
    <w:multiLevelType w:val="singleLevel"/>
    <w:tmpl w:val="9179020F"/>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523354"/>
    <w:rsid w:val="184F5B90"/>
    <w:rsid w:val="1E523354"/>
    <w:rsid w:val="20731A98"/>
    <w:rsid w:val="271764E4"/>
    <w:rsid w:val="4BEE1E6E"/>
    <w:rsid w:val="4C405B2D"/>
    <w:rsid w:val="53AD37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4"/>
    <w:basedOn w:val="1"/>
    <w:next w:val="1"/>
    <w:qFormat/>
    <w:uiPriority w:val="0"/>
    <w:pPr>
      <w:keepNext/>
      <w:keepLines/>
      <w:tabs>
        <w:tab w:val="left" w:pos="864"/>
      </w:tabs>
      <w:spacing w:before="120" w:beforeLines="0" w:line="360" w:lineRule="auto"/>
      <w:ind w:left="864" w:hanging="864"/>
      <w:outlineLvl w:val="3"/>
    </w:pPr>
    <w:rPr>
      <w:rFonts w:ascii="Arial" w:hAnsi="Arial"/>
      <w:bCs/>
      <w:kern w:val="2"/>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Plain Text"/>
    <w:basedOn w:val="1"/>
    <w:qFormat/>
    <w:uiPriority w:val="0"/>
    <w:rPr>
      <w:rFonts w:hAnsi="Courier New"/>
      <w:kern w:val="2"/>
      <w:sz w:val="21"/>
    </w:rPr>
  </w:style>
  <w:style w:type="paragraph" w:customStyle="1" w:styleId="8">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3240</Words>
  <Characters>3347</Characters>
  <Lines>0</Lines>
  <Paragraphs>0</Paragraphs>
  <TotalTime>0</TotalTime>
  <ScaleCrop>false</ScaleCrop>
  <LinksUpToDate>false</LinksUpToDate>
  <CharactersWithSpaces>4007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2025-06-30T02:18:00Z</dcterms:created>
  <dc:creator>A翟龙</dc:creator>
  <cp:lastModifiedBy>A翟龙</cp:lastModifiedBy>
  <dcterms:modified xsi:type="dcterms:W3CDTF">2025-12-05T12:39:43Z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AC3D475763714C039B8CB4F23EC45E6E_11</vt:lpwstr>
  </property>
  <property fmtid="{D5CDD505-2E9C-101B-9397-08002B2CF9AE}" pid="4" name="KSOTemplateDocerSaveRecord">
    <vt:lpwstr>eyJoZGlkIjoiMzg0NGQ0NGFmM2M5NTRhMTg3ODIyMmE5NzJkZmM2NzMiLCJ1c2VySWQiOiIzMTAwNjQ5NjYifQ==</vt:lpwstr>
  </property>
</Properties>
</file>