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3331EF">
      <w:pPr>
        <w:jc w:val="center"/>
        <w:rPr>
          <w:rFonts w:hint="eastAsia" w:ascii="Times New Roman" w:hAnsi="Times New Roman" w:eastAsia="宋体" w:cs="Times New Roman"/>
          <w:b/>
          <w:sz w:val="36"/>
          <w:szCs w:val="36"/>
          <w:lang w:val="en-US" w:eastAsia="zh-CN"/>
        </w:rPr>
      </w:pPr>
      <w:r>
        <w:rPr>
          <w:rFonts w:hint="eastAsia" w:ascii="Times New Roman" w:hAnsi="Times New Roman" w:eastAsia="宋体" w:cs="Times New Roman"/>
          <w:b/>
          <w:sz w:val="36"/>
          <w:szCs w:val="36"/>
          <w:lang w:val="en-US" w:eastAsia="zh-CN"/>
        </w:rPr>
        <w:t>工程量清单编制说明</w:t>
      </w:r>
    </w:p>
    <w:p w14:paraId="7A2BA18B">
      <w:pPr>
        <w:numPr>
          <w:ilvl w:val="0"/>
          <w:numId w:val="1"/>
        </w:numPr>
        <w:ind w:left="0" w:leftChars="0" w:firstLine="420" w:firstLineChars="0"/>
        <w:rPr>
          <w:rFonts w:ascii="Times New Roman" w:hAnsi="Times New Roman" w:eastAsia="宋体" w:cs="Times New Roman"/>
          <w:b/>
          <w:bCs/>
          <w:sz w:val="28"/>
          <w:szCs w:val="28"/>
        </w:rPr>
      </w:pPr>
      <w:r>
        <w:rPr>
          <w:rFonts w:ascii="Times New Roman" w:hAnsi="Times New Roman" w:eastAsia="宋体" w:cs="Times New Roman"/>
          <w:b/>
          <w:sz w:val="28"/>
          <w:szCs w:val="28"/>
        </w:rPr>
        <w:t>工程概况</w:t>
      </w:r>
    </w:p>
    <w:p w14:paraId="4E513356">
      <w:pPr>
        <w:pStyle w:val="2"/>
        <w:rPr>
          <w:rFonts w:hint="eastAsia"/>
          <w:lang w:val="en-US" w:eastAsia="zh-CN"/>
        </w:rPr>
      </w:pPr>
      <w:r>
        <w:rPr>
          <w:rFonts w:hint="eastAsia"/>
          <w:lang w:val="en-US" w:eastAsia="zh-CN"/>
        </w:rPr>
        <w:t>本工程为西安市高陵区西禹高速口高坎绿化工程。建设地点位于陕西省西安市高陵区西禹高速西侧，西安泾渭康恒环境能源有限公司东侧。本项目地属南北走向道路旁林带纯绿化建设项目，项目用地南北长约220米，平均宽度约30米，总面积6002平方米。</w:t>
      </w:r>
    </w:p>
    <w:p w14:paraId="348C403F">
      <w:pPr>
        <w:numPr>
          <w:ilvl w:val="0"/>
          <w:numId w:val="1"/>
        </w:numPr>
        <w:ind w:left="0" w:leftChars="0" w:firstLine="420" w:firstLineChars="0"/>
        <w:rPr>
          <w:rFonts w:ascii="Times New Roman" w:hAnsi="Times New Roman" w:eastAsia="宋体" w:cs="Times New Roman"/>
          <w:b/>
          <w:sz w:val="28"/>
          <w:szCs w:val="28"/>
        </w:rPr>
      </w:pPr>
      <w:r>
        <w:rPr>
          <w:rFonts w:hint="eastAsia" w:ascii="Times New Roman" w:hAnsi="Times New Roman" w:eastAsia="宋体" w:cs="Times New Roman"/>
          <w:b/>
          <w:sz w:val="28"/>
          <w:szCs w:val="28"/>
          <w:lang w:val="en-US" w:eastAsia="zh-CN"/>
        </w:rPr>
        <w:t>编制范围</w:t>
      </w:r>
    </w:p>
    <w:p w14:paraId="57A97547">
      <w:pPr>
        <w:pStyle w:val="2"/>
        <w:rPr>
          <w:rFonts w:hint="eastAsia"/>
          <w:lang w:val="en-US" w:eastAsia="zh-CN"/>
        </w:rPr>
      </w:pPr>
      <w:r>
        <w:rPr>
          <w:rFonts w:hint="eastAsia"/>
          <w:lang w:val="en-US" w:eastAsia="zh-CN"/>
        </w:rPr>
        <w:t>该项目编制范围：外购黄土、栽植常绿乔木、现状陡坎进行刷坡、种植黑麦草、拆除现状旱厕1座、拆除水井1座、砍伐胸径25-40cm树木14棵、砍伐高度2-2.5 米的树木150棵。</w:t>
      </w:r>
    </w:p>
    <w:p w14:paraId="587BD843">
      <w:pPr>
        <w:numPr>
          <w:ilvl w:val="0"/>
          <w:numId w:val="1"/>
        </w:numPr>
        <w:ind w:left="0" w:leftChars="0" w:firstLine="420" w:firstLineChars="0"/>
        <w:rPr>
          <w:rFonts w:ascii="Times New Roman" w:hAnsi="Times New Roman" w:eastAsia="宋体" w:cs="Times New Roman"/>
          <w:b/>
          <w:sz w:val="28"/>
          <w:szCs w:val="28"/>
        </w:rPr>
      </w:pPr>
      <w:r>
        <w:rPr>
          <w:rFonts w:ascii="Times New Roman" w:hAnsi="Times New Roman" w:eastAsia="宋体" w:cs="Times New Roman"/>
          <w:b/>
          <w:sz w:val="28"/>
          <w:szCs w:val="28"/>
        </w:rPr>
        <w:t>编制依据</w:t>
      </w:r>
    </w:p>
    <w:p w14:paraId="25F9F561">
      <w:pPr>
        <w:pStyle w:val="10"/>
        <w:numPr>
          <w:ilvl w:val="0"/>
          <w:numId w:val="2"/>
        </w:numPr>
        <w:ind w:left="280" w:leftChars="0" w:firstLine="560" w:firstLineChars="0"/>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《陕西省建设工程工程量清单计价规则》（2009）；</w:t>
      </w:r>
    </w:p>
    <w:p w14:paraId="1F97B088">
      <w:pPr>
        <w:pStyle w:val="10"/>
        <w:numPr>
          <w:ilvl w:val="0"/>
          <w:numId w:val="2"/>
        </w:numPr>
        <w:ind w:left="280" w:leftChars="0" w:firstLine="560" w:firstLineChars="0"/>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杨凌西北水利水电建筑勘察设计院有限责任公司</w:t>
      </w:r>
      <w:r>
        <w:rPr>
          <w:rFonts w:hint="eastAsia" w:ascii="宋体" w:hAnsi="宋体" w:cs="宋体"/>
          <w:b w:val="0"/>
          <w:bCs/>
          <w:kern w:val="2"/>
          <w:sz w:val="28"/>
          <w:szCs w:val="28"/>
          <w:lang w:val="en-US" w:eastAsia="zh-CN" w:bidi="ar-SA"/>
        </w:rPr>
        <w:t>设计的</w:t>
      </w:r>
      <w:r>
        <w:rPr>
          <w:rFonts w:hint="eastAsia" w:ascii="宋体" w:hAnsi="宋体" w:eastAsia="宋体" w:cs="宋体"/>
          <w:b w:val="0"/>
          <w:bCs/>
          <w:kern w:val="2"/>
          <w:sz w:val="28"/>
          <w:szCs w:val="28"/>
          <w:lang w:val="en-US" w:eastAsia="zh-CN" w:bidi="ar-SA"/>
        </w:rPr>
        <w:t>施工蓝图；</w:t>
      </w:r>
    </w:p>
    <w:p w14:paraId="69174DAA">
      <w:pPr>
        <w:pStyle w:val="10"/>
        <w:numPr>
          <w:ilvl w:val="0"/>
          <w:numId w:val="2"/>
        </w:numPr>
        <w:ind w:left="280" w:leftChars="0" w:firstLine="560" w:firstLineChars="0"/>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现行有关标准图集和施工规范；</w:t>
      </w:r>
    </w:p>
    <w:p w14:paraId="2CB42697">
      <w:pPr>
        <w:pStyle w:val="10"/>
        <w:numPr>
          <w:ilvl w:val="0"/>
          <w:numId w:val="2"/>
        </w:numPr>
        <w:ind w:left="280" w:leftChars="0" w:firstLine="560" w:firstLineChars="0"/>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图纸答疑等其他相关资料。</w:t>
      </w:r>
    </w:p>
    <w:p w14:paraId="3D1561C8">
      <w:pPr>
        <w:numPr>
          <w:ilvl w:val="0"/>
          <w:numId w:val="1"/>
        </w:numPr>
        <w:ind w:left="0" w:leftChars="0" w:firstLine="420" w:firstLineChars="0"/>
        <w:rPr>
          <w:rFonts w:hint="eastAsia" w:ascii="Times New Roman" w:hAnsi="Times New Roman" w:eastAsia="宋体" w:cs="Times New Roman"/>
          <w:b/>
          <w:sz w:val="28"/>
          <w:szCs w:val="28"/>
          <w:lang w:val="en-US" w:eastAsia="zh-CN"/>
        </w:rPr>
      </w:pPr>
      <w:r>
        <w:rPr>
          <w:rFonts w:hint="eastAsia" w:ascii="Times New Roman" w:hAnsi="Times New Roman" w:eastAsia="宋体" w:cs="Times New Roman"/>
          <w:b/>
          <w:sz w:val="28"/>
          <w:szCs w:val="28"/>
          <w:lang w:val="en-US" w:eastAsia="zh-CN"/>
        </w:rPr>
        <w:t>编制说明</w:t>
      </w:r>
    </w:p>
    <w:p w14:paraId="6B4D8D74">
      <w:pPr>
        <w:pStyle w:val="10"/>
        <w:numPr>
          <w:ilvl w:val="0"/>
          <w:numId w:val="3"/>
        </w:numPr>
        <w:ind w:left="280" w:leftChars="0" w:firstLine="560" w:firstLineChars="0"/>
        <w:rPr>
          <w:rFonts w:hint="eastAsia" w:ascii="宋体" w:hAnsi="宋体" w:cs="宋体"/>
          <w:b w:val="0"/>
          <w:bCs/>
          <w:kern w:val="2"/>
          <w:sz w:val="28"/>
          <w:szCs w:val="28"/>
          <w:lang w:val="en-US" w:eastAsia="zh-CN" w:bidi="ar-SA"/>
        </w:rPr>
      </w:pPr>
      <w:r>
        <w:rPr>
          <w:rFonts w:hint="eastAsia" w:ascii="宋体" w:hAnsi="宋体" w:cs="宋体"/>
          <w:b w:val="0"/>
          <w:bCs/>
          <w:kern w:val="2"/>
          <w:sz w:val="28"/>
          <w:szCs w:val="28"/>
          <w:lang w:val="en-US" w:eastAsia="zh-CN" w:bidi="ar-SA"/>
        </w:rPr>
        <w:t>高坎刷坡高度按21m考虑计入；</w:t>
      </w:r>
    </w:p>
    <w:p w14:paraId="62CF6649">
      <w:pPr>
        <w:pStyle w:val="10"/>
        <w:numPr>
          <w:ilvl w:val="0"/>
          <w:numId w:val="3"/>
        </w:numPr>
        <w:ind w:left="280" w:leftChars="0" w:firstLine="560" w:firstLineChars="0"/>
        <w:rPr>
          <w:rFonts w:hint="eastAsia" w:ascii="宋体" w:hAnsi="宋体" w:cs="宋体"/>
          <w:b w:val="0"/>
          <w:bCs/>
          <w:kern w:val="2"/>
          <w:sz w:val="28"/>
          <w:szCs w:val="28"/>
          <w:lang w:val="en-US" w:eastAsia="zh-CN" w:bidi="ar-SA"/>
        </w:rPr>
      </w:pPr>
      <w:r>
        <w:rPr>
          <w:rFonts w:hint="eastAsia" w:ascii="宋体" w:hAnsi="宋体" w:cs="宋体"/>
          <w:b w:val="0"/>
          <w:bCs/>
          <w:kern w:val="2"/>
          <w:sz w:val="28"/>
          <w:szCs w:val="28"/>
          <w:lang w:val="en-US" w:eastAsia="zh-CN" w:bidi="ar-SA"/>
        </w:rPr>
        <w:t>种植土暂考虑统一购入黄土后依据所需种植土数量将黄土改良为种植土。</w:t>
      </w:r>
    </w:p>
    <w:p w14:paraId="46A19BBE">
      <w:pPr>
        <w:numPr>
          <w:ilvl w:val="0"/>
          <w:numId w:val="1"/>
        </w:numPr>
        <w:ind w:left="0" w:leftChars="0" w:firstLine="420" w:firstLineChars="0"/>
        <w:rPr>
          <w:rFonts w:hint="eastAsia" w:ascii="Times New Roman" w:hAnsi="Times New Roman" w:eastAsia="宋体" w:cs="Times New Roman"/>
          <w:b/>
          <w:sz w:val="28"/>
          <w:szCs w:val="28"/>
          <w:lang w:val="en-US" w:eastAsia="zh-CN"/>
        </w:rPr>
      </w:pPr>
      <w:r>
        <w:rPr>
          <w:rFonts w:hint="eastAsia" w:ascii="Times New Roman" w:hAnsi="Times New Roman" w:eastAsia="宋体" w:cs="Times New Roman"/>
          <w:b/>
          <w:sz w:val="28"/>
          <w:szCs w:val="28"/>
          <w:lang w:val="en-US" w:eastAsia="zh-CN"/>
        </w:rPr>
        <w:t>其他说明</w:t>
      </w:r>
    </w:p>
    <w:p w14:paraId="4555B629">
      <w:pPr>
        <w:pStyle w:val="10"/>
        <w:numPr>
          <w:ilvl w:val="0"/>
          <w:numId w:val="4"/>
        </w:numPr>
        <w:ind w:left="280" w:leftChars="0" w:firstLine="560" w:firstLineChars="0"/>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广联达计价软件版本：6.4100.23.</w:t>
      </w:r>
      <w:r>
        <w:rPr>
          <w:rFonts w:hint="eastAsia" w:ascii="宋体" w:hAnsi="宋体" w:cs="宋体"/>
          <w:b w:val="0"/>
          <w:bCs/>
          <w:kern w:val="2"/>
          <w:sz w:val="28"/>
          <w:szCs w:val="28"/>
          <w:lang w:val="en-US" w:eastAsia="zh-CN" w:bidi="ar-SA"/>
        </w:rPr>
        <w:t>121；</w:t>
      </w:r>
    </w:p>
    <w:p w14:paraId="7136C55B">
      <w:pPr>
        <w:pStyle w:val="10"/>
        <w:numPr>
          <w:ilvl w:val="0"/>
          <w:numId w:val="4"/>
        </w:numPr>
        <w:ind w:left="280" w:leftChars="0" w:firstLine="560" w:firstLineChars="0"/>
        <w:rPr>
          <w:rFonts w:hint="eastAsia" w:ascii="宋体" w:hAnsi="宋体" w:eastAsia="宋体" w:cs="宋体"/>
          <w:b w:val="0"/>
          <w:bCs/>
          <w:kern w:val="2"/>
          <w:sz w:val="28"/>
          <w:szCs w:val="28"/>
          <w:lang w:val="en-US" w:eastAsia="zh-CN" w:bidi="ar-SA"/>
        </w:rPr>
      </w:pPr>
      <w:r>
        <w:rPr>
          <w:rFonts w:hint="eastAsia" w:ascii="宋体" w:hAnsi="宋体" w:cs="宋体"/>
          <w:b w:val="0"/>
          <w:bCs/>
          <w:kern w:val="2"/>
          <w:sz w:val="28"/>
          <w:szCs w:val="28"/>
          <w:lang w:val="en-US" w:eastAsia="zh-CN" w:bidi="ar-SA"/>
        </w:rPr>
        <w:t>本工程暂列金额为19万元。</w:t>
      </w:r>
    </w:p>
    <w:p w14:paraId="6DAAB40F">
      <w:pPr>
        <w:pStyle w:val="10"/>
        <w:keepNext w:val="0"/>
        <w:keepLines w:val="0"/>
        <w:pageBreakBefore w:val="0"/>
        <w:numPr>
          <w:ilvl w:val="0"/>
          <w:numId w:val="0"/>
        </w:numPr>
        <w:kinsoku/>
        <w:wordWrap/>
        <w:overflowPunct/>
        <w:topLinePunct w:val="0"/>
        <w:autoSpaceDE/>
        <w:autoSpaceDN/>
        <w:bidi w:val="0"/>
        <w:adjustRightInd/>
        <w:snapToGrid/>
        <w:spacing w:line="500" w:lineRule="exact"/>
        <w:ind w:firstLine="420" w:firstLineChars="200"/>
        <w:textAlignment w:val="auto"/>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8398C"/>
    <w:multiLevelType w:val="singleLevel"/>
    <w:tmpl w:val="CF08398C"/>
    <w:lvl w:ilvl="0" w:tentative="0">
      <w:start w:val="1"/>
      <w:numFmt w:val="decimal"/>
      <w:suff w:val="nothing"/>
      <w:lvlText w:val="%1、"/>
      <w:lvlJc w:val="left"/>
      <w:pPr>
        <w:ind w:left="280"/>
      </w:pPr>
    </w:lvl>
  </w:abstractNum>
  <w:abstractNum w:abstractNumId="1">
    <w:nsid w:val="E3FBB76D"/>
    <w:multiLevelType w:val="singleLevel"/>
    <w:tmpl w:val="E3FBB76D"/>
    <w:lvl w:ilvl="0" w:tentative="0">
      <w:start w:val="1"/>
      <w:numFmt w:val="chineseCounting"/>
      <w:suff w:val="nothing"/>
      <w:lvlText w:val="%1、"/>
      <w:lvlJc w:val="left"/>
      <w:pPr>
        <w:ind w:left="0" w:firstLine="420"/>
      </w:pPr>
      <w:rPr>
        <w:rFonts w:hint="eastAsia"/>
      </w:rPr>
    </w:lvl>
  </w:abstractNum>
  <w:abstractNum w:abstractNumId="2">
    <w:nsid w:val="5858E75F"/>
    <w:multiLevelType w:val="singleLevel"/>
    <w:tmpl w:val="5858E75F"/>
    <w:lvl w:ilvl="0" w:tentative="0">
      <w:start w:val="1"/>
      <w:numFmt w:val="decimal"/>
      <w:suff w:val="nothing"/>
      <w:lvlText w:val="%1、"/>
      <w:lvlJc w:val="left"/>
      <w:pPr>
        <w:ind w:left="280"/>
      </w:pPr>
    </w:lvl>
  </w:abstractNum>
  <w:abstractNum w:abstractNumId="3">
    <w:nsid w:val="71B01080"/>
    <w:multiLevelType w:val="singleLevel"/>
    <w:tmpl w:val="71B01080"/>
    <w:lvl w:ilvl="0" w:tentative="0">
      <w:start w:val="1"/>
      <w:numFmt w:val="decimal"/>
      <w:suff w:val="nothing"/>
      <w:lvlText w:val="%1、"/>
      <w:lvlJc w:val="left"/>
      <w:pPr>
        <w:ind w:left="2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E3NjUxZjIzZjQ0MmMzNjBjMGU1YzdlNjA5OWI1NjUifQ=="/>
  </w:docVars>
  <w:rsids>
    <w:rsidRoot w:val="00FC1FBF"/>
    <w:rsid w:val="000863E6"/>
    <w:rsid w:val="00132E70"/>
    <w:rsid w:val="001367D3"/>
    <w:rsid w:val="00192D94"/>
    <w:rsid w:val="001E7558"/>
    <w:rsid w:val="00340920"/>
    <w:rsid w:val="00381BF5"/>
    <w:rsid w:val="004504DC"/>
    <w:rsid w:val="005328FA"/>
    <w:rsid w:val="005C340C"/>
    <w:rsid w:val="00822DC0"/>
    <w:rsid w:val="00887C40"/>
    <w:rsid w:val="008A29E0"/>
    <w:rsid w:val="00974A60"/>
    <w:rsid w:val="009D5689"/>
    <w:rsid w:val="00A40D0F"/>
    <w:rsid w:val="00A96B5E"/>
    <w:rsid w:val="00B365DE"/>
    <w:rsid w:val="00D63EAC"/>
    <w:rsid w:val="00DD7607"/>
    <w:rsid w:val="00E0447F"/>
    <w:rsid w:val="00E31A67"/>
    <w:rsid w:val="00FC1FBF"/>
    <w:rsid w:val="01004251"/>
    <w:rsid w:val="01134CA8"/>
    <w:rsid w:val="01267257"/>
    <w:rsid w:val="01415CD2"/>
    <w:rsid w:val="01543C57"/>
    <w:rsid w:val="01A20643"/>
    <w:rsid w:val="025F4647"/>
    <w:rsid w:val="02C3210E"/>
    <w:rsid w:val="03094247"/>
    <w:rsid w:val="031C29EB"/>
    <w:rsid w:val="038A113F"/>
    <w:rsid w:val="04BF588C"/>
    <w:rsid w:val="04E377CC"/>
    <w:rsid w:val="051E6A56"/>
    <w:rsid w:val="058236C6"/>
    <w:rsid w:val="05846279"/>
    <w:rsid w:val="05942874"/>
    <w:rsid w:val="059C3569"/>
    <w:rsid w:val="05A07494"/>
    <w:rsid w:val="05DE5489"/>
    <w:rsid w:val="05F53EE0"/>
    <w:rsid w:val="061F38AD"/>
    <w:rsid w:val="06355A62"/>
    <w:rsid w:val="06542CAB"/>
    <w:rsid w:val="065B0577"/>
    <w:rsid w:val="065B15E4"/>
    <w:rsid w:val="06A93BC5"/>
    <w:rsid w:val="06CD5010"/>
    <w:rsid w:val="06DF00BB"/>
    <w:rsid w:val="07B7605C"/>
    <w:rsid w:val="081C4DA3"/>
    <w:rsid w:val="084E684E"/>
    <w:rsid w:val="086B63A0"/>
    <w:rsid w:val="087F3FF3"/>
    <w:rsid w:val="089D5E7E"/>
    <w:rsid w:val="08A92ADB"/>
    <w:rsid w:val="09D45F58"/>
    <w:rsid w:val="0A00557F"/>
    <w:rsid w:val="0A02550A"/>
    <w:rsid w:val="0A06039E"/>
    <w:rsid w:val="0A355F81"/>
    <w:rsid w:val="0A545CA3"/>
    <w:rsid w:val="0ABE72AE"/>
    <w:rsid w:val="0AC24AEE"/>
    <w:rsid w:val="0B0E32DF"/>
    <w:rsid w:val="0B473F7A"/>
    <w:rsid w:val="0BA8775E"/>
    <w:rsid w:val="0BCD4D88"/>
    <w:rsid w:val="0C4E07E8"/>
    <w:rsid w:val="0C5B233E"/>
    <w:rsid w:val="0C911A97"/>
    <w:rsid w:val="0CB26567"/>
    <w:rsid w:val="0CE75C27"/>
    <w:rsid w:val="0D0050BA"/>
    <w:rsid w:val="0D525FB2"/>
    <w:rsid w:val="0DB47F96"/>
    <w:rsid w:val="0DBE5700"/>
    <w:rsid w:val="0DD72B94"/>
    <w:rsid w:val="0E0F7AE4"/>
    <w:rsid w:val="0E53717B"/>
    <w:rsid w:val="0E656590"/>
    <w:rsid w:val="0F411515"/>
    <w:rsid w:val="0F9E0AAD"/>
    <w:rsid w:val="0FEA7094"/>
    <w:rsid w:val="0FFD2B86"/>
    <w:rsid w:val="100A7C07"/>
    <w:rsid w:val="100E1344"/>
    <w:rsid w:val="10312201"/>
    <w:rsid w:val="105B4128"/>
    <w:rsid w:val="10BC157E"/>
    <w:rsid w:val="10D868F5"/>
    <w:rsid w:val="10FE598E"/>
    <w:rsid w:val="11252650"/>
    <w:rsid w:val="11644023"/>
    <w:rsid w:val="117B6FDE"/>
    <w:rsid w:val="11B85498"/>
    <w:rsid w:val="11E818DC"/>
    <w:rsid w:val="11F45271"/>
    <w:rsid w:val="12327063"/>
    <w:rsid w:val="1257316B"/>
    <w:rsid w:val="12A6763C"/>
    <w:rsid w:val="12FF0787"/>
    <w:rsid w:val="131A7290"/>
    <w:rsid w:val="138601F7"/>
    <w:rsid w:val="13930865"/>
    <w:rsid w:val="13A74941"/>
    <w:rsid w:val="13C17833"/>
    <w:rsid w:val="13D8280E"/>
    <w:rsid w:val="140A62B6"/>
    <w:rsid w:val="142628B7"/>
    <w:rsid w:val="143017A1"/>
    <w:rsid w:val="14C34F24"/>
    <w:rsid w:val="14CC57A1"/>
    <w:rsid w:val="14D40654"/>
    <w:rsid w:val="14ED6E36"/>
    <w:rsid w:val="15037169"/>
    <w:rsid w:val="150D177E"/>
    <w:rsid w:val="154F1CDB"/>
    <w:rsid w:val="154F67B8"/>
    <w:rsid w:val="15605E59"/>
    <w:rsid w:val="15632263"/>
    <w:rsid w:val="159B3F08"/>
    <w:rsid w:val="15B148BD"/>
    <w:rsid w:val="15C71459"/>
    <w:rsid w:val="15F815D5"/>
    <w:rsid w:val="161A5D59"/>
    <w:rsid w:val="166717E8"/>
    <w:rsid w:val="1696661B"/>
    <w:rsid w:val="16B26FFE"/>
    <w:rsid w:val="16B67361"/>
    <w:rsid w:val="16FA7C56"/>
    <w:rsid w:val="17190519"/>
    <w:rsid w:val="172049A5"/>
    <w:rsid w:val="178D1819"/>
    <w:rsid w:val="17F40CA4"/>
    <w:rsid w:val="18E43E18"/>
    <w:rsid w:val="191E4F7B"/>
    <w:rsid w:val="19341566"/>
    <w:rsid w:val="199E21CF"/>
    <w:rsid w:val="19D159ED"/>
    <w:rsid w:val="19FA632C"/>
    <w:rsid w:val="1A0A7151"/>
    <w:rsid w:val="1A4617D0"/>
    <w:rsid w:val="1B004824"/>
    <w:rsid w:val="1B4D5B76"/>
    <w:rsid w:val="1BC30491"/>
    <w:rsid w:val="1C8036FB"/>
    <w:rsid w:val="1D0C5A8F"/>
    <w:rsid w:val="1D82472E"/>
    <w:rsid w:val="1DAB466C"/>
    <w:rsid w:val="1DC322E4"/>
    <w:rsid w:val="1E236A34"/>
    <w:rsid w:val="1E514C5C"/>
    <w:rsid w:val="1E805C5D"/>
    <w:rsid w:val="1EF949F7"/>
    <w:rsid w:val="1F0E3240"/>
    <w:rsid w:val="1F597F56"/>
    <w:rsid w:val="1F9A49A5"/>
    <w:rsid w:val="1FA67BB0"/>
    <w:rsid w:val="203733D4"/>
    <w:rsid w:val="20455773"/>
    <w:rsid w:val="20886FBF"/>
    <w:rsid w:val="20AC4151"/>
    <w:rsid w:val="20B63B0B"/>
    <w:rsid w:val="20CC3937"/>
    <w:rsid w:val="20F517F1"/>
    <w:rsid w:val="212E2532"/>
    <w:rsid w:val="2130227E"/>
    <w:rsid w:val="214F5111"/>
    <w:rsid w:val="21F93D33"/>
    <w:rsid w:val="22097CEF"/>
    <w:rsid w:val="22105521"/>
    <w:rsid w:val="228E2802"/>
    <w:rsid w:val="22B23F26"/>
    <w:rsid w:val="22D221CB"/>
    <w:rsid w:val="22FB4083"/>
    <w:rsid w:val="23024075"/>
    <w:rsid w:val="2335523F"/>
    <w:rsid w:val="23502079"/>
    <w:rsid w:val="2360017B"/>
    <w:rsid w:val="23661B1C"/>
    <w:rsid w:val="238910E7"/>
    <w:rsid w:val="23892362"/>
    <w:rsid w:val="243A6885"/>
    <w:rsid w:val="24457704"/>
    <w:rsid w:val="2457647C"/>
    <w:rsid w:val="24A02B8C"/>
    <w:rsid w:val="24F83CA6"/>
    <w:rsid w:val="24FF2FC1"/>
    <w:rsid w:val="251946ED"/>
    <w:rsid w:val="255816B9"/>
    <w:rsid w:val="25BF5056"/>
    <w:rsid w:val="25C1353E"/>
    <w:rsid w:val="26495872"/>
    <w:rsid w:val="26592491"/>
    <w:rsid w:val="26C707FE"/>
    <w:rsid w:val="26E20B7D"/>
    <w:rsid w:val="270B65FE"/>
    <w:rsid w:val="277D74F7"/>
    <w:rsid w:val="27D2030D"/>
    <w:rsid w:val="2811594A"/>
    <w:rsid w:val="281B2DCC"/>
    <w:rsid w:val="28D57136"/>
    <w:rsid w:val="29070CEA"/>
    <w:rsid w:val="2920111D"/>
    <w:rsid w:val="293640E9"/>
    <w:rsid w:val="29613A86"/>
    <w:rsid w:val="29616168"/>
    <w:rsid w:val="299627B0"/>
    <w:rsid w:val="29A106BB"/>
    <w:rsid w:val="29BC3A9E"/>
    <w:rsid w:val="29D3268C"/>
    <w:rsid w:val="29D37B7A"/>
    <w:rsid w:val="2AE74A25"/>
    <w:rsid w:val="2B007688"/>
    <w:rsid w:val="2B550351"/>
    <w:rsid w:val="2BEE6C02"/>
    <w:rsid w:val="2C104EA9"/>
    <w:rsid w:val="2D1063A3"/>
    <w:rsid w:val="2DD31D83"/>
    <w:rsid w:val="2E3946DC"/>
    <w:rsid w:val="2E504593"/>
    <w:rsid w:val="2ED26038"/>
    <w:rsid w:val="2F727C9A"/>
    <w:rsid w:val="2FD03DD3"/>
    <w:rsid w:val="30382304"/>
    <w:rsid w:val="305111DE"/>
    <w:rsid w:val="306440C4"/>
    <w:rsid w:val="30842F1E"/>
    <w:rsid w:val="30A83860"/>
    <w:rsid w:val="30C11698"/>
    <w:rsid w:val="311F752F"/>
    <w:rsid w:val="31820140"/>
    <w:rsid w:val="318B6972"/>
    <w:rsid w:val="31DD5420"/>
    <w:rsid w:val="32020ED9"/>
    <w:rsid w:val="328732F7"/>
    <w:rsid w:val="329455B3"/>
    <w:rsid w:val="32B55AB2"/>
    <w:rsid w:val="32C3705A"/>
    <w:rsid w:val="32E466B1"/>
    <w:rsid w:val="330864CC"/>
    <w:rsid w:val="333C6EE3"/>
    <w:rsid w:val="335A5717"/>
    <w:rsid w:val="33A41625"/>
    <w:rsid w:val="33AC04D5"/>
    <w:rsid w:val="33BC72B7"/>
    <w:rsid w:val="342E7EE9"/>
    <w:rsid w:val="34540F83"/>
    <w:rsid w:val="34873421"/>
    <w:rsid w:val="34BA70F8"/>
    <w:rsid w:val="34E93982"/>
    <w:rsid w:val="350F569B"/>
    <w:rsid w:val="35266123"/>
    <w:rsid w:val="354A7C83"/>
    <w:rsid w:val="36110E7B"/>
    <w:rsid w:val="36ED4B3D"/>
    <w:rsid w:val="36FC7999"/>
    <w:rsid w:val="37815B35"/>
    <w:rsid w:val="380726AF"/>
    <w:rsid w:val="383E029A"/>
    <w:rsid w:val="38A9631F"/>
    <w:rsid w:val="38DF0A45"/>
    <w:rsid w:val="38F20314"/>
    <w:rsid w:val="38F34782"/>
    <w:rsid w:val="396B770E"/>
    <w:rsid w:val="39C80763"/>
    <w:rsid w:val="39CB4FD4"/>
    <w:rsid w:val="3A191D8F"/>
    <w:rsid w:val="3A3F6B13"/>
    <w:rsid w:val="3AD638B2"/>
    <w:rsid w:val="3B3743CB"/>
    <w:rsid w:val="3B6B584A"/>
    <w:rsid w:val="3BA228D0"/>
    <w:rsid w:val="3BD83EB6"/>
    <w:rsid w:val="3C4911A5"/>
    <w:rsid w:val="3C4B3313"/>
    <w:rsid w:val="3CAB13E9"/>
    <w:rsid w:val="3CB5687D"/>
    <w:rsid w:val="3D506F40"/>
    <w:rsid w:val="3D5642D8"/>
    <w:rsid w:val="3D65451B"/>
    <w:rsid w:val="3D9E5731"/>
    <w:rsid w:val="3DD705DB"/>
    <w:rsid w:val="3DFC6BCD"/>
    <w:rsid w:val="3E005135"/>
    <w:rsid w:val="3E330175"/>
    <w:rsid w:val="3E3355C5"/>
    <w:rsid w:val="3E721CCA"/>
    <w:rsid w:val="3EDF09D4"/>
    <w:rsid w:val="3F507D78"/>
    <w:rsid w:val="3FE74986"/>
    <w:rsid w:val="40D94F6E"/>
    <w:rsid w:val="41744D2D"/>
    <w:rsid w:val="41F04C62"/>
    <w:rsid w:val="42142D3D"/>
    <w:rsid w:val="422A32DA"/>
    <w:rsid w:val="422A5766"/>
    <w:rsid w:val="42430408"/>
    <w:rsid w:val="42A87384"/>
    <w:rsid w:val="42B535F9"/>
    <w:rsid w:val="43C808E4"/>
    <w:rsid w:val="43D30430"/>
    <w:rsid w:val="44186455"/>
    <w:rsid w:val="441D41A0"/>
    <w:rsid w:val="44705A7C"/>
    <w:rsid w:val="44942CC4"/>
    <w:rsid w:val="44E94237"/>
    <w:rsid w:val="45E76A23"/>
    <w:rsid w:val="464333A1"/>
    <w:rsid w:val="46AA15F8"/>
    <w:rsid w:val="471825FE"/>
    <w:rsid w:val="471F0C12"/>
    <w:rsid w:val="4724784D"/>
    <w:rsid w:val="481F2ADD"/>
    <w:rsid w:val="48A85147"/>
    <w:rsid w:val="49C74127"/>
    <w:rsid w:val="49EC7B52"/>
    <w:rsid w:val="4A4C12AE"/>
    <w:rsid w:val="4A526931"/>
    <w:rsid w:val="4AA21C5A"/>
    <w:rsid w:val="4ACB149B"/>
    <w:rsid w:val="4B053D5A"/>
    <w:rsid w:val="4B930C51"/>
    <w:rsid w:val="4BAD7FC9"/>
    <w:rsid w:val="4BBA3C84"/>
    <w:rsid w:val="4BC56F4B"/>
    <w:rsid w:val="4BC6191B"/>
    <w:rsid w:val="4BCA36A4"/>
    <w:rsid w:val="4C110879"/>
    <w:rsid w:val="4C21420F"/>
    <w:rsid w:val="4D105CA5"/>
    <w:rsid w:val="4D515E00"/>
    <w:rsid w:val="4D862070"/>
    <w:rsid w:val="4D973A2A"/>
    <w:rsid w:val="4E0E68DE"/>
    <w:rsid w:val="4E9F09F7"/>
    <w:rsid w:val="4EAF77BE"/>
    <w:rsid w:val="4ED16C09"/>
    <w:rsid w:val="4ED76D9B"/>
    <w:rsid w:val="4EDE412D"/>
    <w:rsid w:val="4EF77290"/>
    <w:rsid w:val="4EFE032C"/>
    <w:rsid w:val="4F371A75"/>
    <w:rsid w:val="4F563890"/>
    <w:rsid w:val="4F8C59BB"/>
    <w:rsid w:val="4F9A5D50"/>
    <w:rsid w:val="4FBE01E7"/>
    <w:rsid w:val="501B61A8"/>
    <w:rsid w:val="51686D6F"/>
    <w:rsid w:val="51AC0731"/>
    <w:rsid w:val="51BC76B4"/>
    <w:rsid w:val="523A167B"/>
    <w:rsid w:val="52723A10"/>
    <w:rsid w:val="52780172"/>
    <w:rsid w:val="528154FB"/>
    <w:rsid w:val="5289067D"/>
    <w:rsid w:val="539354E6"/>
    <w:rsid w:val="53BA39E3"/>
    <w:rsid w:val="53CB2ED2"/>
    <w:rsid w:val="53DE0E56"/>
    <w:rsid w:val="53FD1AA3"/>
    <w:rsid w:val="540C78BE"/>
    <w:rsid w:val="54177AB0"/>
    <w:rsid w:val="543D67E5"/>
    <w:rsid w:val="54690BB5"/>
    <w:rsid w:val="547621F7"/>
    <w:rsid w:val="5496636A"/>
    <w:rsid w:val="5527471A"/>
    <w:rsid w:val="557C1FAA"/>
    <w:rsid w:val="55825C26"/>
    <w:rsid w:val="55AA6E45"/>
    <w:rsid w:val="55C02201"/>
    <w:rsid w:val="55CB71E2"/>
    <w:rsid w:val="55E53FF3"/>
    <w:rsid w:val="55FC3608"/>
    <w:rsid w:val="560A6C7C"/>
    <w:rsid w:val="566E522D"/>
    <w:rsid w:val="56865711"/>
    <w:rsid w:val="56B93DB0"/>
    <w:rsid w:val="56E61DD1"/>
    <w:rsid w:val="56EF4C58"/>
    <w:rsid w:val="57221DB1"/>
    <w:rsid w:val="572E1661"/>
    <w:rsid w:val="574C432A"/>
    <w:rsid w:val="575D00DD"/>
    <w:rsid w:val="577851EC"/>
    <w:rsid w:val="57BD6FD6"/>
    <w:rsid w:val="57EA07DF"/>
    <w:rsid w:val="58285CAF"/>
    <w:rsid w:val="585B7D62"/>
    <w:rsid w:val="586E0840"/>
    <w:rsid w:val="588B0E82"/>
    <w:rsid w:val="58B216F1"/>
    <w:rsid w:val="58D32B3D"/>
    <w:rsid w:val="592925B1"/>
    <w:rsid w:val="59605E6B"/>
    <w:rsid w:val="5A294DC8"/>
    <w:rsid w:val="5A5B591D"/>
    <w:rsid w:val="5B1F55FF"/>
    <w:rsid w:val="5B925E0D"/>
    <w:rsid w:val="5BB93D82"/>
    <w:rsid w:val="5BBD3A7B"/>
    <w:rsid w:val="5C001DAC"/>
    <w:rsid w:val="5C247641"/>
    <w:rsid w:val="5C3C3F18"/>
    <w:rsid w:val="5C6A17A8"/>
    <w:rsid w:val="5D7719D5"/>
    <w:rsid w:val="5D7E0FB5"/>
    <w:rsid w:val="5DBE70FC"/>
    <w:rsid w:val="5DCF7CB1"/>
    <w:rsid w:val="5DE72CED"/>
    <w:rsid w:val="5DEF3C61"/>
    <w:rsid w:val="5EA20CFC"/>
    <w:rsid w:val="5ED52E57"/>
    <w:rsid w:val="5EF653FA"/>
    <w:rsid w:val="5F337B7D"/>
    <w:rsid w:val="5F603242"/>
    <w:rsid w:val="5FCD7FD2"/>
    <w:rsid w:val="5FDF3601"/>
    <w:rsid w:val="604F6D1C"/>
    <w:rsid w:val="605C50DB"/>
    <w:rsid w:val="609A0504"/>
    <w:rsid w:val="60D00938"/>
    <w:rsid w:val="60D964BE"/>
    <w:rsid w:val="60F234CC"/>
    <w:rsid w:val="60F65306"/>
    <w:rsid w:val="61565DA5"/>
    <w:rsid w:val="61C3168D"/>
    <w:rsid w:val="61E11B7A"/>
    <w:rsid w:val="62141908"/>
    <w:rsid w:val="62B762CE"/>
    <w:rsid w:val="62BE3C02"/>
    <w:rsid w:val="6426202E"/>
    <w:rsid w:val="645111D2"/>
    <w:rsid w:val="64803865"/>
    <w:rsid w:val="64C13786"/>
    <w:rsid w:val="64D32AAD"/>
    <w:rsid w:val="64FC40A0"/>
    <w:rsid w:val="6501107B"/>
    <w:rsid w:val="65566D8F"/>
    <w:rsid w:val="65AE4402"/>
    <w:rsid w:val="65D14804"/>
    <w:rsid w:val="662D2FA1"/>
    <w:rsid w:val="664E222D"/>
    <w:rsid w:val="67151624"/>
    <w:rsid w:val="67241F43"/>
    <w:rsid w:val="6767425A"/>
    <w:rsid w:val="67BE2E41"/>
    <w:rsid w:val="67F73E08"/>
    <w:rsid w:val="67FA392E"/>
    <w:rsid w:val="68324D3D"/>
    <w:rsid w:val="6882367C"/>
    <w:rsid w:val="68CF1BE5"/>
    <w:rsid w:val="69AD7ABD"/>
    <w:rsid w:val="69E72470"/>
    <w:rsid w:val="69FD0F58"/>
    <w:rsid w:val="6A2D7FEB"/>
    <w:rsid w:val="6A4301B2"/>
    <w:rsid w:val="6AD40467"/>
    <w:rsid w:val="6B0C206C"/>
    <w:rsid w:val="6B5C55AE"/>
    <w:rsid w:val="6B9421DA"/>
    <w:rsid w:val="6BBB5183"/>
    <w:rsid w:val="6BF23830"/>
    <w:rsid w:val="6C072928"/>
    <w:rsid w:val="6C7C1180"/>
    <w:rsid w:val="6C7F224E"/>
    <w:rsid w:val="6CFB5F1A"/>
    <w:rsid w:val="6D2E6267"/>
    <w:rsid w:val="6D366E0E"/>
    <w:rsid w:val="6D4F2026"/>
    <w:rsid w:val="6D6854A9"/>
    <w:rsid w:val="6D8C4B8D"/>
    <w:rsid w:val="6D9D3B57"/>
    <w:rsid w:val="6DA30BAF"/>
    <w:rsid w:val="6DF94B2D"/>
    <w:rsid w:val="6DFA40CA"/>
    <w:rsid w:val="6DFD16C5"/>
    <w:rsid w:val="6E6202BA"/>
    <w:rsid w:val="6E645FA5"/>
    <w:rsid w:val="6E66128D"/>
    <w:rsid w:val="6E7521EC"/>
    <w:rsid w:val="6E850363"/>
    <w:rsid w:val="6EA6211A"/>
    <w:rsid w:val="6EA67983"/>
    <w:rsid w:val="6F0D32FB"/>
    <w:rsid w:val="707E0D44"/>
    <w:rsid w:val="70A40904"/>
    <w:rsid w:val="717A4792"/>
    <w:rsid w:val="71B570C1"/>
    <w:rsid w:val="71F10108"/>
    <w:rsid w:val="72047A8C"/>
    <w:rsid w:val="72295F30"/>
    <w:rsid w:val="723D4B43"/>
    <w:rsid w:val="72A9536C"/>
    <w:rsid w:val="731D25E9"/>
    <w:rsid w:val="7361387E"/>
    <w:rsid w:val="7399049F"/>
    <w:rsid w:val="73C971CF"/>
    <w:rsid w:val="74AE3C84"/>
    <w:rsid w:val="752E10BB"/>
    <w:rsid w:val="75906688"/>
    <w:rsid w:val="75E706DE"/>
    <w:rsid w:val="768B7528"/>
    <w:rsid w:val="76C32356"/>
    <w:rsid w:val="770F3631"/>
    <w:rsid w:val="77440722"/>
    <w:rsid w:val="77785994"/>
    <w:rsid w:val="78445EB8"/>
    <w:rsid w:val="7943200B"/>
    <w:rsid w:val="798A113B"/>
    <w:rsid w:val="79921C19"/>
    <w:rsid w:val="7A061458"/>
    <w:rsid w:val="7A1751EE"/>
    <w:rsid w:val="7A282002"/>
    <w:rsid w:val="7A6F1F5A"/>
    <w:rsid w:val="7AE13AA3"/>
    <w:rsid w:val="7B09415C"/>
    <w:rsid w:val="7B2828DB"/>
    <w:rsid w:val="7B42644C"/>
    <w:rsid w:val="7BE9535C"/>
    <w:rsid w:val="7BFA766C"/>
    <w:rsid w:val="7C7C263E"/>
    <w:rsid w:val="7D6308BF"/>
    <w:rsid w:val="7D7A65B0"/>
    <w:rsid w:val="7D8257F6"/>
    <w:rsid w:val="7D9D60A5"/>
    <w:rsid w:val="7DC75C09"/>
    <w:rsid w:val="7DD52C05"/>
    <w:rsid w:val="7EC02B30"/>
    <w:rsid w:val="7F0679BC"/>
    <w:rsid w:val="7F2A1094"/>
    <w:rsid w:val="7F7E29D6"/>
    <w:rsid w:val="7FA930EE"/>
    <w:rsid w:val="7FC468CD"/>
    <w:rsid w:val="7FDD70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ody Text Indent 2"/>
    <w:basedOn w:val="1"/>
    <w:autoRedefine/>
    <w:qFormat/>
    <w:uiPriority w:val="0"/>
    <w:pPr>
      <w:ind w:firstLine="570"/>
    </w:pPr>
    <w:rPr>
      <w:rFonts w:ascii="宋体" w:hAnsi="宋体" w:eastAsia="宋体"/>
      <w:sz w:val="28"/>
    </w:rPr>
  </w:style>
  <w:style w:type="paragraph" w:styleId="3">
    <w:name w:val="footer"/>
    <w:basedOn w:val="1"/>
    <w:link w:val="9"/>
    <w:autoRedefine/>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8">
    <w:name w:val="页眉 字符"/>
    <w:basedOn w:val="7"/>
    <w:link w:val="4"/>
    <w:autoRedefine/>
    <w:qFormat/>
    <w:uiPriority w:val="99"/>
    <w:rPr>
      <w:sz w:val="18"/>
      <w:szCs w:val="18"/>
    </w:rPr>
  </w:style>
  <w:style w:type="character" w:customStyle="1" w:styleId="9">
    <w:name w:val="页脚 字符"/>
    <w:basedOn w:val="7"/>
    <w:link w:val="3"/>
    <w:autoRedefine/>
    <w:qFormat/>
    <w:uiPriority w:val="99"/>
    <w:rPr>
      <w:sz w:val="18"/>
      <w:szCs w:val="18"/>
    </w:rPr>
  </w:style>
  <w:style w:type="paragraph" w:customStyle="1" w:styleId="10">
    <w:name w:val="List Paragraph1"/>
    <w:basedOn w:val="1"/>
    <w:autoRedefine/>
    <w:qFormat/>
    <w:uiPriority w:val="0"/>
    <w:pPr>
      <w:ind w:firstLine="420" w:firstLineChars="200"/>
    </w:pPr>
    <w:rPr>
      <w:rFonts w:ascii="Calibri" w:hAnsi="Calibri" w:eastAsia="宋体" w:cs="Times New Roman"/>
      <w:szCs w:val="24"/>
    </w:rPr>
  </w:style>
  <w:style w:type="paragraph" w:styleId="11">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775</Words>
  <Characters>865</Characters>
  <Lines>4</Lines>
  <Paragraphs>1</Paragraphs>
  <TotalTime>21</TotalTime>
  <ScaleCrop>false</ScaleCrop>
  <LinksUpToDate>false</LinksUpToDate>
  <CharactersWithSpaces>882</CharactersWithSpaces>
  <Application>WPS Office_12.1.0.18372_F1E327BC-269C-435d-A152-05C5408002CA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2020-06-02T08:38:00Z</dcterms:created>
  <dc:creator>lin an</dc:creator>
  <cp:lastModifiedBy>杰</cp:lastModifiedBy>
  <cp:lastPrinted>2021-03-27T03:46:00Z</cp:lastPrinted>
  <dcterms:modified xsi:type="dcterms:W3CDTF">2024-11-27T02:35:08Z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2052-12.1.0.18372</vt:lpwstr>
  </property>
  <property fmtid="{D5CDD505-2E9C-101B-9397-08002B2CF9AE}" pid="3" name="ICV">
    <vt:lpwstr>66E6AE64D03744CB8EB8CA3E20F127C8_13</vt:lpwstr>
  </property>
</Properties>
</file>