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版本号：XYZB2025-03620250721003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企业免费刻章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XYZB2025-036</w:t>
      </w:r>
      <w:r>
        <w:br/>
      </w:r>
      <w:r>
        <w:br/>
      </w:r>
      <w:r>
        <w:br/>
      </w:r>
    </w:p>
    <w:p>
      <w:pPr>
        <w:pStyle w:val="null3"/>
        <w:jc w:val="center"/>
        <w:outlineLvl w:val="2"/>
      </w:pPr>
      <w:r>
        <w:rPr>
          <w:rFonts w:ascii="仿宋_GB2312" w:hAnsi="仿宋_GB2312" w:cs="仿宋_GB2312" w:eastAsia="仿宋_GB2312"/>
          <w:sz w:val="28"/>
          <w:b/>
        </w:rPr>
        <w:t>西安市高陵区行政审批服务局</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西安市高陵区行政审批服务局</w:t>
      </w:r>
      <w:r>
        <w:rPr>
          <w:rFonts w:ascii="仿宋_GB2312" w:hAnsi="仿宋_GB2312" w:cs="仿宋_GB2312" w:eastAsia="仿宋_GB2312"/>
        </w:rPr>
        <w:t>委托，拟对</w:t>
      </w:r>
      <w:r>
        <w:rPr>
          <w:rFonts w:ascii="仿宋_GB2312" w:hAnsi="仿宋_GB2312" w:cs="仿宋_GB2312" w:eastAsia="仿宋_GB2312"/>
        </w:rPr>
        <w:t>企业免费刻章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XYZB2025-036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企业免费刻章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为高陵区新设立企业刻制五枚铜制印章（“单位公章”“财务专用章”“法人名章”“发票专用章”和“合同专用章”）。本项目划分为3个标包。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采购包1（企业免费刻章合同包1）：属于专门面向中小企业采购。</w:t>
      </w:r>
    </w:p>
    <w:p>
      <w:pPr>
        <w:pStyle w:val="null3"/>
      </w:pPr>
      <w:r>
        <w:rPr>
          <w:rFonts w:ascii="仿宋_GB2312" w:hAnsi="仿宋_GB2312" w:cs="仿宋_GB2312" w:eastAsia="仿宋_GB2312"/>
        </w:rPr>
        <w:t>采购包2（企业免费刻章合同包2）：属于专门面向中小企业采购。</w:t>
      </w:r>
    </w:p>
    <w:p>
      <w:pPr>
        <w:pStyle w:val="null3"/>
      </w:pPr>
      <w:r>
        <w:rPr>
          <w:rFonts w:ascii="仿宋_GB2312" w:hAnsi="仿宋_GB2312" w:cs="仿宋_GB2312" w:eastAsia="仿宋_GB2312"/>
        </w:rPr>
        <w:t>采购包3（企业免费刻章合同包3）：属于专门面向中小企业采购。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5、无重大违法记录的书面声明：提供参加政府采购活动前三年内，在经营活动中没有重大违法记录的书面声明；</w:t>
      </w:r>
    </w:p>
    <w:p>
      <w:pPr>
        <w:pStyle w:val="null3"/>
      </w:pPr>
      <w:r>
        <w:rPr>
          <w:rFonts w:ascii="仿宋_GB2312" w:hAnsi="仿宋_GB2312" w:cs="仿宋_GB2312" w:eastAsia="仿宋_GB2312"/>
        </w:rPr>
        <w:t>6、履约声明 ：具有履行合同所必需的设备和专业技术能力的书面声明；</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10、特定资格条件：供应商需在公安机关备案（提供备案证明）或具备公安部门核发的《特种行业许可证》。</w:t>
      </w:r>
    </w:p>
    <w:p>
      <w:pPr>
        <w:pStyle w:val="null3"/>
      </w:pPr>
      <w:r>
        <w:rPr>
          <w:rFonts w:ascii="仿宋_GB2312" w:hAnsi="仿宋_GB2312" w:cs="仿宋_GB2312" w:eastAsia="仿宋_GB2312"/>
        </w:rPr>
        <w:t>11、非联合体声明：本次项目不接受联合体投标（提供非联合体声明）。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5、无重大违法记录的书面声明：提供参加政府采购活动前三年内，在经营活动中没有重大违法记录的书面声明；</w:t>
      </w:r>
    </w:p>
    <w:p>
      <w:pPr>
        <w:pStyle w:val="null3"/>
      </w:pPr>
      <w:r>
        <w:rPr>
          <w:rFonts w:ascii="仿宋_GB2312" w:hAnsi="仿宋_GB2312" w:cs="仿宋_GB2312" w:eastAsia="仿宋_GB2312"/>
        </w:rPr>
        <w:t>6、履约声明：具有履行合同所必需的设备和专业技术能力的书面声明；</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 ：单位负责人为同一人或者存在直接控股、管理关系的不同供应商，不得参加同一合同项下的政府采购活动。</w:t>
      </w:r>
    </w:p>
    <w:p>
      <w:pPr>
        <w:pStyle w:val="null3"/>
      </w:pPr>
      <w:r>
        <w:rPr>
          <w:rFonts w:ascii="仿宋_GB2312" w:hAnsi="仿宋_GB2312" w:cs="仿宋_GB2312" w:eastAsia="仿宋_GB2312"/>
        </w:rPr>
        <w:t>10、特定资格条件：供应商需在公安机关备案（提供备案证明）或具备公安部门核发的《特种行业许可证》。</w:t>
      </w:r>
    </w:p>
    <w:p>
      <w:pPr>
        <w:pStyle w:val="null3"/>
      </w:pPr>
      <w:r>
        <w:rPr>
          <w:rFonts w:ascii="仿宋_GB2312" w:hAnsi="仿宋_GB2312" w:cs="仿宋_GB2312" w:eastAsia="仿宋_GB2312"/>
        </w:rPr>
        <w:t>11、非联合体声明：本次项目不接受联合体投标（提供非联合体声明）。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5、无重大违法记录的书面声明：提供参加政府采购活动前三年内，在经营活动中没有重大违法记录的书面声明；</w:t>
      </w:r>
    </w:p>
    <w:p>
      <w:pPr>
        <w:pStyle w:val="null3"/>
      </w:pPr>
      <w:r>
        <w:rPr>
          <w:rFonts w:ascii="仿宋_GB2312" w:hAnsi="仿宋_GB2312" w:cs="仿宋_GB2312" w:eastAsia="仿宋_GB2312"/>
        </w:rPr>
        <w:t>6、履约声明：具有履行合同所必需的设备和专业技术能力的书面声明；</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10、特定资格条件：供应商需在公安机关备案（提供备案证明）或具备公安部门核发的《特种行业许可证》。</w:t>
      </w:r>
    </w:p>
    <w:p>
      <w:pPr>
        <w:pStyle w:val="null3"/>
      </w:pPr>
      <w:r>
        <w:rPr>
          <w:rFonts w:ascii="仿宋_GB2312" w:hAnsi="仿宋_GB2312" w:cs="仿宋_GB2312" w:eastAsia="仿宋_GB2312"/>
        </w:rPr>
        <w:t>11、非联合体声明：本次项目不接受联合体投标（提供非联合体声明）。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西安市高陵区昭慧路中段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029-86910058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韦晓辉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13289238810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执行。 2、成交单位在领取成交通知书前，须向采购代理机构一次性支付招标代理服务费。3、按2年的成交价计取招标代理服务费。4、代理服务费账户信息如下： 户名：陕西信远工程造价咨询有限公司 采购代理机构开户行：上海浦东发展银行股份有限公司西安曲江文创支行 账号：7214 0078 8013 0000 0033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西安市高陵区行政审批服务局</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联系电话：029-88230062</w:t>
      </w:r>
    </w:p>
    <w:p>
      <w:pPr>
        <w:pStyle w:val="null3"/>
      </w:pPr>
      <w:r>
        <w:rPr>
          <w:rFonts w:ascii="仿宋_GB2312" w:hAnsi="仿宋_GB2312" w:cs="仿宋_GB2312" w:eastAsia="仿宋_GB2312"/>
        </w:rPr>
        <w:t>地址：陕西省西安市雁塔区曲江新区雁翔路3269号旺座曲江D座15层1502室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为高陵区新设立企业刻制五枚铜制印章（“单位公章”“财务专用章”“法人名章”“发票专用章”和“合同专用章”）。本项目划分为3个标包。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企业免费刻章合同包1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企业免费刻章合同包2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企业免费刻章合同包3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标的名称：企业免费刻章合同包1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为持续优化我区营商环境，简化企业开办流程，减轻企业负担，由区财政负担提供政府购买服务，为高陵区新设立企业刻制五枚铜制印章（</w:t>
            </w:r>
            <w:r>
              <w:rPr>
                <w:rFonts w:ascii="仿宋_GB2312" w:hAnsi="仿宋_GB2312" w:cs="仿宋_GB2312" w:eastAsia="仿宋_GB2312"/>
                <w:sz w:val="21"/>
              </w:rPr>
              <w:t>“单位公章”“财务专用章”“法人名章”“发票专用章”和“合同专用章”）。</w:t>
            </w:r>
          </w:p>
          <w:p>
            <w:pPr>
              <w:pStyle w:val="null3"/>
              <w:ind w:firstLine="420"/>
              <w:jc w:val="both"/>
            </w:pPr>
            <w:r>
              <w:rPr>
                <w:rFonts w:ascii="仿宋_GB2312" w:hAnsi="仿宋_GB2312" w:cs="仿宋_GB2312" w:eastAsia="仿宋_GB2312"/>
                <w:sz w:val="21"/>
              </w:rPr>
              <w:t>合同包</w:t>
            </w:r>
            <w:r>
              <w:rPr>
                <w:rFonts w:ascii="仿宋_GB2312" w:hAnsi="仿宋_GB2312" w:cs="仿宋_GB2312" w:eastAsia="仿宋_GB2312"/>
                <w:sz w:val="21"/>
              </w:rPr>
              <w:t xml:space="preserve">1  </w:t>
            </w:r>
            <w:r>
              <w:rPr>
                <w:rFonts w:ascii="仿宋_GB2312" w:hAnsi="仿宋_GB2312" w:cs="仿宋_GB2312" w:eastAsia="仿宋_GB2312"/>
                <w:sz w:val="21"/>
              </w:rPr>
              <w:t>采购金额：</w:t>
            </w:r>
            <w:r>
              <w:rPr>
                <w:rFonts w:ascii="仿宋_GB2312" w:hAnsi="仿宋_GB2312" w:cs="仿宋_GB2312" w:eastAsia="仿宋_GB2312"/>
                <w:sz w:val="21"/>
              </w:rPr>
              <w:t xml:space="preserve">400000.00 </w:t>
            </w:r>
            <w:r>
              <w:rPr>
                <w:rFonts w:ascii="仿宋_GB2312" w:hAnsi="仿宋_GB2312" w:cs="仿宋_GB2312" w:eastAsia="仿宋_GB2312"/>
                <w:sz w:val="21"/>
              </w:rPr>
              <w:t>元，每套的单价限价为</w:t>
            </w:r>
            <w:r>
              <w:rPr>
                <w:rFonts w:ascii="仿宋_GB2312" w:hAnsi="仿宋_GB2312" w:cs="仿宋_GB2312" w:eastAsia="仿宋_GB2312"/>
                <w:sz w:val="21"/>
              </w:rPr>
              <w:t xml:space="preserve">400.00 </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套，数量约为</w:t>
            </w:r>
            <w:r>
              <w:rPr>
                <w:rFonts w:ascii="仿宋_GB2312" w:hAnsi="仿宋_GB2312" w:cs="仿宋_GB2312" w:eastAsia="仿宋_GB2312"/>
                <w:sz w:val="21"/>
              </w:rPr>
              <w:t>1000</w:t>
            </w:r>
            <w:r>
              <w:rPr>
                <w:rFonts w:ascii="仿宋_GB2312" w:hAnsi="仿宋_GB2312" w:cs="仿宋_GB2312" w:eastAsia="仿宋_GB2312"/>
                <w:sz w:val="21"/>
              </w:rPr>
              <w:t>套。</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为高陵区新设立企业刻制五枚铜制印章（“单位公章”“财务专用章”“法人名章”“发票专用章”和“合同专用章”）提供服务。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工作内容为在高陵区辖区内新注册的公司企业提供一套 </w:t>
            </w:r>
            <w:r>
              <w:rPr>
                <w:rFonts w:ascii="仿宋_GB2312" w:hAnsi="仿宋_GB2312" w:cs="仿宋_GB2312" w:eastAsia="仿宋_GB2312"/>
                <w:sz w:val="21"/>
              </w:rPr>
              <w:t xml:space="preserve">5 </w:t>
            </w:r>
            <w:r>
              <w:rPr>
                <w:rFonts w:ascii="仿宋_GB2312" w:hAnsi="仿宋_GB2312" w:cs="仿宋_GB2312" w:eastAsia="仿宋_GB2312"/>
                <w:sz w:val="21"/>
              </w:rPr>
              <w:t xml:space="preserve">枚印章（“单位公 章”、“法人名章”“财务专用章”、“发票专用章”和“合同专用章”）免费刻制服务，要求为带芯片防伪铜质印章，黄铜印材符合国家要求，刻制印章深度 不得低于 </w:t>
            </w:r>
            <w:r>
              <w:rPr>
                <w:rFonts w:ascii="仿宋_GB2312" w:hAnsi="仿宋_GB2312" w:cs="仿宋_GB2312" w:eastAsia="仿宋_GB2312"/>
                <w:sz w:val="21"/>
              </w:rPr>
              <w:t xml:space="preserve">60 </w:t>
            </w:r>
            <w:r>
              <w:rPr>
                <w:rFonts w:ascii="仿宋_GB2312" w:hAnsi="仿宋_GB2312" w:cs="仿宋_GB2312" w:eastAsia="仿宋_GB2312"/>
                <w:sz w:val="21"/>
              </w:rPr>
              <w:t xml:space="preserve">丝，印迹清晰无墨点。具体要求：单位公章，章型为圆形，直径尺 寸为 </w:t>
            </w:r>
            <w:r>
              <w:rPr>
                <w:rFonts w:ascii="仿宋_GB2312" w:hAnsi="仿宋_GB2312" w:cs="仿宋_GB2312" w:eastAsia="仿宋_GB2312"/>
                <w:sz w:val="21"/>
              </w:rPr>
              <w:t>4.0cm</w:t>
            </w:r>
            <w:r>
              <w:rPr>
                <w:rFonts w:ascii="仿宋_GB2312" w:hAnsi="仿宋_GB2312" w:cs="仿宋_GB2312" w:eastAsia="仿宋_GB2312"/>
                <w:sz w:val="21"/>
              </w:rPr>
              <w:t xml:space="preserve">，中心图案为：五角星；财务专用章，章型为圆形，直径尺寸为 </w:t>
            </w:r>
            <w:r>
              <w:rPr>
                <w:rFonts w:ascii="仿宋_GB2312" w:hAnsi="仿宋_GB2312" w:cs="仿宋_GB2312" w:eastAsia="仿宋_GB2312"/>
                <w:sz w:val="21"/>
              </w:rPr>
              <w:t xml:space="preserve">3.8cm </w:t>
            </w:r>
            <w:r>
              <w:rPr>
                <w:rFonts w:ascii="仿宋_GB2312" w:hAnsi="仿宋_GB2312" w:cs="仿宋_GB2312" w:eastAsia="仿宋_GB2312"/>
                <w:sz w:val="21"/>
              </w:rPr>
              <w:t xml:space="preserve">， 中心图案为：五角星；合同专业章，章型为圆形，直径尺寸为 </w:t>
            </w:r>
            <w:r>
              <w:rPr>
                <w:rFonts w:ascii="仿宋_GB2312" w:hAnsi="仿宋_GB2312" w:cs="仿宋_GB2312" w:eastAsia="仿宋_GB2312"/>
                <w:sz w:val="21"/>
              </w:rPr>
              <w:t>4.2cm</w:t>
            </w:r>
            <w:r>
              <w:rPr>
                <w:rFonts w:ascii="仿宋_GB2312" w:hAnsi="仿宋_GB2312" w:cs="仿宋_GB2312" w:eastAsia="仿宋_GB2312"/>
                <w:sz w:val="21"/>
              </w:rPr>
              <w:t xml:space="preserve">，中心图案 为：五角星；法人名章，章型为正方形，尺寸为 </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2.0cm</w:t>
            </w:r>
            <w:r>
              <w:rPr>
                <w:rFonts w:ascii="仿宋_GB2312" w:hAnsi="仿宋_GB2312" w:cs="仿宋_GB2312" w:eastAsia="仿宋_GB2312"/>
                <w:sz w:val="21"/>
              </w:rPr>
              <w:t xml:space="preserve">，无中心图案；发 票专用章，章型为椭圆形，长轴为 </w:t>
            </w:r>
            <w:r>
              <w:rPr>
                <w:rFonts w:ascii="仿宋_GB2312" w:hAnsi="仿宋_GB2312" w:cs="仿宋_GB2312" w:eastAsia="仿宋_GB2312"/>
                <w:sz w:val="21"/>
              </w:rPr>
              <w:t>4.0cm</w:t>
            </w:r>
            <w:r>
              <w:rPr>
                <w:rFonts w:ascii="仿宋_GB2312" w:hAnsi="仿宋_GB2312" w:cs="仿宋_GB2312" w:eastAsia="仿宋_GB2312"/>
                <w:sz w:val="21"/>
              </w:rPr>
              <w:t xml:space="preserve">，短轴为 </w:t>
            </w:r>
            <w:r>
              <w:rPr>
                <w:rFonts w:ascii="仿宋_GB2312" w:hAnsi="仿宋_GB2312" w:cs="仿宋_GB2312" w:eastAsia="仿宋_GB2312"/>
                <w:sz w:val="21"/>
              </w:rPr>
              <w:t>3.0cm</w:t>
            </w:r>
            <w:r>
              <w:rPr>
                <w:rFonts w:ascii="仿宋_GB2312" w:hAnsi="仿宋_GB2312" w:cs="仿宋_GB2312" w:eastAsia="仿宋_GB2312"/>
                <w:sz w:val="21"/>
              </w:rPr>
              <w:t>，无中心图案。</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印章刻制完成后，客户如需邮寄，则提供免费邮寄服务。</w:t>
            </w:r>
          </w:p>
          <w:p>
            <w:pPr>
              <w:pStyle w:val="null3"/>
              <w:ind w:firstLine="422"/>
              <w:jc w:val="both"/>
            </w:pPr>
            <w:r>
              <w:rPr>
                <w:rFonts w:ascii="仿宋_GB2312" w:hAnsi="仿宋_GB2312" w:cs="仿宋_GB2312" w:eastAsia="仿宋_GB2312"/>
                <w:sz w:val="21"/>
                <w:b/>
              </w:rPr>
              <w:t>三、技术要求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印章刻制标准：《中华人民共和国公安部关于加强刻字业治安管理打击伪造印章犯罪活动的通告》（公通字</w:t>
            </w:r>
            <w:r>
              <w:rPr>
                <w:rFonts w:ascii="仿宋_GB2312" w:hAnsi="仿宋_GB2312" w:cs="仿宋_GB2312" w:eastAsia="仿宋_GB2312"/>
                <w:sz w:val="21"/>
              </w:rPr>
              <w:t xml:space="preserve">[1993]104 </w:t>
            </w:r>
            <w:r>
              <w:rPr>
                <w:rFonts w:ascii="仿宋_GB2312" w:hAnsi="仿宋_GB2312" w:cs="仿宋_GB2312" w:eastAsia="仿宋_GB2312"/>
                <w:sz w:val="21"/>
              </w:rPr>
              <w:t>号）、《印铸刻字业暂行管理规则》、《关于认真落实国务院调整旅馆业、公章刻制业和典当业后置行政审批有关事项的通知 》（陕公治</w:t>
            </w:r>
            <w:r>
              <w:rPr>
                <w:rFonts w:ascii="仿宋_GB2312" w:hAnsi="仿宋_GB2312" w:cs="仿宋_GB2312" w:eastAsia="仿宋_GB2312"/>
                <w:sz w:val="21"/>
              </w:rPr>
              <w:t xml:space="preserve">[2015]52 </w:t>
            </w:r>
            <w:r>
              <w:rPr>
                <w:rFonts w:ascii="仿宋_GB2312" w:hAnsi="仿宋_GB2312" w:cs="仿宋_GB2312" w:eastAsia="仿宋_GB2312"/>
                <w:sz w:val="21"/>
              </w:rPr>
              <w:t>号）、《西安市特种行业治安管理条例》、《全省新增企业政府购买印章刻制服务指导意见》（陕公治</w:t>
            </w:r>
            <w:r>
              <w:rPr>
                <w:rFonts w:ascii="仿宋_GB2312" w:hAnsi="仿宋_GB2312" w:cs="仿宋_GB2312" w:eastAsia="仿宋_GB2312"/>
                <w:sz w:val="21"/>
              </w:rPr>
              <w:t>[2018]257</w:t>
            </w:r>
            <w:r>
              <w:rPr>
                <w:rFonts w:ascii="仿宋_GB2312" w:hAnsi="仿宋_GB2312" w:cs="仿宋_GB2312" w:eastAsia="仿宋_GB2312"/>
                <w:sz w:val="21"/>
              </w:rPr>
              <w:t>号）、《西安市公安局关于全市新增企业政府购买印章刻制服务工作报告》（西公字</w:t>
            </w:r>
            <w:r>
              <w:rPr>
                <w:rFonts w:ascii="仿宋_GB2312" w:hAnsi="仿宋_GB2312" w:cs="仿宋_GB2312" w:eastAsia="仿宋_GB2312"/>
                <w:sz w:val="21"/>
              </w:rPr>
              <w:t>[2019]128</w:t>
            </w:r>
            <w:r>
              <w:rPr>
                <w:rFonts w:ascii="仿宋_GB2312" w:hAnsi="仿宋_GB2312" w:cs="仿宋_GB2312" w:eastAsia="仿宋_GB2312"/>
                <w:sz w:val="21"/>
              </w:rPr>
              <w:t>号）等。</w:t>
            </w:r>
          </w:p>
          <w:p>
            <w:pPr>
              <w:pStyle w:val="null3"/>
              <w:ind w:firstLine="422"/>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、公章刻制及送达时间不大于</w:t>
            </w:r>
            <w:r>
              <w:rPr>
                <w:rFonts w:ascii="仿宋_GB2312" w:hAnsi="仿宋_GB2312" w:cs="仿宋_GB2312" w:eastAsia="仿宋_GB2312"/>
                <w:sz w:val="21"/>
              </w:rPr>
              <w:t>3</w:t>
            </w:r>
            <w:r>
              <w:rPr>
                <w:rFonts w:ascii="仿宋_GB2312" w:hAnsi="仿宋_GB2312" w:cs="仿宋_GB2312" w:eastAsia="仿宋_GB2312"/>
                <w:sz w:val="21"/>
              </w:rPr>
              <w:t>小时。质量、刻制到客户验收均无差错，如有名称字迹刻错及不清晰，免费更改。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、符合国家相关质量检测标准，符合西安市公安局关于印章管理方面的相关规定。 印章刻制完成到申请企业验收无误收取印章，质保期为 </w:t>
            </w:r>
            <w:r>
              <w:rPr>
                <w:rFonts w:ascii="仿宋_GB2312" w:hAnsi="仿宋_GB2312" w:cs="仿宋_GB2312" w:eastAsia="仿宋_GB2312"/>
                <w:sz w:val="21"/>
              </w:rPr>
              <w:t xml:space="preserve">1 </w:t>
            </w:r>
            <w:r>
              <w:rPr>
                <w:rFonts w:ascii="仿宋_GB2312" w:hAnsi="仿宋_GB2312" w:cs="仿宋_GB2312" w:eastAsia="仿宋_GB2312"/>
                <w:sz w:val="21"/>
              </w:rPr>
              <w:t>年。质保期内因企业自身使用或保管不当，造成印章破损，由企业自行承担自认。</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、应当具有印模采集设备等，并达到实时备案、快速刻制印章、上传印模、交付客户。每枚印章必须经过西安市公安局备案并配置录入备案信息及防伪信息。且每一枚章子分配一枚</w:t>
            </w:r>
            <w:r>
              <w:rPr>
                <w:rFonts w:ascii="仿宋_GB2312" w:hAnsi="仿宋_GB2312" w:cs="仿宋_GB2312" w:eastAsia="仿宋_GB2312"/>
                <w:sz w:val="21"/>
              </w:rPr>
              <w:t>13</w:t>
            </w:r>
            <w:r>
              <w:rPr>
                <w:rFonts w:ascii="仿宋_GB2312" w:hAnsi="仿宋_GB2312" w:cs="仿宋_GB2312" w:eastAsia="仿宋_GB2312"/>
                <w:sz w:val="21"/>
              </w:rPr>
              <w:t>位编码的入网卡（印章下面</w:t>
            </w:r>
            <w:r>
              <w:rPr>
                <w:rFonts w:ascii="仿宋_GB2312" w:hAnsi="仿宋_GB2312" w:cs="仿宋_GB2312" w:eastAsia="仿宋_GB2312"/>
                <w:sz w:val="21"/>
              </w:rPr>
              <w:t>13</w:t>
            </w:r>
            <w:r>
              <w:rPr>
                <w:rFonts w:ascii="仿宋_GB2312" w:hAnsi="仿宋_GB2312" w:cs="仿宋_GB2312" w:eastAsia="仿宋_GB2312"/>
                <w:sz w:val="21"/>
              </w:rPr>
              <w:t>位的防伪编码）并配有印章备案回执单。</w:t>
            </w:r>
          </w:p>
          <w:p>
            <w:pPr>
              <w:pStyle w:val="null3"/>
              <w:ind w:firstLine="422"/>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标的名称：企业免费刻章合同包2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为持续优化我区营商环境，简化企业开办流程，减轻企业负担，由区财政负担提供政府购买服务，为高陵区新设立企业刻制五枚铜制印章（</w:t>
            </w:r>
            <w:r>
              <w:rPr>
                <w:rFonts w:ascii="仿宋_GB2312" w:hAnsi="仿宋_GB2312" w:cs="仿宋_GB2312" w:eastAsia="仿宋_GB2312"/>
                <w:sz w:val="21"/>
              </w:rPr>
              <w:t>“单位公章”“财务专用章”“法人名章”“发票专用章”和“合同专用章”）。</w:t>
            </w:r>
          </w:p>
          <w:p>
            <w:pPr>
              <w:pStyle w:val="null3"/>
              <w:ind w:firstLine="420"/>
              <w:jc w:val="both"/>
            </w:pPr>
            <w:r>
              <w:rPr>
                <w:rFonts w:ascii="仿宋_GB2312" w:hAnsi="仿宋_GB2312" w:cs="仿宋_GB2312" w:eastAsia="仿宋_GB2312"/>
                <w:sz w:val="21"/>
              </w:rPr>
              <w:t>合同包</w:t>
            </w:r>
            <w:r>
              <w:rPr>
                <w:rFonts w:ascii="仿宋_GB2312" w:hAnsi="仿宋_GB2312" w:cs="仿宋_GB2312" w:eastAsia="仿宋_GB2312"/>
                <w:sz w:val="21"/>
              </w:rPr>
              <w:t>2</w:t>
            </w:r>
            <w:r>
              <w:rPr>
                <w:rFonts w:ascii="仿宋_GB2312" w:hAnsi="仿宋_GB2312" w:cs="仿宋_GB2312" w:eastAsia="仿宋_GB2312"/>
                <w:sz w:val="21"/>
              </w:rPr>
              <w:t>采购金额：</w:t>
            </w:r>
            <w:r>
              <w:rPr>
                <w:rFonts w:ascii="仿宋_GB2312" w:hAnsi="仿宋_GB2312" w:cs="仿宋_GB2312" w:eastAsia="仿宋_GB2312"/>
                <w:sz w:val="21"/>
              </w:rPr>
              <w:t xml:space="preserve">400000.00 </w:t>
            </w:r>
            <w:r>
              <w:rPr>
                <w:rFonts w:ascii="仿宋_GB2312" w:hAnsi="仿宋_GB2312" w:cs="仿宋_GB2312" w:eastAsia="仿宋_GB2312"/>
                <w:sz w:val="21"/>
              </w:rPr>
              <w:t>元，每套的单价限价为</w:t>
            </w:r>
            <w:r>
              <w:rPr>
                <w:rFonts w:ascii="仿宋_GB2312" w:hAnsi="仿宋_GB2312" w:cs="仿宋_GB2312" w:eastAsia="仿宋_GB2312"/>
                <w:sz w:val="21"/>
              </w:rPr>
              <w:t xml:space="preserve">400.00 </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套，数量约为</w:t>
            </w:r>
            <w:r>
              <w:rPr>
                <w:rFonts w:ascii="仿宋_GB2312" w:hAnsi="仿宋_GB2312" w:cs="仿宋_GB2312" w:eastAsia="仿宋_GB2312"/>
                <w:sz w:val="21"/>
              </w:rPr>
              <w:t>1000</w:t>
            </w:r>
            <w:r>
              <w:rPr>
                <w:rFonts w:ascii="仿宋_GB2312" w:hAnsi="仿宋_GB2312" w:cs="仿宋_GB2312" w:eastAsia="仿宋_GB2312"/>
                <w:sz w:val="21"/>
              </w:rPr>
              <w:t>套。</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为高陵区新设立企业刻制五枚铜制印章（“单位公章”“财务专用章”“法人名章”“发票专用章”和“合同专用章”）提供服务。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工作内容为在高陵区辖区内新注册的公司企业提供一套 </w:t>
            </w:r>
            <w:r>
              <w:rPr>
                <w:rFonts w:ascii="仿宋_GB2312" w:hAnsi="仿宋_GB2312" w:cs="仿宋_GB2312" w:eastAsia="仿宋_GB2312"/>
                <w:sz w:val="21"/>
              </w:rPr>
              <w:t xml:space="preserve">5 </w:t>
            </w:r>
            <w:r>
              <w:rPr>
                <w:rFonts w:ascii="仿宋_GB2312" w:hAnsi="仿宋_GB2312" w:cs="仿宋_GB2312" w:eastAsia="仿宋_GB2312"/>
                <w:sz w:val="21"/>
              </w:rPr>
              <w:t xml:space="preserve">枚印章（“单位公 章”、“法人名章”“财务专用章”、“发票专用章”和“合同专用章”）免费刻制服务，要求为带芯片防伪铜质印章，黄铜印材符合国家要求，刻制印章深度 不得低于 </w:t>
            </w:r>
            <w:r>
              <w:rPr>
                <w:rFonts w:ascii="仿宋_GB2312" w:hAnsi="仿宋_GB2312" w:cs="仿宋_GB2312" w:eastAsia="仿宋_GB2312"/>
                <w:sz w:val="21"/>
              </w:rPr>
              <w:t xml:space="preserve">60 </w:t>
            </w:r>
            <w:r>
              <w:rPr>
                <w:rFonts w:ascii="仿宋_GB2312" w:hAnsi="仿宋_GB2312" w:cs="仿宋_GB2312" w:eastAsia="仿宋_GB2312"/>
                <w:sz w:val="21"/>
              </w:rPr>
              <w:t xml:space="preserve">丝，印迹清晰无墨点。具体要求：单位公章，章型为圆形，直径尺 寸为 </w:t>
            </w:r>
            <w:r>
              <w:rPr>
                <w:rFonts w:ascii="仿宋_GB2312" w:hAnsi="仿宋_GB2312" w:cs="仿宋_GB2312" w:eastAsia="仿宋_GB2312"/>
                <w:sz w:val="21"/>
              </w:rPr>
              <w:t>4.0cm</w:t>
            </w:r>
            <w:r>
              <w:rPr>
                <w:rFonts w:ascii="仿宋_GB2312" w:hAnsi="仿宋_GB2312" w:cs="仿宋_GB2312" w:eastAsia="仿宋_GB2312"/>
                <w:sz w:val="21"/>
              </w:rPr>
              <w:t xml:space="preserve">，中心图案为：五角星；财务专用章，章型为圆形，直径尺寸为 </w:t>
            </w:r>
            <w:r>
              <w:rPr>
                <w:rFonts w:ascii="仿宋_GB2312" w:hAnsi="仿宋_GB2312" w:cs="仿宋_GB2312" w:eastAsia="仿宋_GB2312"/>
                <w:sz w:val="21"/>
              </w:rPr>
              <w:t xml:space="preserve">3.8cm </w:t>
            </w:r>
            <w:r>
              <w:rPr>
                <w:rFonts w:ascii="仿宋_GB2312" w:hAnsi="仿宋_GB2312" w:cs="仿宋_GB2312" w:eastAsia="仿宋_GB2312"/>
                <w:sz w:val="21"/>
              </w:rPr>
              <w:t xml:space="preserve">， 中心图案为：五角星；合同专业章，章型为圆形，直径尺寸为 </w:t>
            </w:r>
            <w:r>
              <w:rPr>
                <w:rFonts w:ascii="仿宋_GB2312" w:hAnsi="仿宋_GB2312" w:cs="仿宋_GB2312" w:eastAsia="仿宋_GB2312"/>
                <w:sz w:val="21"/>
              </w:rPr>
              <w:t>4.2cm</w:t>
            </w:r>
            <w:r>
              <w:rPr>
                <w:rFonts w:ascii="仿宋_GB2312" w:hAnsi="仿宋_GB2312" w:cs="仿宋_GB2312" w:eastAsia="仿宋_GB2312"/>
                <w:sz w:val="21"/>
              </w:rPr>
              <w:t xml:space="preserve">，中心图案 为：五角星；法人名章，章型为正方形，尺寸为 </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2.0cm</w:t>
            </w:r>
            <w:r>
              <w:rPr>
                <w:rFonts w:ascii="仿宋_GB2312" w:hAnsi="仿宋_GB2312" w:cs="仿宋_GB2312" w:eastAsia="仿宋_GB2312"/>
                <w:sz w:val="21"/>
              </w:rPr>
              <w:t xml:space="preserve">，无中心图案；发 票专用章，章型为椭圆形，长轴为 </w:t>
            </w:r>
            <w:r>
              <w:rPr>
                <w:rFonts w:ascii="仿宋_GB2312" w:hAnsi="仿宋_GB2312" w:cs="仿宋_GB2312" w:eastAsia="仿宋_GB2312"/>
                <w:sz w:val="21"/>
              </w:rPr>
              <w:t>4.0cm</w:t>
            </w:r>
            <w:r>
              <w:rPr>
                <w:rFonts w:ascii="仿宋_GB2312" w:hAnsi="仿宋_GB2312" w:cs="仿宋_GB2312" w:eastAsia="仿宋_GB2312"/>
                <w:sz w:val="21"/>
              </w:rPr>
              <w:t xml:space="preserve">，短轴为 </w:t>
            </w:r>
            <w:r>
              <w:rPr>
                <w:rFonts w:ascii="仿宋_GB2312" w:hAnsi="仿宋_GB2312" w:cs="仿宋_GB2312" w:eastAsia="仿宋_GB2312"/>
                <w:sz w:val="21"/>
              </w:rPr>
              <w:t>3.0cm</w:t>
            </w:r>
            <w:r>
              <w:rPr>
                <w:rFonts w:ascii="仿宋_GB2312" w:hAnsi="仿宋_GB2312" w:cs="仿宋_GB2312" w:eastAsia="仿宋_GB2312"/>
                <w:sz w:val="21"/>
              </w:rPr>
              <w:t>，无中心图案。</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印章刻制完成后，客户如需邮寄，则提供免费邮寄服务。</w:t>
            </w:r>
          </w:p>
          <w:p>
            <w:pPr>
              <w:pStyle w:val="null3"/>
              <w:ind w:firstLine="422"/>
              <w:jc w:val="both"/>
            </w:pPr>
            <w:r>
              <w:rPr>
                <w:rFonts w:ascii="仿宋_GB2312" w:hAnsi="仿宋_GB2312" w:cs="仿宋_GB2312" w:eastAsia="仿宋_GB2312"/>
                <w:sz w:val="21"/>
                <w:b/>
              </w:rPr>
              <w:t>三、技术要求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印章刻制标准：《中华人民共和国公安部关于加强刻字业治安管理打击伪造印章犯罪活动的通告》（公通字</w:t>
            </w:r>
            <w:r>
              <w:rPr>
                <w:rFonts w:ascii="仿宋_GB2312" w:hAnsi="仿宋_GB2312" w:cs="仿宋_GB2312" w:eastAsia="仿宋_GB2312"/>
                <w:sz w:val="21"/>
              </w:rPr>
              <w:t xml:space="preserve">[1993]104 </w:t>
            </w:r>
            <w:r>
              <w:rPr>
                <w:rFonts w:ascii="仿宋_GB2312" w:hAnsi="仿宋_GB2312" w:cs="仿宋_GB2312" w:eastAsia="仿宋_GB2312"/>
                <w:sz w:val="21"/>
              </w:rPr>
              <w:t>号）、《印铸刻字业暂行管理规则》、《关于认真落实国务院调整旅馆业、公章刻制业和典当业后置行政审批有关事项的通知 》（陕公治</w:t>
            </w:r>
            <w:r>
              <w:rPr>
                <w:rFonts w:ascii="仿宋_GB2312" w:hAnsi="仿宋_GB2312" w:cs="仿宋_GB2312" w:eastAsia="仿宋_GB2312"/>
                <w:sz w:val="21"/>
              </w:rPr>
              <w:t xml:space="preserve">[2015]52 </w:t>
            </w:r>
            <w:r>
              <w:rPr>
                <w:rFonts w:ascii="仿宋_GB2312" w:hAnsi="仿宋_GB2312" w:cs="仿宋_GB2312" w:eastAsia="仿宋_GB2312"/>
                <w:sz w:val="21"/>
              </w:rPr>
              <w:t>号）、《西安市特种行业治安管理条例》、《全省新增企业政府购买印章刻制服务指导意见》（陕公治</w:t>
            </w:r>
            <w:r>
              <w:rPr>
                <w:rFonts w:ascii="仿宋_GB2312" w:hAnsi="仿宋_GB2312" w:cs="仿宋_GB2312" w:eastAsia="仿宋_GB2312"/>
                <w:sz w:val="21"/>
              </w:rPr>
              <w:t>[2018]257</w:t>
            </w:r>
            <w:r>
              <w:rPr>
                <w:rFonts w:ascii="仿宋_GB2312" w:hAnsi="仿宋_GB2312" w:cs="仿宋_GB2312" w:eastAsia="仿宋_GB2312"/>
                <w:sz w:val="21"/>
              </w:rPr>
              <w:t>号）、《西安市公安局关于全市新增企业政府购买印章刻制服务工作报告》（西公字</w:t>
            </w:r>
            <w:r>
              <w:rPr>
                <w:rFonts w:ascii="仿宋_GB2312" w:hAnsi="仿宋_GB2312" w:cs="仿宋_GB2312" w:eastAsia="仿宋_GB2312"/>
                <w:sz w:val="21"/>
              </w:rPr>
              <w:t>[2019]128</w:t>
            </w:r>
            <w:r>
              <w:rPr>
                <w:rFonts w:ascii="仿宋_GB2312" w:hAnsi="仿宋_GB2312" w:cs="仿宋_GB2312" w:eastAsia="仿宋_GB2312"/>
                <w:sz w:val="21"/>
              </w:rPr>
              <w:t>号）等。</w:t>
            </w:r>
          </w:p>
          <w:p>
            <w:pPr>
              <w:pStyle w:val="null3"/>
              <w:ind w:firstLine="422"/>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、公章刻制及送达时间不大于</w:t>
            </w:r>
            <w:r>
              <w:rPr>
                <w:rFonts w:ascii="仿宋_GB2312" w:hAnsi="仿宋_GB2312" w:cs="仿宋_GB2312" w:eastAsia="仿宋_GB2312"/>
                <w:sz w:val="21"/>
              </w:rPr>
              <w:t>3</w:t>
            </w:r>
            <w:r>
              <w:rPr>
                <w:rFonts w:ascii="仿宋_GB2312" w:hAnsi="仿宋_GB2312" w:cs="仿宋_GB2312" w:eastAsia="仿宋_GB2312"/>
                <w:sz w:val="21"/>
              </w:rPr>
              <w:t>小时。质量、刻制到客户验收均无差错，如有名称字迹刻错及不清晰，免费更改。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、符合国家相关质量检测标准，符合西安市公安局关于印章管理方面的相关规定。 印章刻制完成到申请企业验收无误收取印章，质保期为 </w:t>
            </w:r>
            <w:r>
              <w:rPr>
                <w:rFonts w:ascii="仿宋_GB2312" w:hAnsi="仿宋_GB2312" w:cs="仿宋_GB2312" w:eastAsia="仿宋_GB2312"/>
                <w:sz w:val="21"/>
              </w:rPr>
              <w:t xml:space="preserve">1 </w:t>
            </w:r>
            <w:r>
              <w:rPr>
                <w:rFonts w:ascii="仿宋_GB2312" w:hAnsi="仿宋_GB2312" w:cs="仿宋_GB2312" w:eastAsia="仿宋_GB2312"/>
                <w:sz w:val="21"/>
              </w:rPr>
              <w:t>年。质保期内因企业自身使用或保管不当，造成印章破损，由企业自行承担自认。</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、应当具有印模采集设备等，并达到实时备案、快速刻制印章、上传印模、交付客户。每枚印章必须经过西安市公安局备案并配置录入备案信息及防伪信息。且每一枚章子分配一枚</w:t>
            </w:r>
            <w:r>
              <w:rPr>
                <w:rFonts w:ascii="仿宋_GB2312" w:hAnsi="仿宋_GB2312" w:cs="仿宋_GB2312" w:eastAsia="仿宋_GB2312"/>
                <w:sz w:val="21"/>
              </w:rPr>
              <w:t>13</w:t>
            </w:r>
            <w:r>
              <w:rPr>
                <w:rFonts w:ascii="仿宋_GB2312" w:hAnsi="仿宋_GB2312" w:cs="仿宋_GB2312" w:eastAsia="仿宋_GB2312"/>
                <w:sz w:val="21"/>
              </w:rPr>
              <w:t>位编码的入网卡（印章下面</w:t>
            </w:r>
            <w:r>
              <w:rPr>
                <w:rFonts w:ascii="仿宋_GB2312" w:hAnsi="仿宋_GB2312" w:cs="仿宋_GB2312" w:eastAsia="仿宋_GB2312"/>
                <w:sz w:val="21"/>
              </w:rPr>
              <w:t>13</w:t>
            </w:r>
            <w:r>
              <w:rPr>
                <w:rFonts w:ascii="仿宋_GB2312" w:hAnsi="仿宋_GB2312" w:cs="仿宋_GB2312" w:eastAsia="仿宋_GB2312"/>
                <w:sz w:val="21"/>
              </w:rPr>
              <w:t>位的防伪编码）并配有印章备案回执单。</w:t>
            </w:r>
          </w:p>
          <w:p>
            <w:pPr>
              <w:pStyle w:val="null3"/>
              <w:ind w:firstLine="422"/>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标的名称：企业免费刻章合同包3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为持续优化我区营商环境，简化企业开办流程，减轻企业负担，由区财政负担提供政府购买服务，为高陵区新设立企业刻制五枚铜制印章（</w:t>
            </w:r>
            <w:r>
              <w:rPr>
                <w:rFonts w:ascii="仿宋_GB2312" w:hAnsi="仿宋_GB2312" w:cs="仿宋_GB2312" w:eastAsia="仿宋_GB2312"/>
                <w:sz w:val="21"/>
              </w:rPr>
              <w:t>“单位公章”“财务专用章”“法人名章”“发票专用章”和“合同专用章”）。</w:t>
            </w:r>
          </w:p>
          <w:p>
            <w:pPr>
              <w:pStyle w:val="null3"/>
              <w:ind w:firstLine="420"/>
              <w:jc w:val="both"/>
            </w:pPr>
            <w:r>
              <w:rPr>
                <w:rFonts w:ascii="仿宋_GB2312" w:hAnsi="仿宋_GB2312" w:cs="仿宋_GB2312" w:eastAsia="仿宋_GB2312"/>
                <w:sz w:val="21"/>
              </w:rPr>
              <w:t>合同包</w:t>
            </w:r>
            <w:r>
              <w:rPr>
                <w:rFonts w:ascii="仿宋_GB2312" w:hAnsi="仿宋_GB2312" w:cs="仿宋_GB2312" w:eastAsia="仿宋_GB2312"/>
                <w:sz w:val="21"/>
              </w:rPr>
              <w:t xml:space="preserve">3  </w:t>
            </w:r>
            <w:r>
              <w:rPr>
                <w:rFonts w:ascii="仿宋_GB2312" w:hAnsi="仿宋_GB2312" w:cs="仿宋_GB2312" w:eastAsia="仿宋_GB2312"/>
                <w:sz w:val="21"/>
              </w:rPr>
              <w:t>采购金额：</w:t>
            </w:r>
            <w:r>
              <w:rPr>
                <w:rFonts w:ascii="仿宋_GB2312" w:hAnsi="仿宋_GB2312" w:cs="仿宋_GB2312" w:eastAsia="仿宋_GB2312"/>
                <w:sz w:val="21"/>
              </w:rPr>
              <w:t xml:space="preserve">400000.00 </w:t>
            </w:r>
            <w:r>
              <w:rPr>
                <w:rFonts w:ascii="仿宋_GB2312" w:hAnsi="仿宋_GB2312" w:cs="仿宋_GB2312" w:eastAsia="仿宋_GB2312"/>
                <w:sz w:val="21"/>
              </w:rPr>
              <w:t>元，每套的单价限价为</w:t>
            </w:r>
            <w:r>
              <w:rPr>
                <w:rFonts w:ascii="仿宋_GB2312" w:hAnsi="仿宋_GB2312" w:cs="仿宋_GB2312" w:eastAsia="仿宋_GB2312"/>
                <w:sz w:val="21"/>
              </w:rPr>
              <w:t xml:space="preserve">400.00 </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套，数量约为</w:t>
            </w:r>
            <w:r>
              <w:rPr>
                <w:rFonts w:ascii="仿宋_GB2312" w:hAnsi="仿宋_GB2312" w:cs="仿宋_GB2312" w:eastAsia="仿宋_GB2312"/>
                <w:sz w:val="21"/>
              </w:rPr>
              <w:t>1000</w:t>
            </w:r>
            <w:r>
              <w:rPr>
                <w:rFonts w:ascii="仿宋_GB2312" w:hAnsi="仿宋_GB2312" w:cs="仿宋_GB2312" w:eastAsia="仿宋_GB2312"/>
                <w:sz w:val="21"/>
              </w:rPr>
              <w:t>套。</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为高陵区新设立企业刻制五枚铜制印章（“单位公章”“财务专用章”“法人名章”“发票专用章”和“合同专用章”）提供服务。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工作内容为在高陵区辖区内新注册的公司企业提供一套 </w:t>
            </w:r>
            <w:r>
              <w:rPr>
                <w:rFonts w:ascii="仿宋_GB2312" w:hAnsi="仿宋_GB2312" w:cs="仿宋_GB2312" w:eastAsia="仿宋_GB2312"/>
                <w:sz w:val="21"/>
              </w:rPr>
              <w:t xml:space="preserve">5 </w:t>
            </w:r>
            <w:r>
              <w:rPr>
                <w:rFonts w:ascii="仿宋_GB2312" w:hAnsi="仿宋_GB2312" w:cs="仿宋_GB2312" w:eastAsia="仿宋_GB2312"/>
                <w:sz w:val="21"/>
              </w:rPr>
              <w:t xml:space="preserve">枚印章（“单位公 章”、“法人名章”“财务专用章”、“发票专用章”和“合同专用章”）免费刻制服务，要求为带芯片防伪铜质印章，黄铜印材符合国家要求，刻制印章深度 不得低于 </w:t>
            </w:r>
            <w:r>
              <w:rPr>
                <w:rFonts w:ascii="仿宋_GB2312" w:hAnsi="仿宋_GB2312" w:cs="仿宋_GB2312" w:eastAsia="仿宋_GB2312"/>
                <w:sz w:val="21"/>
              </w:rPr>
              <w:t xml:space="preserve">60 </w:t>
            </w:r>
            <w:r>
              <w:rPr>
                <w:rFonts w:ascii="仿宋_GB2312" w:hAnsi="仿宋_GB2312" w:cs="仿宋_GB2312" w:eastAsia="仿宋_GB2312"/>
                <w:sz w:val="21"/>
              </w:rPr>
              <w:t xml:space="preserve">丝，印迹清晰无墨点。具体要求：单位公章，章型为圆形，直径尺 寸为 </w:t>
            </w:r>
            <w:r>
              <w:rPr>
                <w:rFonts w:ascii="仿宋_GB2312" w:hAnsi="仿宋_GB2312" w:cs="仿宋_GB2312" w:eastAsia="仿宋_GB2312"/>
                <w:sz w:val="21"/>
              </w:rPr>
              <w:t>4.0cm</w:t>
            </w:r>
            <w:r>
              <w:rPr>
                <w:rFonts w:ascii="仿宋_GB2312" w:hAnsi="仿宋_GB2312" w:cs="仿宋_GB2312" w:eastAsia="仿宋_GB2312"/>
                <w:sz w:val="21"/>
              </w:rPr>
              <w:t xml:space="preserve">，中心图案为：五角星；财务专用章，章型为圆形，直径尺寸为 </w:t>
            </w:r>
            <w:r>
              <w:rPr>
                <w:rFonts w:ascii="仿宋_GB2312" w:hAnsi="仿宋_GB2312" w:cs="仿宋_GB2312" w:eastAsia="仿宋_GB2312"/>
                <w:sz w:val="21"/>
              </w:rPr>
              <w:t xml:space="preserve">3.8cm </w:t>
            </w:r>
            <w:r>
              <w:rPr>
                <w:rFonts w:ascii="仿宋_GB2312" w:hAnsi="仿宋_GB2312" w:cs="仿宋_GB2312" w:eastAsia="仿宋_GB2312"/>
                <w:sz w:val="21"/>
              </w:rPr>
              <w:t xml:space="preserve">， 中心图案为：五角星；合同专业章，章型为圆形，直径尺寸为 </w:t>
            </w:r>
            <w:r>
              <w:rPr>
                <w:rFonts w:ascii="仿宋_GB2312" w:hAnsi="仿宋_GB2312" w:cs="仿宋_GB2312" w:eastAsia="仿宋_GB2312"/>
                <w:sz w:val="21"/>
              </w:rPr>
              <w:t>4.2cm</w:t>
            </w:r>
            <w:r>
              <w:rPr>
                <w:rFonts w:ascii="仿宋_GB2312" w:hAnsi="仿宋_GB2312" w:cs="仿宋_GB2312" w:eastAsia="仿宋_GB2312"/>
                <w:sz w:val="21"/>
              </w:rPr>
              <w:t xml:space="preserve">，中心图案 为：五角星；法人名章，章型为正方形，尺寸为 </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2.0cm</w:t>
            </w:r>
            <w:r>
              <w:rPr>
                <w:rFonts w:ascii="仿宋_GB2312" w:hAnsi="仿宋_GB2312" w:cs="仿宋_GB2312" w:eastAsia="仿宋_GB2312"/>
                <w:sz w:val="21"/>
              </w:rPr>
              <w:t xml:space="preserve">，无中心图案；发 票专用章，章型为椭圆形，长轴为 </w:t>
            </w:r>
            <w:r>
              <w:rPr>
                <w:rFonts w:ascii="仿宋_GB2312" w:hAnsi="仿宋_GB2312" w:cs="仿宋_GB2312" w:eastAsia="仿宋_GB2312"/>
                <w:sz w:val="21"/>
              </w:rPr>
              <w:t>4.0cm</w:t>
            </w:r>
            <w:r>
              <w:rPr>
                <w:rFonts w:ascii="仿宋_GB2312" w:hAnsi="仿宋_GB2312" w:cs="仿宋_GB2312" w:eastAsia="仿宋_GB2312"/>
                <w:sz w:val="21"/>
              </w:rPr>
              <w:t xml:space="preserve">，短轴为 </w:t>
            </w:r>
            <w:r>
              <w:rPr>
                <w:rFonts w:ascii="仿宋_GB2312" w:hAnsi="仿宋_GB2312" w:cs="仿宋_GB2312" w:eastAsia="仿宋_GB2312"/>
                <w:sz w:val="21"/>
              </w:rPr>
              <w:t>3.0cm</w:t>
            </w:r>
            <w:r>
              <w:rPr>
                <w:rFonts w:ascii="仿宋_GB2312" w:hAnsi="仿宋_GB2312" w:cs="仿宋_GB2312" w:eastAsia="仿宋_GB2312"/>
                <w:sz w:val="21"/>
              </w:rPr>
              <w:t>，无中心图案。</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印章刻制完成后，客户如需邮寄，则提供免费邮寄服务。</w:t>
            </w:r>
          </w:p>
          <w:p>
            <w:pPr>
              <w:pStyle w:val="null3"/>
              <w:ind w:firstLine="422"/>
              <w:jc w:val="both"/>
            </w:pPr>
            <w:r>
              <w:rPr>
                <w:rFonts w:ascii="仿宋_GB2312" w:hAnsi="仿宋_GB2312" w:cs="仿宋_GB2312" w:eastAsia="仿宋_GB2312"/>
                <w:sz w:val="21"/>
                <w:b/>
              </w:rPr>
              <w:t>三、技术要求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印章刻制标准：《中华人民共和国公安部关于加强刻字业治安管理打击伪造印章犯罪活动的通告》（公通字</w:t>
            </w:r>
            <w:r>
              <w:rPr>
                <w:rFonts w:ascii="仿宋_GB2312" w:hAnsi="仿宋_GB2312" w:cs="仿宋_GB2312" w:eastAsia="仿宋_GB2312"/>
                <w:sz w:val="21"/>
              </w:rPr>
              <w:t xml:space="preserve">[1993]104 </w:t>
            </w:r>
            <w:r>
              <w:rPr>
                <w:rFonts w:ascii="仿宋_GB2312" w:hAnsi="仿宋_GB2312" w:cs="仿宋_GB2312" w:eastAsia="仿宋_GB2312"/>
                <w:sz w:val="21"/>
              </w:rPr>
              <w:t>号）、《印铸刻字业暂行管理规则》、《关于认真落实国务院调整旅馆业、公章刻制业和典当业后置行政审批有关事项的通知 》（陕公治</w:t>
            </w:r>
            <w:r>
              <w:rPr>
                <w:rFonts w:ascii="仿宋_GB2312" w:hAnsi="仿宋_GB2312" w:cs="仿宋_GB2312" w:eastAsia="仿宋_GB2312"/>
                <w:sz w:val="21"/>
              </w:rPr>
              <w:t xml:space="preserve">[2015]52 </w:t>
            </w:r>
            <w:r>
              <w:rPr>
                <w:rFonts w:ascii="仿宋_GB2312" w:hAnsi="仿宋_GB2312" w:cs="仿宋_GB2312" w:eastAsia="仿宋_GB2312"/>
                <w:sz w:val="21"/>
              </w:rPr>
              <w:t>号）、《西安市特种行业治安管理条例》、《全省新增企业政府购买印章刻制服务指导意见》（陕公治</w:t>
            </w:r>
            <w:r>
              <w:rPr>
                <w:rFonts w:ascii="仿宋_GB2312" w:hAnsi="仿宋_GB2312" w:cs="仿宋_GB2312" w:eastAsia="仿宋_GB2312"/>
                <w:sz w:val="21"/>
              </w:rPr>
              <w:t>[2018]257</w:t>
            </w:r>
            <w:r>
              <w:rPr>
                <w:rFonts w:ascii="仿宋_GB2312" w:hAnsi="仿宋_GB2312" w:cs="仿宋_GB2312" w:eastAsia="仿宋_GB2312"/>
                <w:sz w:val="21"/>
              </w:rPr>
              <w:t>号）、《西安市公安局关于全市新增企业政府购买印章刻制服务工作报告》（西公字</w:t>
            </w:r>
            <w:r>
              <w:rPr>
                <w:rFonts w:ascii="仿宋_GB2312" w:hAnsi="仿宋_GB2312" w:cs="仿宋_GB2312" w:eastAsia="仿宋_GB2312"/>
                <w:sz w:val="21"/>
              </w:rPr>
              <w:t>[2019]128</w:t>
            </w:r>
            <w:r>
              <w:rPr>
                <w:rFonts w:ascii="仿宋_GB2312" w:hAnsi="仿宋_GB2312" w:cs="仿宋_GB2312" w:eastAsia="仿宋_GB2312"/>
                <w:sz w:val="21"/>
              </w:rPr>
              <w:t>号）等。</w:t>
            </w:r>
          </w:p>
          <w:p>
            <w:pPr>
              <w:pStyle w:val="null3"/>
              <w:ind w:firstLine="422"/>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、公章刻制及送达时间不大于</w:t>
            </w:r>
            <w:r>
              <w:rPr>
                <w:rFonts w:ascii="仿宋_GB2312" w:hAnsi="仿宋_GB2312" w:cs="仿宋_GB2312" w:eastAsia="仿宋_GB2312"/>
                <w:sz w:val="21"/>
              </w:rPr>
              <w:t>3</w:t>
            </w:r>
            <w:r>
              <w:rPr>
                <w:rFonts w:ascii="仿宋_GB2312" w:hAnsi="仿宋_GB2312" w:cs="仿宋_GB2312" w:eastAsia="仿宋_GB2312"/>
                <w:sz w:val="21"/>
              </w:rPr>
              <w:t>小时。质量、刻制到客户验收均无差错，如有名称字迹刻错及不清晰，免费更改。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 xml:space="preserve">、符合国家相关质量检测标准，符合西安市公安局关于印章管理方面的相关规定。 印章刻制完成到申请企业验收无误收取印章，质保期为 </w:t>
            </w:r>
            <w:r>
              <w:rPr>
                <w:rFonts w:ascii="仿宋_GB2312" w:hAnsi="仿宋_GB2312" w:cs="仿宋_GB2312" w:eastAsia="仿宋_GB2312"/>
                <w:sz w:val="21"/>
              </w:rPr>
              <w:t xml:space="preserve">1 </w:t>
            </w:r>
            <w:r>
              <w:rPr>
                <w:rFonts w:ascii="仿宋_GB2312" w:hAnsi="仿宋_GB2312" w:cs="仿宋_GB2312" w:eastAsia="仿宋_GB2312"/>
                <w:sz w:val="21"/>
              </w:rPr>
              <w:t>年。质保期内因企业自身使用或保管不当，造成印章破损，由企业自行承担自认。</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、应当具有印模采集设备等，并达到实时备案、快速刻制印章、上传印模、交付客户。每枚印章必须经过西安市公安局备案并配置录入备案信息及防伪信息。且每一枚章子分配一枚</w:t>
            </w:r>
            <w:r>
              <w:rPr>
                <w:rFonts w:ascii="仿宋_GB2312" w:hAnsi="仿宋_GB2312" w:cs="仿宋_GB2312" w:eastAsia="仿宋_GB2312"/>
                <w:sz w:val="21"/>
              </w:rPr>
              <w:t>13</w:t>
            </w:r>
            <w:r>
              <w:rPr>
                <w:rFonts w:ascii="仿宋_GB2312" w:hAnsi="仿宋_GB2312" w:cs="仿宋_GB2312" w:eastAsia="仿宋_GB2312"/>
                <w:sz w:val="21"/>
              </w:rPr>
              <w:t>位编码的入网卡（印章下面</w:t>
            </w:r>
            <w:r>
              <w:rPr>
                <w:rFonts w:ascii="仿宋_GB2312" w:hAnsi="仿宋_GB2312" w:cs="仿宋_GB2312" w:eastAsia="仿宋_GB2312"/>
                <w:sz w:val="21"/>
              </w:rPr>
              <w:t>13</w:t>
            </w:r>
            <w:r>
              <w:rPr>
                <w:rFonts w:ascii="仿宋_GB2312" w:hAnsi="仿宋_GB2312" w:cs="仿宋_GB2312" w:eastAsia="仿宋_GB2312"/>
                <w:sz w:val="21"/>
              </w:rPr>
              <w:t>位的防伪编码）并配有印章备案回执单。</w:t>
            </w:r>
          </w:p>
          <w:p>
            <w:pPr>
              <w:pStyle w:val="null3"/>
              <w:ind w:firstLine="422"/>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根据本次服务要求配置。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根据本次服务要求配置。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根据本次服务要求配置。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供应商应按采购需求配置履行服务所需的设施设备，以便提高服务质量及效率。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供应商应按采购需求配置履行服务所需的设施设备，以便提高服务质量及效率。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供应商应按采购需求配置履行服务所需的设施设备，以便提高服务质量及效率。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质量符合国家法律法规规定的合格标准。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质量符合国家法律法规规定的合格标准。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每年合同签订后由采购人根据乙方完成工作量据实结算，采用分期方式，结算方式为按月据实结算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每年合同签订后由采购人根据乙方完成工作量据实结算，支付年度剩余合同金额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每年合同签订后由采购人根据乙方完成工作量据实结算，支付年度剩余合同金额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每年合同签订后由采购人根据乙方完成工作量据实结算，采用分期方式，结算方式为按月据实结算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每年合同签订后由采购人根据乙方完成工作量据实结算，支付年度剩余合同金额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2、如因乙方未全面履行合同义务或者发生违约，甲方有权终止合同，依法向乙方进行经济索赔，并报请政府采购监督管理机关进行相应的行政处罚。甲方违约的，应当赔偿给乙方造成的直接经济损失。 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2、如因乙方未全面履行合同义务或者发生违约，甲方有权终止合同，依法向乙方进行经济索赔，并报请政府采购监督管理机关进行相应的行政处罚。甲方违约的，应当赔偿给乙方造成的直接经济损失。 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1、按《民法典》中的相关条款执行。 2、如因乙方未全面履行合同义务或者发生违约，甲方有权终止合同，依法向乙方进行经济索赔，并报请政府采购监督管理机关进行相应的行政处罚。甲方违约的，应当赔偿给乙方造成的直接经济损失。 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本项目一个供应商只允许中一个包项。 供应商可以同时填报三个包项，开标时按照采购包1、采购包2、采购包3 的顺序依次开启并评审，若供应商在前一个采购包项被推荐为第一中标候选人，则该供应商不再被推荐为后续包项的中标候选人，按评审得分由高至低顺序依次递补。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供应商需在公安机关备案（提供备案证明）或具备公安部门核发的《特种行业许可证》。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供应商需在公安机关备案（提供备案证明）或具备公安部门核发的《特种行业许可证》。</w:t>
            </w:r>
          </w:p>
        </w:tc>
        <w:tc>
          <w:tcPr>
            <w:tcW w:type="dxa" w:w="1661"/>
          </w:tcPr>
          <w:p>
            <w:pPr>
              <w:pStyle w:val="null3"/>
            </w:pPr>
            <w:r>
              <w:rPr>
                <w:rFonts w:ascii="仿宋_GB2312" w:hAnsi="仿宋_GB2312" w:cs="仿宋_GB2312" w:eastAsia="仿宋_GB2312"/>
              </w:rPr>
              <w:t>12-服务方案.docx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w:t>
            </w:r>
          </w:p>
        </w:tc>
        <w:tc>
          <w:tcPr>
            <w:tcW w:type="dxa" w:w="1661"/>
          </w:tcPr>
          <w:p>
            <w:pPr>
              <w:pStyle w:val="null3"/>
            </w:pPr>
            <w:r>
              <w:rPr>
                <w:rFonts w:ascii="仿宋_GB2312" w:hAnsi="仿宋_GB2312" w:cs="仿宋_GB2312" w:eastAsia="仿宋_GB2312"/>
              </w:rPr>
              <w:t>12-服务方案.docx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2022年10月1日后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供应商需在公安机关备案（提供备案证明）或具备公安部门核发的《特种行业许可证》。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本次项目不接受联合体投标（提供非联合体声明）。</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一、评审内容：针对本项目制定的服务方案，包含①项目需求理解；②印章刻制方案；③进度计划安排；④技术组织保障措施；⑤按时送达保障措施。 二、评分标准：以上内容切合本项目实际情况及实施要求，内容与要点相符、每个要点均有展开详细的阐述且能够适用于本项目的计20分。 评审内容任意一项缺项扣4分，扣完为止；评审内容任意一项有缺陷扣1.5-2.5分。 未提供方案或只有标题没有实质性内容的不得分。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一、评审内容包含①印章刻制拟投入所需工具的证明材料；②印章材质符合标准；③产品的工艺及加工能力；④产品的设计标准；⑤印章刻制技术。 二、评分标准：以上内容详细具体、技术先进、证明资料完整、完全满足服务需求的计15分。 评审内容任意一项缺项扣3分，扣完为止；评审内容任意一项有缺陷扣1-2.5分。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一、提供拟派本项目人员组成情况，包含①服务团队的人员配备②人员组成结构及人员的技术能力。 二、评分标准：1、团队人员具计有专业的印章服务工作经验，刻章技术丰富，证明材料全面、人员配置合理、分工明确的计4分；2、证明资料不充分、人员经验较少、基本满足服务需求的计2分；3、有缺项的计1分；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一、评审内容：针对本项目投标产品有详细的产品技术资料（样图、效果图、规格、材质、质量证书等）。二、评分标准：产品技术资料详细齐全、清晰、完全满足服务需求的计10分；评审内容任意一项缺项扣2分，扣完为止；评审内容任意一项有缺陷扣0.5-1.5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一、评审内容：质量保证措施包含①产品质量保障体系；②服务质量保证承诺；③产品加工过程质量保证；④服务质量自检整改措施。 二、评分标准：体系完善、质量保证措施切实可行的计12分。评审内容任意一项缺项扣3分，扣完为止；评审内容任意一项有缺陷扣1-2.5分。未提供不得分。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一、评审内容：供应商提供的安全保密管理方案，包括保密承诺及具体方案措施。 二、评分标准：1、方案内容详细完整、切实可行的计8分；2、描述简单、仅有框架、无针对性具体内容的计4分；3、仅有承诺无具体措施的计1分；4、未提供的不计分。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一、评审内容：①对紧急业务或突发业务的应急保障措施；②应急响应时间；③出现问题应急人员安排。 二、评分标准：1、响应迅速、措施详细具体、科学合理的计9分；评审内容任意一项缺项扣3分，扣完为止；评审内容任意一项有缺陷扣1.0-2.5分。未提供不得分。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一、售后服务包含：①售后服务机构情况及内容；②售后服务人员安排；③售后服务响应时间与处理时间。 二、评分标准：1、内容详细全面、人员安排合理、响应时间迅速的计9分；评审内容任意一项缺项扣3分，扣完为止；评审内容任意一项有缺陷扣1-2.5分。未提供不得分。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供应商提供2022年6月1日至今（以合同签订时间为准）同类项目业绩，业绩以合同为依据，每提供一份业绩证明材料计1分，满分3分。（备注：供应商响应文件中提供合同复印件加盖供应商公章。）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一、评审内容：针对本项目制定的服务方案，包含①项目需求理解；②印章刻制方案；③进度计划安排；④技术组织保障措施；⑤按时送达保障措施。 二、评分标准：以上内容切合本项目实际情况及实施要求，内容与要点相符、每个要点均有展开详细的阐述且能够适用于本项目的计20分。 评审内容任意一项缺项扣4分，扣完为止；评审内容任意一项有缺陷扣1.5-2.5分。 未提供方案或只有标题没有实质性内容的不得分。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一、评审内容包含①印章刻制拟投入所需工具的证明材料；②印章材质符合标准；③产品的工艺及加工能力；④产品的设计标准；⑤印章刻制技术。 二、评分标准：以上内容详细具体、技术先进、证明资料完整、完全满足服务需求的计15分。 评审内容任意一项缺项扣3分，扣完为止；评审内容任意一项有缺陷扣1-2.5分。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一、提供拟派本项目人员组成情况，包含①服务团队的人员配备②人员组成结构及人员的技术能力。 二、评分标准：1、团队人员具计有专业的印章服务工作经验，刻章技术丰富，证明材料全面、人员配置合理、分工明确的计4分；2、证明资料不充分、人员经验较少、基本满足服务需求的计2分；3、有缺项的计1分；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一、评审内容：针对本项目投标产品有详细的产品技术资料（样图、效果图、规格、材质、质量证书等）。二、评分标准：产品技术资料详细齐全、清晰、完全满足服务需求的计10分；评审内容任意一项缺项扣2分，扣完为止；评审内容任意一项有缺陷扣0.5-1.5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一、评审内容：质量保证措施包含①产品质量保障体系；②服务质量保证承诺；③产品加工过程质量保证；④服务质量自检整改措施。 二、评分标准：体系完善、质量保证措施切实可行的计12分。评审内容任意一项缺项扣3分，扣完为止；评审内容任意一项有缺陷扣1-2.5分。未提供不得分。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一、评审内容：供应商提供的安全保密管理方案，包括保密承诺及具体方案措施。 二、评分标准：1、方案内容详细完整、切实可行的计8分；2、描述简单、仅有框架、无针对性具体内容的计4分；3、仅有承诺无具体措施的计1分；4、未提供的不计分。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一、评审内容：①对紧急业务或突发业务的应急保障措施；②应急响应时间；③出现问题应急人员安排。 二、评分标准：1、响应迅速、措施详细具体、科学合理的计9分；评审内容任意一项缺项扣3分，扣完为止；评审内容任意一项有缺陷扣1.0-2.5分。未提供不得分。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一、售后服务包含：①售后服务机构情况及内容；②售后服务人员安排；③售后服务响应时间与处理时间。 二、评分标准：1、内容详细全面、人员安排合理、响应时间迅速的计9分；评审内容任意一项缺项扣3分，扣完为止；评审内容任意一项有缺陷扣1-2.5分。未提供不得分。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供应商提供2022年6月1日至今（以合同签订时间为准）同类项目业绩，业绩以合同为依据，每提供一份业绩证明材料计1分，满分3分。（备注：供应商响应文件中提供合同复印件加盖供应商公章。）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一、评审内容：针对本项目制定的服务方案，包含①项目需求理解；②印章刻制方案；③进度计划安排；④技术组织保障措施；⑤按时送达保障措施。 二、评分标准：以上内容切合本项目实际情况及实施要求，内容与要点相符、每个要点均有展开详细的阐述且能够适用于本项目的计20分。 评审内容任意一项缺项扣4分，扣完为止；评审内容任意一项有缺陷扣1.5-2.5分。 未提供方案或只有标题没有实质性内容的不得分。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一、评审内容包含①印章刻制拟投入所需工具的证明材料；②印章材质符合标准；③产品的工艺及加工能力；④产品的设计标准；⑤印章刻制技术。 二、评分标准：以上内容详细具体、技术先进、证明资料完整、完全满足服务需求的计15分。 评审内容任意一项缺项扣3分，扣完为止；评审内容任意一项有缺陷扣1-2.5分。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一、提供拟派本项目人员组成情况，包含①服务团队的人员配备②人员组成结构及人员的技术能力。 二、评分标准：1、团队人员具计有专业的印章服务工作经验，刻章技术丰富，证明材料全面、人员配置合理、分工明确的计4分；2、证明资料不充分、人员经验较少、基本满足服务需求的计2分；3、有缺项的计1分；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一、评审内容：针对本项目投标产品有详细的产品技术资料（样图、效果图、规格、材质、质量证书等）。二、评分标准：产品技术资料详细齐全、清晰、完全满足服务需求的计10分；评审内容任意一项缺项扣2分，扣完为止；评审内容任意一项有缺陷扣0.5-1.5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一、评审内容：质量保证措施包含①产品质量保障体系；②服务质量保证承诺；③产品加工过程质量保证；④服务质量自检整改措施。 二、评分标准：体系完善、质量保证措施切实可行的计12分。评审内容任意一项缺项扣3分，扣完为止；评审内容任意一项有缺陷扣1-2.5分。未提供不得分。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一、评审内容：供应商提供的安全保密管理方案，包括保密承诺及具体方案措施。 二、评分标准：1、方案内容详细完整、切实可行的计8分；2、描述简单、仅有框架、无针对性具体内容的计4分；3、仅有承诺无具体措施的计1分；4、未提供的不计分。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一、评审内容：①对紧急业务或突发业务的应急保障措施；②应急响应时间；③出现问题应急人员安排。 二、评分标准：1、响应迅速、措施详细具体、科学合理的计9分；评审内容任意一项缺项扣3分，扣完为止；评审内容任意一项有缺陷扣1.0-2.5分。未提供不得分。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一、售后服务包含：①售后服务机构情况及内容；②售后服务人员安排；③售后服务响应时间与处理时间。 二、评分标准：1、内容详细全面、人员安排合理、响应时间迅速的计9分；评审内容任意一项缺项扣3分，扣完为止；评审内容任意一项有缺陷扣1-2.5分。未提供不得分。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供应商提供2022年6月1日至今（以合同签订时间为准）同类项目业绩，业绩以合同为依据，每提供一份业绩证明材料计1分，满分3分。（备注：供应商响应文件中提供合同复印件加盖供应商公章。）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