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1E1775">
      <w:p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业绩一览表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893"/>
        <w:gridCol w:w="2687"/>
        <w:gridCol w:w="1775"/>
        <w:gridCol w:w="2075"/>
        <w:gridCol w:w="1092"/>
      </w:tblGrid>
      <w:tr w14:paraId="6926D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93" w:type="dxa"/>
          </w:tcPr>
          <w:p w14:paraId="6E18468E"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2687" w:type="dxa"/>
          </w:tcPr>
          <w:p w14:paraId="3827F792"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项目</w:t>
            </w:r>
          </w:p>
        </w:tc>
        <w:tc>
          <w:tcPr>
            <w:tcW w:w="1775" w:type="dxa"/>
          </w:tcPr>
          <w:p w14:paraId="06F9F567"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合同金额</w:t>
            </w:r>
          </w:p>
        </w:tc>
        <w:tc>
          <w:tcPr>
            <w:tcW w:w="2075" w:type="dxa"/>
          </w:tcPr>
          <w:p w14:paraId="2E1675CE"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签订日期</w:t>
            </w:r>
          </w:p>
        </w:tc>
        <w:tc>
          <w:tcPr>
            <w:tcW w:w="1092" w:type="dxa"/>
          </w:tcPr>
          <w:p w14:paraId="6D26D9F3"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 w14:paraId="33CF8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93" w:type="dxa"/>
          </w:tcPr>
          <w:p w14:paraId="715E8444"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87" w:type="dxa"/>
          </w:tcPr>
          <w:p w14:paraId="7AD3F148"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75" w:type="dxa"/>
          </w:tcPr>
          <w:p w14:paraId="0C792965"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75" w:type="dxa"/>
          </w:tcPr>
          <w:p w14:paraId="42268399"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92" w:type="dxa"/>
          </w:tcPr>
          <w:p w14:paraId="6C51C434"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711B0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93" w:type="dxa"/>
          </w:tcPr>
          <w:p w14:paraId="3033BB27"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87" w:type="dxa"/>
          </w:tcPr>
          <w:p w14:paraId="50320305"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75" w:type="dxa"/>
          </w:tcPr>
          <w:p w14:paraId="696CF224"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75" w:type="dxa"/>
          </w:tcPr>
          <w:p w14:paraId="1642CA03"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92" w:type="dxa"/>
          </w:tcPr>
          <w:p w14:paraId="471CD60A"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61456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93" w:type="dxa"/>
          </w:tcPr>
          <w:p w14:paraId="3856E3FE"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87" w:type="dxa"/>
          </w:tcPr>
          <w:p w14:paraId="2AAACFA2"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75" w:type="dxa"/>
          </w:tcPr>
          <w:p w14:paraId="6379E9DA"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75" w:type="dxa"/>
          </w:tcPr>
          <w:p w14:paraId="152911CE"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92" w:type="dxa"/>
          </w:tcPr>
          <w:p w14:paraId="4014C9D0"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 w14:paraId="1F9DA3F4">
      <w:pPr>
        <w:numPr>
          <w:numId w:val="0"/>
        </w:num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2965755A">
      <w:pPr>
        <w:numPr>
          <w:numId w:val="0"/>
        </w:numPr>
        <w:ind w:firstLine="3092" w:firstLineChars="110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5C89F84C">
      <w:pPr>
        <w:numPr>
          <w:numId w:val="0"/>
        </w:numPr>
        <w:ind w:firstLine="3092" w:firstLineChars="1100"/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单位名称：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 xml:space="preserve">           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 xml:space="preserve">                  </w:t>
      </w:r>
    </w:p>
    <w:p w14:paraId="11E05EEA">
      <w:pPr>
        <w:numPr>
          <w:numId w:val="0"/>
        </w:num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62D4177A">
      <w:pPr>
        <w:numPr>
          <w:ilvl w:val="0"/>
          <w:numId w:val="1"/>
        </w:num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以合同复印件加盖公章为准；</w:t>
      </w:r>
    </w:p>
    <w:p w14:paraId="4040AB99">
      <w:pPr>
        <w:numPr>
          <w:ilvl w:val="0"/>
          <w:numId w:val="1"/>
        </w:numPr>
        <w:ind w:left="0" w:leftChars="0" w:firstLine="0" w:firstLineChars="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时间以合同签订时间为准； </w:t>
      </w:r>
    </w:p>
    <w:p w14:paraId="3BDFB306">
      <w:pPr>
        <w:numPr>
          <w:numId w:val="0"/>
        </w:numPr>
        <w:ind w:leftChars="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3.未提供或提供不完整或不清晰的均不得分。 </w:t>
      </w:r>
    </w:p>
    <w:p w14:paraId="2E379C17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7FCD9B7F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A44A9AB"/>
    <w:multiLevelType w:val="singleLevel"/>
    <w:tmpl w:val="3A44A9A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FE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2025-07-21T07:55:41Z</dcterms:created>
  <dc:creator>Administrator</dc:creator>
  <cp:lastModifiedBy>劉瑛</cp:lastModifiedBy>
  <dcterms:modified xsi:type="dcterms:W3CDTF">2025-07-21T07:59:41Z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eyJoZGlkIjoiMzI4YWRiMjJkZjhmNzlhYjc0ZTIwZDBmYjYwMDk2YzUiLCJ1c2VySWQiOiI1NzQ3NjczNDAifQ==</vt:lpwstr>
  </property>
  <property fmtid="{D5CDD505-2E9C-101B-9397-08002B2CF9AE}" pid="4" name="ICV">
    <vt:lpwstr>F181D818BAEB4C259BE6719C3A0FDBA6_12</vt:lpwstr>
  </property>
</Properties>
</file>