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D1E71">
      <w:pPr>
        <w:jc w:val="center"/>
        <w:outlineLvl w:val="1"/>
        <w:rPr>
          <w:rFonts w:hAnsi="宋体" w:cs="宋体"/>
          <w:b/>
          <w:sz w:val="30"/>
          <w:szCs w:val="30"/>
          <w:highlight w:val="none"/>
        </w:rPr>
      </w:pPr>
      <w:r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  <w:t>分项</w:t>
      </w:r>
      <w:r>
        <w:rPr>
          <w:rFonts w:hint="eastAsia" w:hAnsi="宋体" w:cs="宋体"/>
          <w:b/>
          <w:sz w:val="30"/>
          <w:szCs w:val="30"/>
          <w:highlight w:val="none"/>
        </w:rPr>
        <w:t>报价表</w:t>
      </w:r>
    </w:p>
    <w:p w14:paraId="545A3CC3">
      <w:pPr>
        <w:pStyle w:val="2"/>
        <w:jc w:val="center"/>
        <w:rPr>
          <w:rFonts w:ascii="宋体" w:hAnsi="宋体" w:cs="宋体"/>
          <w:bCs/>
          <w:sz w:val="24"/>
          <w:szCs w:val="24"/>
          <w:highlight w:val="none"/>
        </w:rPr>
      </w:pPr>
    </w:p>
    <w:p w14:paraId="5E099ED2">
      <w:pPr>
        <w:spacing w:after="120"/>
        <w:ind w:firstLine="120" w:firstLineChars="50"/>
        <w:rPr>
          <w:rFonts w:hAnsi="宋体"/>
          <w:color w:val="auto"/>
          <w:szCs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</w:rPr>
        <w:t>项目名称：</w:t>
      </w:r>
      <w:r>
        <w:rPr>
          <w:rFonts w:hint="eastAsia" w:hAnsi="宋体"/>
          <w:color w:val="auto"/>
          <w:szCs w:val="24"/>
          <w:highlight w:val="none"/>
          <w:lang w:val="en-US" w:eastAsia="zh-CN"/>
        </w:rPr>
        <w:t xml:space="preserve">                    </w:t>
      </w:r>
    </w:p>
    <w:p w14:paraId="14241247">
      <w:pPr>
        <w:spacing w:after="120"/>
        <w:ind w:firstLine="120" w:firstLineChars="50"/>
        <w:rPr>
          <w:rFonts w:ascii="宋体"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  <w:lang w:eastAsia="zh-CN"/>
        </w:rPr>
        <w:t>项目编号</w:t>
      </w:r>
      <w:r>
        <w:rPr>
          <w:rFonts w:hint="eastAsia" w:hAnsi="宋体"/>
          <w:color w:val="auto"/>
          <w:szCs w:val="24"/>
          <w:highlight w:val="none"/>
        </w:rPr>
        <w:t>：</w:t>
      </w:r>
      <w:r>
        <w:rPr>
          <w:rFonts w:hint="eastAsia" w:hAnsi="宋体"/>
          <w:color w:val="auto"/>
          <w:szCs w:val="24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 单位</w:t>
      </w:r>
      <w:r>
        <w:rPr>
          <w:rFonts w:ascii="宋体" w:hAnsi="宋体"/>
          <w:color w:val="auto"/>
          <w:sz w:val="24"/>
          <w:highlight w:val="none"/>
        </w:rPr>
        <w:t>:</w:t>
      </w:r>
      <w:r>
        <w:rPr>
          <w:rFonts w:hint="eastAsia" w:ascii="宋体" w:hAnsi="宋体"/>
          <w:color w:val="auto"/>
          <w:sz w:val="24"/>
          <w:highlight w:val="none"/>
        </w:rPr>
        <w:t>人民币</w:t>
      </w:r>
    </w:p>
    <w:tbl>
      <w:tblPr>
        <w:tblStyle w:val="3"/>
        <w:tblW w:w="499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7"/>
        <w:gridCol w:w="2948"/>
        <w:gridCol w:w="2319"/>
        <w:gridCol w:w="2332"/>
      </w:tblGrid>
      <w:tr w14:paraId="6F0F9A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  <w:jc w:val="center"/>
        </w:trPr>
        <w:tc>
          <w:tcPr>
            <w:tcW w:w="431" w:type="pct"/>
            <w:tcBorders>
              <w:right w:val="single" w:color="000000" w:sz="6" w:space="0"/>
            </w:tcBorders>
            <w:noWrap w:val="0"/>
            <w:vAlign w:val="center"/>
          </w:tcPr>
          <w:p w14:paraId="4E5FD434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360" w:lineRule="auto"/>
              <w:ind w:left="17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772" w:type="pct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E511553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360" w:lineRule="auto"/>
              <w:ind w:left="17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394" w:type="pct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1AC3777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360" w:lineRule="auto"/>
              <w:ind w:left="17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单价报价（元）</w:t>
            </w:r>
          </w:p>
        </w:tc>
        <w:tc>
          <w:tcPr>
            <w:tcW w:w="1401" w:type="pct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75A913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360" w:lineRule="auto"/>
              <w:ind w:left="173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</w:tr>
      <w:tr w14:paraId="5AA139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  <w:jc w:val="center"/>
        </w:trPr>
        <w:tc>
          <w:tcPr>
            <w:tcW w:w="431" w:type="pct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B9BCE16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360" w:lineRule="auto"/>
              <w:ind w:left="1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72" w:type="pct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40BAE7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建设工程设计方案技术审查(含遗留项目建设工程方案技术审查)包含总图审查、单体审查及日照分析报告审查</w:t>
            </w:r>
          </w:p>
        </w:tc>
        <w:tc>
          <w:tcPr>
            <w:tcW w:w="1394" w:type="pct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04A9B8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401" w:type="pct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AAF207F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㎡</w:t>
            </w:r>
          </w:p>
        </w:tc>
      </w:tr>
      <w:tr w14:paraId="0ECA1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431" w:type="pct"/>
            <w:tcBorders>
              <w:right w:val="single" w:color="000000" w:sz="6" w:space="0"/>
            </w:tcBorders>
            <w:noWrap w:val="0"/>
            <w:vAlign w:val="center"/>
          </w:tcPr>
          <w:p w14:paraId="487AEF02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360" w:lineRule="auto"/>
              <w:ind w:left="1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72" w:type="pct"/>
            <w:tcBorders>
              <w:left w:val="single" w:color="000000" w:sz="6" w:space="0"/>
            </w:tcBorders>
            <w:noWrap w:val="0"/>
            <w:vAlign w:val="center"/>
          </w:tcPr>
          <w:p w14:paraId="666C19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实施详细规划审查以提交审查项目个数核算</w:t>
            </w:r>
          </w:p>
        </w:tc>
        <w:tc>
          <w:tcPr>
            <w:tcW w:w="1394" w:type="pct"/>
            <w:tcBorders>
              <w:right w:val="single" w:color="000000" w:sz="6" w:space="0"/>
            </w:tcBorders>
            <w:noWrap w:val="0"/>
            <w:vAlign w:val="center"/>
          </w:tcPr>
          <w:p w14:paraId="1B12A2D2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pct"/>
            <w:tcBorders>
              <w:right w:val="single" w:color="000000" w:sz="6" w:space="0"/>
            </w:tcBorders>
            <w:noWrap w:val="0"/>
            <w:vAlign w:val="center"/>
          </w:tcPr>
          <w:p w14:paraId="5C37064B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</w:tc>
      </w:tr>
      <w:tr w14:paraId="4F70E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431" w:type="pct"/>
            <w:tcBorders>
              <w:right w:val="single" w:color="000000" w:sz="6" w:space="0"/>
            </w:tcBorders>
            <w:noWrap w:val="0"/>
            <w:vAlign w:val="center"/>
          </w:tcPr>
          <w:p w14:paraId="6DC8EBE3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360" w:lineRule="auto"/>
              <w:ind w:left="1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72" w:type="pct"/>
            <w:tcBorders>
              <w:left w:val="single" w:color="000000" w:sz="6" w:space="0"/>
            </w:tcBorders>
            <w:noWrap w:val="0"/>
            <w:vAlign w:val="center"/>
          </w:tcPr>
          <w:p w14:paraId="31271C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公示牌小样制作以提交正式小样个数核算</w:t>
            </w:r>
          </w:p>
        </w:tc>
        <w:tc>
          <w:tcPr>
            <w:tcW w:w="1394" w:type="pct"/>
            <w:tcBorders>
              <w:right w:val="single" w:color="000000" w:sz="6" w:space="0"/>
            </w:tcBorders>
            <w:noWrap w:val="0"/>
            <w:vAlign w:val="center"/>
          </w:tcPr>
          <w:p w14:paraId="5DAD406D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pct"/>
            <w:tcBorders>
              <w:right w:val="single" w:color="000000" w:sz="6" w:space="0"/>
            </w:tcBorders>
            <w:noWrap w:val="0"/>
            <w:vAlign w:val="center"/>
          </w:tcPr>
          <w:p w14:paraId="06439D75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</w:tc>
      </w:tr>
      <w:tr w14:paraId="6AFC3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2203" w:type="pct"/>
            <w:gridSpan w:val="2"/>
            <w:noWrap w:val="0"/>
            <w:vAlign w:val="center"/>
          </w:tcPr>
          <w:p w14:paraId="7CC3A7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单价合计(元）</w:t>
            </w:r>
          </w:p>
        </w:tc>
        <w:tc>
          <w:tcPr>
            <w:tcW w:w="2796" w:type="pct"/>
            <w:gridSpan w:val="2"/>
            <w:tcBorders>
              <w:right w:val="single" w:color="000000" w:sz="6" w:space="0"/>
            </w:tcBorders>
            <w:noWrap w:val="0"/>
            <w:vAlign w:val="center"/>
          </w:tcPr>
          <w:p w14:paraId="712F959F">
            <w:pPr>
              <w:pStyle w:val="5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元</w:t>
            </w:r>
          </w:p>
        </w:tc>
      </w:tr>
    </w:tbl>
    <w:p w14:paraId="79269AFB">
      <w:pPr>
        <w:pStyle w:val="6"/>
        <w:rPr>
          <w:rFonts w:hint="eastAsia" w:hAnsi="宋体" w:cs="宋体"/>
          <w:color w:val="auto"/>
          <w:highlight w:val="none"/>
        </w:rPr>
      </w:pPr>
    </w:p>
    <w:p w14:paraId="7B0B26CD">
      <w:pPr>
        <w:spacing w:line="480" w:lineRule="auto"/>
        <w:ind w:right="617" w:rightChars="257"/>
        <w:rPr>
          <w:rFonts w:hAnsi="宋体" w:cs="宋体"/>
          <w:color w:val="auto"/>
          <w:highlight w:val="none"/>
          <w:u w:val="single"/>
        </w:rPr>
      </w:pPr>
      <w:r>
        <w:rPr>
          <w:rFonts w:hint="eastAsia" w:hAnsi="宋体" w:cs="宋体"/>
          <w:color w:val="auto"/>
          <w:highlight w:val="none"/>
          <w:lang w:val="en-US" w:eastAsia="zh-CN"/>
        </w:rPr>
        <w:t>供应商</w:t>
      </w:r>
      <w:r>
        <w:rPr>
          <w:rFonts w:hint="eastAsia" w:hAnsi="宋体" w:cs="宋体"/>
          <w:color w:val="auto"/>
          <w:highlight w:val="none"/>
        </w:rPr>
        <w:t>名称：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（加盖单位公章）     </w:t>
      </w:r>
    </w:p>
    <w:p w14:paraId="58754B3A">
      <w:pPr>
        <w:spacing w:line="480" w:lineRule="auto"/>
        <w:ind w:right="617" w:rightChars="257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法定代表人或被授权人（签字或盖章）：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</w:t>
      </w:r>
    </w:p>
    <w:p w14:paraId="13E81668">
      <w:pPr>
        <w:spacing w:line="480" w:lineRule="auto"/>
        <w:ind w:right="617" w:rightChars="257"/>
        <w:jc w:val="both"/>
        <w:rPr>
          <w:rFonts w:hint="eastAsia" w:hAnsi="宋体" w:cs="宋体"/>
          <w:color w:val="auto"/>
          <w:highlight w:val="none"/>
          <w:u w:val="single"/>
        </w:rPr>
      </w:pPr>
      <w:r>
        <w:rPr>
          <w:rFonts w:hint="eastAsia" w:hAnsi="宋体" w:cs="宋体"/>
          <w:color w:val="auto"/>
          <w:highlight w:val="none"/>
        </w:rPr>
        <w:t>日    期：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</w:t>
      </w:r>
    </w:p>
    <w:p w14:paraId="1997B15D">
      <w:pPr>
        <w:pStyle w:val="2"/>
        <w:rPr>
          <w:rFonts w:ascii="宋体" w:hAnsi="宋体" w:cs="宋体"/>
          <w:highlight w:val="none"/>
        </w:rPr>
      </w:pPr>
    </w:p>
    <w:p w14:paraId="22BBA9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A17B6"/>
    <w:rsid w:val="312A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  <w:style w:type="paragraph" w:customStyle="1" w:styleId="5">
    <w:name w:val="Table Paragraph"/>
    <w:basedOn w:val="1"/>
    <w:qFormat/>
    <w:uiPriority w:val="1"/>
    <w:rPr>
      <w:rFonts w:ascii="宋体" w:hAnsi="宋体" w:cs="宋体"/>
      <w:lang w:val="zh-CN" w:bidi="zh-CN"/>
    </w:rPr>
  </w:style>
  <w:style w:type="paragraph" w:customStyle="1" w:styleId="6">
    <w:name w:val="HTML Preformatted"/>
    <w:basedOn w:val="1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2025-08-26T06:29:00Z</dcterms:created>
  <dc:creator>晓 </dc:creator>
  <cp:lastModifiedBy>晓 </cp:lastModifiedBy>
  <dcterms:modified xsi:type="dcterms:W3CDTF">2025-08-26T06:39:52Z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F4B44804BF224BF4BEDA0046630A1503_11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