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E9A73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 w14:paraId="10D6002D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2025年高陵区气象预报预警扁平化</w:t>
      </w:r>
    </w:p>
    <w:p w14:paraId="4BEE6DF5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spacing w:val="12"/>
          <w:sz w:val="51"/>
          <w:szCs w:val="5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呼叫应答系统维护</w:t>
      </w:r>
    </w:p>
    <w:p w14:paraId="5FC5B967">
      <w:pPr>
        <w:pStyle w:val="2"/>
        <w:spacing w:line="358" w:lineRule="auto"/>
        <w:rPr>
          <w:rFonts w:hint="eastAsia" w:ascii="仿宋" w:hAnsi="仿宋" w:eastAsia="仿宋" w:cs="仿宋"/>
        </w:rPr>
      </w:pPr>
    </w:p>
    <w:p w14:paraId="2FA9893F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pacing w:val="2"/>
          <w:sz w:val="36"/>
          <w:szCs w:val="36"/>
        </w:rPr>
        <w:t>采购项目编号：</w:t>
      </w:r>
      <w:r>
        <w:rPr>
          <w:rFonts w:hint="eastAsia" w:ascii="仿宋" w:hAnsi="仿宋" w:eastAsia="仿宋" w:cs="仿宋"/>
          <w:i w:val="0"/>
          <w:iCs w:val="0"/>
          <w:caps w:val="0"/>
          <w:snapToGrid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ZXGJ-2025-049</w:t>
      </w:r>
    </w:p>
    <w:p w14:paraId="15559BE1">
      <w:pPr>
        <w:pStyle w:val="2"/>
        <w:spacing w:line="264" w:lineRule="auto"/>
        <w:rPr>
          <w:rFonts w:hint="eastAsia" w:ascii="仿宋" w:hAnsi="仿宋" w:eastAsia="仿宋" w:cs="仿宋"/>
        </w:rPr>
      </w:pPr>
    </w:p>
    <w:p w14:paraId="71360FF0">
      <w:pPr>
        <w:spacing w:before="124" w:line="221" w:lineRule="auto"/>
        <w:ind w:left="1923"/>
        <w:rPr>
          <w:rFonts w:hint="eastAsia" w:ascii="仿宋" w:hAnsi="仿宋" w:eastAsia="仿宋" w:cs="仿宋"/>
          <w:sz w:val="38"/>
          <w:szCs w:val="38"/>
        </w:rPr>
      </w:pPr>
      <w:r>
        <w:rPr>
          <w:rFonts w:hint="eastAsia" w:ascii="仿宋" w:hAnsi="仿宋" w:eastAsia="仿宋" w:cs="仿宋"/>
          <w:spacing w:val="-3"/>
          <w:sz w:val="38"/>
          <w:szCs w:val="38"/>
        </w:rPr>
        <w:t>合同编号：</w:t>
      </w:r>
      <w:r>
        <w:rPr>
          <w:rFonts w:hint="eastAsia" w:ascii="仿宋" w:hAnsi="仿宋" w:eastAsia="仿宋" w:cs="仿宋"/>
          <w:sz w:val="38"/>
          <w:szCs w:val="38"/>
          <w:u w:val="single" w:color="auto"/>
        </w:rPr>
        <w:t xml:space="preserve">         </w:t>
      </w:r>
    </w:p>
    <w:p w14:paraId="3A30F9BC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5EC1318A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67E4A159">
      <w:pPr>
        <w:pStyle w:val="2"/>
        <w:spacing w:line="241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pict>
          <v:shape id="_x0000_s1026" o:spid="_x0000_s1026" o:spt="202" type="#_x0000_t202" style="position:absolute;left:0pt;margin-left:187.2pt;margin-top:6.2pt;height:333.25pt;width:40.6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16AD4EC2">
                  <w:pPr>
                    <w:spacing w:before="19" w:line="201" w:lineRule="auto"/>
                    <w:ind w:left="20"/>
                    <w:outlineLvl w:val="0"/>
                    <w:rPr>
                      <w:rFonts w:ascii="宋体" w:hAnsi="宋体" w:eastAsia="宋体" w:cs="宋体"/>
                      <w:sz w:val="69"/>
                      <w:szCs w:val="69"/>
                    </w:rPr>
                  </w:pPr>
                  <w:r>
                    <w:rPr>
                      <w:rFonts w:ascii="宋体" w:hAnsi="宋体" w:eastAsia="宋体" w:cs="宋体"/>
                      <w:spacing w:val="-1"/>
                      <w:sz w:val="69"/>
                      <w:szCs w:val="69"/>
                    </w:rPr>
                    <w:t>技</w:t>
                  </w:r>
                  <w:r>
                    <w:rPr>
                      <w:rFonts w:ascii="宋体" w:hAnsi="宋体" w:eastAsia="宋体" w:cs="宋体"/>
                      <w:spacing w:val="156"/>
                      <w:sz w:val="69"/>
                      <w:szCs w:val="69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69"/>
                      <w:szCs w:val="69"/>
                    </w:rPr>
                    <w:t>术</w:t>
                  </w:r>
                  <w:r>
                    <w:rPr>
                      <w:rFonts w:ascii="宋体" w:hAnsi="宋体" w:eastAsia="宋体" w:cs="宋体"/>
                      <w:spacing w:val="152"/>
                      <w:sz w:val="69"/>
                      <w:szCs w:val="69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69"/>
                      <w:szCs w:val="69"/>
                    </w:rPr>
                    <w:t>服</w:t>
                  </w:r>
                  <w:r>
                    <w:rPr>
                      <w:rFonts w:ascii="宋体" w:hAnsi="宋体" w:eastAsia="宋体" w:cs="宋体"/>
                      <w:spacing w:val="152"/>
                      <w:sz w:val="69"/>
                      <w:szCs w:val="69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69"/>
                      <w:szCs w:val="69"/>
                    </w:rPr>
                    <w:t>务</w:t>
                  </w:r>
                  <w:r>
                    <w:rPr>
                      <w:rFonts w:ascii="宋体" w:hAnsi="宋体" w:eastAsia="宋体" w:cs="宋体"/>
                      <w:spacing w:val="152"/>
                      <w:sz w:val="69"/>
                      <w:szCs w:val="69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69"/>
                      <w:szCs w:val="69"/>
                    </w:rPr>
                    <w:t>合</w:t>
                  </w:r>
                  <w:r>
                    <w:rPr>
                      <w:rFonts w:ascii="宋体" w:hAnsi="宋体" w:eastAsia="宋体" w:cs="宋体"/>
                      <w:spacing w:val="152"/>
                      <w:sz w:val="69"/>
                      <w:szCs w:val="69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69"/>
                      <w:szCs w:val="69"/>
                    </w:rPr>
                    <w:t>同</w:t>
                  </w:r>
                </w:p>
              </w:txbxContent>
            </v:textbox>
          </v:shape>
        </w:pict>
      </w:r>
    </w:p>
    <w:p w14:paraId="16EB9CAE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6CC80400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382A39E4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493CD87F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7B0E691F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754BF1D6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18CAB660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63B172D6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58F55113">
      <w:pPr>
        <w:pStyle w:val="2"/>
        <w:spacing w:line="241" w:lineRule="auto"/>
        <w:rPr>
          <w:rFonts w:hint="eastAsia" w:ascii="仿宋" w:hAnsi="仿宋" w:eastAsia="仿宋" w:cs="仿宋"/>
        </w:rPr>
      </w:pPr>
    </w:p>
    <w:p w14:paraId="64AA6588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720CA99D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0985F2D0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10879069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5EFEE6D9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42D1337E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324F833E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46EF42AB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2F2DCE75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7F4F784D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72ECE3B1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56BEEBA4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4DCE0F24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1736E6E0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445C1CE9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6A5E4867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6413FAE2">
      <w:pPr>
        <w:pStyle w:val="2"/>
        <w:spacing w:line="242" w:lineRule="auto"/>
        <w:rPr>
          <w:rFonts w:hint="eastAsia" w:ascii="仿宋" w:hAnsi="仿宋" w:eastAsia="仿宋" w:cs="仿宋"/>
        </w:rPr>
      </w:pPr>
    </w:p>
    <w:p w14:paraId="099DCE6B">
      <w:pPr>
        <w:spacing w:before="91" w:line="221" w:lineRule="auto"/>
        <w:ind w:left="248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"/>
          <w:sz w:val="28"/>
          <w:szCs w:val="28"/>
        </w:rPr>
        <w:t>甲方：西安市高陵区气象局</w:t>
      </w:r>
    </w:p>
    <w:p w14:paraId="25B5ACCD">
      <w:pPr>
        <w:pStyle w:val="2"/>
        <w:spacing w:line="381" w:lineRule="auto"/>
        <w:rPr>
          <w:rFonts w:hint="eastAsia" w:ascii="仿宋" w:hAnsi="仿宋" w:eastAsia="仿宋" w:cs="仿宋"/>
        </w:rPr>
      </w:pPr>
    </w:p>
    <w:p w14:paraId="72D79FF6">
      <w:pPr>
        <w:spacing w:before="92" w:line="221" w:lineRule="auto"/>
        <w:ind w:left="252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7"/>
          <w:sz w:val="28"/>
          <w:szCs w:val="28"/>
        </w:rPr>
        <w:t>乙方</w:t>
      </w:r>
      <w:r>
        <w:rPr>
          <w:rFonts w:hint="eastAsia"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7"/>
          <w:sz w:val="28"/>
          <w:szCs w:val="28"/>
        </w:rPr>
        <w:t>：</w:t>
      </w:r>
      <w:r>
        <w:rPr>
          <w:rFonts w:hint="eastAsia" w:ascii="仿宋" w:hAnsi="仿宋" w:eastAsia="仿宋" w:cs="仿宋"/>
          <w:spacing w:val="-17"/>
          <w:sz w:val="28"/>
          <w:szCs w:val="28"/>
          <w:u w:val="single" w:color="auto"/>
        </w:rPr>
        <w:t xml:space="preserve">            </w:t>
      </w:r>
    </w:p>
    <w:p w14:paraId="477D1443">
      <w:pPr>
        <w:pStyle w:val="2"/>
        <w:spacing w:line="473" w:lineRule="auto"/>
        <w:rPr>
          <w:rFonts w:hint="eastAsia" w:ascii="仿宋" w:hAnsi="仿宋" w:eastAsia="仿宋" w:cs="仿宋"/>
        </w:rPr>
      </w:pPr>
    </w:p>
    <w:p w14:paraId="481C36F0">
      <w:pPr>
        <w:spacing w:before="91" w:line="217" w:lineRule="auto"/>
        <w:ind w:left="2323"/>
        <w:rPr>
          <w:rFonts w:hint="eastAsia" w:ascii="仿宋" w:hAnsi="仿宋" w:eastAsia="仿宋" w:cs="仿宋"/>
          <w:sz w:val="28"/>
          <w:szCs w:val="28"/>
        </w:rPr>
        <w:sectPr>
          <w:pgSz w:w="11910" w:h="16840"/>
          <w:pgMar w:top="1431" w:right="1786" w:bottom="0" w:left="1786" w:header="0" w:footer="0" w:gutter="0"/>
          <w:cols w:space="720" w:num="1"/>
        </w:sectPr>
      </w:pPr>
      <w:r>
        <w:rPr>
          <w:rFonts w:hint="eastAsia" w:ascii="仿宋" w:hAnsi="仿宋" w:eastAsia="仿宋" w:cs="仿宋"/>
          <w:spacing w:val="36"/>
          <w:sz w:val="28"/>
          <w:szCs w:val="28"/>
        </w:rPr>
        <w:t>签订日期：2025年_</w:t>
      </w:r>
      <w:r>
        <w:rPr>
          <w:rFonts w:hint="eastAsia"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6"/>
          <w:sz w:val="28"/>
          <w:szCs w:val="28"/>
        </w:rPr>
        <w:t>月_</w:t>
      </w:r>
      <w:r>
        <w:rPr>
          <w:rFonts w:hint="eastAsia" w:ascii="仿宋" w:hAnsi="仿宋" w:eastAsia="仿宋" w:cs="仿宋"/>
          <w:spacing w:val="-36"/>
          <w:sz w:val="28"/>
          <w:szCs w:val="28"/>
        </w:rPr>
        <w:t xml:space="preserve"> </w:t>
      </w:r>
    </w:p>
    <w:p w14:paraId="6CDA19F1">
      <w:pPr>
        <w:spacing w:before="97" w:line="221" w:lineRule="auto"/>
        <w:rPr>
          <w:rFonts w:hint="eastAsia" w:ascii="仿宋" w:hAnsi="仿宋" w:eastAsia="仿宋" w:cs="仿宋"/>
          <w:spacing w:val="3"/>
          <w:sz w:val="30"/>
          <w:szCs w:val="30"/>
        </w:rPr>
      </w:pPr>
      <w:r>
        <w:rPr>
          <w:rFonts w:hint="eastAsia" w:ascii="仿宋" w:hAnsi="仿宋" w:eastAsia="仿宋" w:cs="仿宋"/>
          <w:spacing w:val="3"/>
          <w:sz w:val="30"/>
          <w:szCs w:val="30"/>
        </w:rPr>
        <w:t>甲方：西安市高陵区气象局</w:t>
      </w:r>
    </w:p>
    <w:p w14:paraId="708F8298">
      <w:pPr>
        <w:spacing w:before="97" w:line="221" w:lineRule="auto"/>
        <w:rPr>
          <w:rFonts w:hint="eastAsia" w:ascii="仿宋" w:hAnsi="仿宋" w:eastAsia="仿宋" w:cs="仿宋"/>
          <w:spacing w:val="3"/>
          <w:sz w:val="30"/>
          <w:szCs w:val="30"/>
        </w:rPr>
      </w:pPr>
    </w:p>
    <w:p w14:paraId="48440345">
      <w:pPr>
        <w:spacing w:before="97" w:line="221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13"/>
          <w:sz w:val="30"/>
          <w:szCs w:val="30"/>
        </w:rPr>
        <w:t>乙方：</w:t>
      </w:r>
    </w:p>
    <w:p w14:paraId="14E0AE6B">
      <w:pPr>
        <w:spacing w:before="97" w:line="240" w:lineRule="auto"/>
        <w:ind w:right="330" w:firstLine="500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4"/>
          <w:sz w:val="30"/>
          <w:szCs w:val="30"/>
        </w:rPr>
        <w:t>依据《中华人民共和国民法典》及其他有关法律法规，遵循</w:t>
      </w:r>
      <w:r>
        <w:rPr>
          <w:rFonts w:hint="eastAsia" w:ascii="仿宋" w:hAnsi="仿宋" w:eastAsia="仿宋" w:cs="仿宋"/>
          <w:spacing w:val="8"/>
          <w:sz w:val="30"/>
          <w:szCs w:val="30"/>
        </w:rPr>
        <w:t xml:space="preserve"> 平等、自愿、公平和诚实信用的原则，甲、乙双方就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2025年高陵区气象预报预警扁平化呼叫应答系统维护</w:t>
      </w:r>
      <w:r>
        <w:rPr>
          <w:rFonts w:hint="eastAsia" w:ascii="仿宋" w:hAnsi="仿宋" w:eastAsia="仿宋" w:cs="仿宋"/>
          <w:spacing w:val="3"/>
          <w:sz w:val="30"/>
          <w:szCs w:val="30"/>
        </w:rPr>
        <w:t>项目相关事项达成一致</w:t>
      </w:r>
      <w:r>
        <w:rPr>
          <w:rFonts w:hint="eastAsia" w:ascii="仿宋" w:hAnsi="仿宋" w:eastAsia="仿宋" w:cs="仿宋"/>
          <w:spacing w:val="3"/>
          <w:sz w:val="30"/>
          <w:szCs w:val="30"/>
          <w:lang w:val="en-US" w:eastAsia="zh-CN"/>
        </w:rPr>
        <w:t>意见，</w:t>
      </w:r>
      <w:r>
        <w:rPr>
          <w:rFonts w:hint="eastAsia" w:ascii="仿宋" w:hAnsi="仿宋" w:eastAsia="仿宋" w:cs="仿宋"/>
          <w:spacing w:val="3"/>
          <w:sz w:val="30"/>
          <w:szCs w:val="30"/>
        </w:rPr>
        <w:t>订立本合</w:t>
      </w:r>
      <w:r>
        <w:rPr>
          <w:rFonts w:hint="eastAsia" w:ascii="仿宋" w:hAnsi="仿宋" w:eastAsia="仿宋" w:cs="仿宋"/>
          <w:spacing w:val="-17"/>
          <w:sz w:val="30"/>
          <w:szCs w:val="30"/>
        </w:rPr>
        <w:t>同。</w:t>
      </w:r>
    </w:p>
    <w:p w14:paraId="3512446C">
      <w:pPr>
        <w:spacing w:before="205" w:line="222" w:lineRule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1"/>
          <w:sz w:val="30"/>
          <w:szCs w:val="30"/>
        </w:rPr>
        <w:t>一、项目范围</w:t>
      </w:r>
    </w:p>
    <w:p w14:paraId="3CD8082C">
      <w:pPr>
        <w:keepNext w:val="0"/>
        <w:keepLines w:val="0"/>
        <w:widowControl/>
        <w:suppressLineNumbers w:val="0"/>
        <w:ind w:firstLine="500" w:firstLineChars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1"/>
          <w:sz w:val="30"/>
          <w:szCs w:val="30"/>
        </w:rPr>
        <w:t>本次项目主要内容包括：</w:t>
      </w:r>
      <w:r>
        <w:rPr>
          <w:rFonts w:hint="eastAsia" w:ascii="仿宋" w:hAnsi="仿宋" w:eastAsia="仿宋" w:cs="仿宋"/>
          <w:spacing w:val="11"/>
          <w:sz w:val="30"/>
          <w:szCs w:val="30"/>
          <w:lang w:val="en-US" w:eastAsia="zh-CN"/>
        </w:rPr>
        <w:t xml:space="preserve"> 1、150路语音专线接入；2、全年信息服务费；3、服务器机房的日常维护；4、供电线路及网络设备的保障服务；5、服务器机柜组的维护服务；6、提供72核、128G内存、4T存储空间、数据库支持的云服务器服务；7、系统升级服务；8、系统相关的其它保障服务。 </w:t>
      </w:r>
    </w:p>
    <w:p w14:paraId="0729260C">
      <w:pPr>
        <w:spacing w:before="104" w:line="222" w:lineRule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 、合同价款、结算与支付</w:t>
      </w:r>
    </w:p>
    <w:p w14:paraId="2EFEFA68">
      <w:pPr>
        <w:spacing w:before="49" w:line="222" w:lineRule="auto"/>
        <w:ind w:left="344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4"/>
          <w:sz w:val="30"/>
          <w:szCs w:val="30"/>
        </w:rPr>
        <w:t>1、</w:t>
      </w:r>
      <w:r>
        <w:rPr>
          <w:rFonts w:hint="eastAsia" w:ascii="仿宋" w:hAnsi="仿宋" w:eastAsia="仿宋" w:cs="仿宋"/>
          <w:spacing w:val="4"/>
          <w:sz w:val="30"/>
          <w:szCs w:val="30"/>
        </w:rPr>
        <w:t>本合同总价款</w:t>
      </w:r>
    </w:p>
    <w:p w14:paraId="35EF3929">
      <w:pPr>
        <w:spacing w:before="151" w:line="240" w:lineRule="auto"/>
        <w:ind w:right="120" w:rightChars="0" w:firstLine="500" w:firstLineChars="0"/>
        <w:rPr>
          <w:rFonts w:hint="eastAsia" w:ascii="仿宋" w:hAnsi="仿宋" w:eastAsia="仿宋" w:cs="仿宋"/>
          <w:spacing w:val="-14"/>
          <w:sz w:val="30"/>
          <w:szCs w:val="30"/>
        </w:rPr>
      </w:pPr>
      <w:r>
        <w:rPr>
          <w:rFonts w:hint="eastAsia" w:ascii="仿宋" w:hAnsi="仿宋" w:eastAsia="仿宋" w:cs="仿宋"/>
          <w:spacing w:val="3"/>
          <w:sz w:val="30"/>
          <w:szCs w:val="30"/>
        </w:rPr>
        <w:t>本合同总价款为</w:t>
      </w:r>
      <w:r>
        <w:rPr>
          <w:rFonts w:hint="eastAsia" w:ascii="仿宋" w:hAnsi="仿宋" w:eastAsia="仿宋" w:cs="仿宋"/>
          <w:spacing w:val="3"/>
          <w:sz w:val="30"/>
          <w:szCs w:val="30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3"/>
          <w:sz w:val="30"/>
          <w:szCs w:val="30"/>
          <w:u w:val="single" w:color="auto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3"/>
          <w:sz w:val="30"/>
          <w:szCs w:val="30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129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3"/>
          <w:sz w:val="30"/>
          <w:szCs w:val="30"/>
        </w:rPr>
        <w:t>(人民币大写：</w:t>
      </w:r>
      <w:r>
        <w:rPr>
          <w:rFonts w:hint="eastAsia" w:ascii="仿宋" w:hAnsi="仿宋" w:eastAsia="仿宋" w:cs="仿宋"/>
          <w:spacing w:val="3"/>
          <w:sz w:val="30"/>
          <w:szCs w:val="30"/>
          <w:u w:val="single" w:color="auto"/>
        </w:rPr>
        <w:t xml:space="preserve">       </w:t>
      </w:r>
      <w:r>
        <w:rPr>
          <w:rFonts w:hint="eastAsia" w:ascii="仿宋" w:hAnsi="仿宋" w:eastAsia="仿宋" w:cs="仿宋"/>
          <w:spacing w:val="-13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3"/>
          <w:sz w:val="30"/>
          <w:szCs w:val="30"/>
        </w:rPr>
        <w:t>),该合同总价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3"/>
          <w:sz w:val="30"/>
          <w:szCs w:val="30"/>
        </w:rPr>
        <w:t>包括维护保养、维修、检定/校准、标定等国家按现行</w:t>
      </w:r>
      <w:r>
        <w:rPr>
          <w:rFonts w:hint="eastAsia" w:ascii="仿宋" w:hAnsi="仿宋" w:eastAsia="仿宋" w:cs="仿宋"/>
          <w:spacing w:val="2"/>
          <w:sz w:val="30"/>
          <w:szCs w:val="30"/>
        </w:rPr>
        <w:t>税收政策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4"/>
          <w:sz w:val="30"/>
          <w:szCs w:val="30"/>
        </w:rPr>
        <w:t>征收的一切税费和其它相关完成项目建设的费用等全过程费</w:t>
      </w:r>
      <w:r>
        <w:rPr>
          <w:rFonts w:hint="eastAsia" w:ascii="仿宋" w:hAnsi="仿宋" w:eastAsia="仿宋" w:cs="仿宋"/>
          <w:spacing w:val="-14"/>
          <w:sz w:val="30"/>
          <w:szCs w:val="30"/>
        </w:rPr>
        <w:t>用。</w:t>
      </w:r>
    </w:p>
    <w:p w14:paraId="749EFA4B">
      <w:pPr>
        <w:spacing w:line="119" w:lineRule="exact"/>
        <w:rPr>
          <w:rFonts w:hint="eastAsia" w:ascii="仿宋" w:hAnsi="仿宋" w:eastAsia="仿宋" w:cs="仿宋"/>
        </w:rPr>
      </w:pPr>
    </w:p>
    <w:tbl>
      <w:tblPr>
        <w:tblStyle w:val="5"/>
        <w:tblW w:w="89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51"/>
        <w:gridCol w:w="5848"/>
      </w:tblGrid>
      <w:tr w14:paraId="5CA58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99" w:type="dxa"/>
            <w:gridSpan w:val="2"/>
            <w:vAlign w:val="center"/>
          </w:tcPr>
          <w:p w14:paraId="4223F02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2"/>
                <w:sz w:val="30"/>
                <w:szCs w:val="30"/>
              </w:rPr>
              <w:t>项目名称：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30"/>
                <w:szCs w:val="30"/>
                <w:shd w:val="clear" w:fill="FFFFFF"/>
                <w:lang w:val="en-US" w:eastAsia="zh-CN" w:bidi="ar"/>
              </w:rPr>
              <w:t>2025年高陵区气象预报预警扁平化呼叫应答系统维护</w:t>
            </w:r>
          </w:p>
        </w:tc>
      </w:tr>
      <w:tr w14:paraId="441A7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999" w:type="dxa"/>
            <w:gridSpan w:val="2"/>
            <w:vAlign w:val="top"/>
          </w:tcPr>
          <w:p w14:paraId="3CF8ACE5">
            <w:pPr>
              <w:pStyle w:val="6"/>
              <w:spacing w:before="253" w:line="182" w:lineRule="auto"/>
              <w:ind w:left="1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项目编号：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30"/>
                <w:szCs w:val="30"/>
                <w:shd w:val="clear" w:fill="FFFFFF"/>
                <w:lang w:val="en-US" w:eastAsia="zh-CN" w:bidi="ar"/>
              </w:rPr>
              <w:t>ZXGJ-2025-049</w:t>
            </w:r>
          </w:p>
        </w:tc>
      </w:tr>
      <w:tr w14:paraId="0B850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7" w:hRule="atLeast"/>
        </w:trPr>
        <w:tc>
          <w:tcPr>
            <w:tcW w:w="3151" w:type="dxa"/>
            <w:vAlign w:val="top"/>
          </w:tcPr>
          <w:p w14:paraId="278CF4A4">
            <w:pPr>
              <w:spacing w:line="344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8FEDE62">
            <w:pPr>
              <w:pStyle w:val="6"/>
              <w:spacing w:before="95" w:line="218" w:lineRule="auto"/>
              <w:ind w:left="84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总报价(元)</w:t>
            </w:r>
          </w:p>
        </w:tc>
        <w:tc>
          <w:tcPr>
            <w:tcW w:w="5848" w:type="dxa"/>
            <w:vAlign w:val="top"/>
          </w:tcPr>
          <w:p w14:paraId="60FD713A">
            <w:pPr>
              <w:pStyle w:val="6"/>
              <w:spacing w:before="283" w:line="222" w:lineRule="auto"/>
              <w:ind w:left="7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0"/>
              </w:rPr>
              <w:t>小写：¥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spacing w:val="30"/>
              </w:rPr>
              <w:t>元</w:t>
            </w:r>
          </w:p>
          <w:p w14:paraId="52B70FE7">
            <w:pPr>
              <w:pStyle w:val="6"/>
              <w:spacing w:before="151" w:line="226" w:lineRule="auto"/>
              <w:ind w:left="7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大写：</w:t>
            </w:r>
            <w:r>
              <w:rPr>
                <w:rFonts w:hint="eastAsia" w:ascii="仿宋" w:hAnsi="仿宋" w:eastAsia="仿宋" w:cs="仿宋"/>
                <w:spacing w:val="16"/>
                <w:u w:val="single" w:color="auto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16"/>
                <w:u w:val="single" w:color="auto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16"/>
                <w:u w:val="single" w:color="auto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69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0"/>
              </w:rPr>
              <w:t>元整</w:t>
            </w:r>
          </w:p>
        </w:tc>
      </w:tr>
      <w:tr w14:paraId="6ACC6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151" w:type="dxa"/>
            <w:vAlign w:val="center"/>
          </w:tcPr>
          <w:p w14:paraId="45E59E46">
            <w:pPr>
              <w:pStyle w:val="6"/>
              <w:spacing w:before="316" w:line="192" w:lineRule="auto"/>
              <w:ind w:left="11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服务期</w:t>
            </w:r>
          </w:p>
        </w:tc>
        <w:tc>
          <w:tcPr>
            <w:tcW w:w="5848" w:type="dxa"/>
            <w:vAlign w:val="center"/>
          </w:tcPr>
          <w:p w14:paraId="5CA0F9E0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1D8D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3151" w:type="dxa"/>
            <w:vAlign w:val="center"/>
          </w:tcPr>
          <w:p w14:paraId="6A107AFA">
            <w:pPr>
              <w:pStyle w:val="6"/>
              <w:spacing w:before="279" w:line="190" w:lineRule="auto"/>
              <w:ind w:left="98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质量标准</w:t>
            </w:r>
          </w:p>
        </w:tc>
        <w:tc>
          <w:tcPr>
            <w:tcW w:w="5848" w:type="dxa"/>
            <w:vAlign w:val="center"/>
          </w:tcPr>
          <w:p w14:paraId="3D1D12F8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AC4D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3151" w:type="dxa"/>
            <w:vAlign w:val="center"/>
          </w:tcPr>
          <w:p w14:paraId="599079DF">
            <w:pPr>
              <w:pStyle w:val="6"/>
              <w:spacing w:before="279" w:line="193" w:lineRule="auto"/>
              <w:ind w:left="98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服务地点</w:t>
            </w:r>
          </w:p>
        </w:tc>
        <w:tc>
          <w:tcPr>
            <w:tcW w:w="5848" w:type="dxa"/>
            <w:vAlign w:val="center"/>
          </w:tcPr>
          <w:p w14:paraId="73D18224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7F52423F">
      <w:pPr>
        <w:rPr>
          <w:rFonts w:hint="eastAsia" w:ascii="仿宋" w:hAnsi="仿宋" w:eastAsia="仿宋" w:cs="仿宋"/>
        </w:rPr>
        <w:sectPr>
          <w:pgSz w:w="11910" w:h="16840"/>
          <w:pgMar w:top="1431" w:right="1455" w:bottom="0" w:left="1445" w:header="0" w:footer="0" w:gutter="0"/>
          <w:cols w:space="720" w:num="1"/>
        </w:sectPr>
      </w:pPr>
    </w:p>
    <w:p w14:paraId="2FBC670B">
      <w:pPr>
        <w:pStyle w:val="2"/>
        <w:spacing w:line="310" w:lineRule="auto"/>
        <w:rPr>
          <w:rFonts w:hint="eastAsia" w:ascii="仿宋" w:hAnsi="仿宋" w:eastAsia="仿宋" w:cs="仿宋"/>
        </w:rPr>
      </w:pPr>
    </w:p>
    <w:p w14:paraId="5C557F56">
      <w:pPr>
        <w:spacing w:before="95" w:line="221" w:lineRule="auto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7"/>
          <w:sz w:val="29"/>
          <w:szCs w:val="29"/>
        </w:rPr>
        <w:t>2、</w:t>
      </w:r>
      <w:r>
        <w:rPr>
          <w:rFonts w:hint="eastAsia" w:ascii="仿宋" w:hAnsi="仿宋" w:eastAsia="仿宋" w:cs="仿宋"/>
          <w:spacing w:val="-72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7"/>
          <w:sz w:val="29"/>
          <w:szCs w:val="29"/>
        </w:rPr>
        <w:t>支付方式</w:t>
      </w:r>
    </w:p>
    <w:p w14:paraId="4C4FC991">
      <w:pPr>
        <w:keepNext w:val="0"/>
        <w:keepLines w:val="0"/>
        <w:widowControl/>
        <w:suppressLineNumbers w:val="0"/>
        <w:ind w:firstLine="500" w:firstLineChars="0"/>
        <w:jc w:val="left"/>
        <w:rPr>
          <w:rFonts w:hint="eastAsia" w:ascii="仿宋" w:hAnsi="仿宋" w:eastAsia="仿宋" w:cs="仿宋"/>
          <w:spacing w:val="13"/>
          <w:sz w:val="29"/>
          <w:szCs w:val="29"/>
          <w:lang w:val="en-US" w:eastAsia="zh-CN"/>
        </w:rPr>
      </w:pPr>
      <w:r>
        <w:rPr>
          <w:rFonts w:hint="eastAsia" w:ascii="仿宋" w:hAnsi="仿宋" w:eastAsia="仿宋" w:cs="仿宋"/>
          <w:spacing w:val="13"/>
          <w:sz w:val="29"/>
          <w:szCs w:val="29"/>
          <w:lang w:val="en-US" w:eastAsia="zh-CN"/>
        </w:rPr>
        <w:t>合同签订15个工作日内支付合同价款的50%,在完成本年度 维护工作中期评估后支付合同款的50%。</w:t>
      </w:r>
    </w:p>
    <w:p w14:paraId="760BF482">
      <w:pPr>
        <w:spacing w:before="233" w:line="221" w:lineRule="auto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2"/>
          <w:sz w:val="31"/>
          <w:szCs w:val="31"/>
        </w:rPr>
        <w:t>3、</w:t>
      </w:r>
      <w:r>
        <w:rPr>
          <w:rFonts w:hint="eastAsia" w:ascii="仿宋" w:hAnsi="仿宋" w:eastAsia="仿宋" w:cs="仿宋"/>
          <w:spacing w:val="2"/>
          <w:sz w:val="31"/>
          <w:szCs w:val="31"/>
        </w:rPr>
        <w:t>结算方式</w:t>
      </w:r>
    </w:p>
    <w:p w14:paraId="3F7A353D">
      <w:pPr>
        <w:spacing w:before="78" w:line="219" w:lineRule="auto"/>
        <w:ind w:right="344" w:firstLine="500" w:firstLineChars="0"/>
        <w:jc w:val="both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2"/>
          <w:sz w:val="29"/>
          <w:szCs w:val="29"/>
        </w:rPr>
        <w:t>凡因乙方投标漏项、误报等导致的</w:t>
      </w:r>
      <w:r>
        <w:rPr>
          <w:rFonts w:hint="eastAsia" w:ascii="仿宋" w:hAnsi="仿宋" w:eastAsia="仿宋" w:cs="仿宋"/>
          <w:spacing w:val="11"/>
          <w:sz w:val="29"/>
          <w:szCs w:val="29"/>
        </w:rPr>
        <w:t>费用差异均由乙方自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行承担，且必须按合同约定继续履行此部分合同内容，结算时</w:t>
      </w:r>
      <w:r>
        <w:rPr>
          <w:rFonts w:hint="eastAsia" w:ascii="仿宋" w:hAnsi="仿宋" w:eastAsia="仿宋" w:cs="仿宋"/>
          <w:spacing w:val="18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5"/>
          <w:sz w:val="29"/>
          <w:szCs w:val="29"/>
        </w:rPr>
        <w:t>不予调整。</w:t>
      </w:r>
    </w:p>
    <w:p w14:paraId="67CBA125">
      <w:pPr>
        <w:spacing w:before="264" w:line="221" w:lineRule="auto"/>
        <w:ind w:left="4"/>
        <w:outlineLvl w:val="2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10"/>
          <w:sz w:val="29"/>
          <w:szCs w:val="29"/>
        </w:rPr>
        <w:t>三、权利与义务</w:t>
      </w:r>
    </w:p>
    <w:p w14:paraId="3A8978EE">
      <w:pPr>
        <w:spacing w:before="37" w:line="215" w:lineRule="auto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7"/>
          <w:sz w:val="29"/>
          <w:szCs w:val="29"/>
        </w:rPr>
        <w:t>(一)甲方的权利与义务</w:t>
      </w:r>
    </w:p>
    <w:p w14:paraId="4A138DCB">
      <w:pPr>
        <w:spacing w:before="3" w:line="233" w:lineRule="auto"/>
        <w:ind w:firstLine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3"/>
          <w:sz w:val="29"/>
          <w:szCs w:val="29"/>
        </w:rPr>
        <w:t>1、</w:t>
      </w:r>
      <w:r>
        <w:rPr>
          <w:rFonts w:hint="eastAsia" w:ascii="仿宋" w:hAnsi="仿宋" w:eastAsia="仿宋" w:cs="仿宋"/>
          <w:spacing w:val="-68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甲方有权要求乙方所提供的服务内容符合国家相关规范，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1"/>
          <w:sz w:val="29"/>
          <w:szCs w:val="29"/>
        </w:rPr>
        <w:t>符合国家验收标准，能够通过验收。</w:t>
      </w:r>
    </w:p>
    <w:p w14:paraId="4E2FE7EE">
      <w:pPr>
        <w:spacing w:before="57" w:line="226" w:lineRule="auto"/>
        <w:ind w:right="309" w:firstLine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3"/>
          <w:sz w:val="29"/>
          <w:szCs w:val="29"/>
        </w:rPr>
        <w:t>2、</w:t>
      </w:r>
      <w:r>
        <w:rPr>
          <w:rFonts w:hint="eastAsia" w:ascii="仿宋" w:hAnsi="仿宋" w:eastAsia="仿宋" w:cs="仿宋"/>
          <w:spacing w:val="-75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甲方有权要求乙方配合甲方完成所采购服务项目内容的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5"/>
          <w:sz w:val="29"/>
          <w:szCs w:val="29"/>
        </w:rPr>
        <w:t>验收工作。</w:t>
      </w:r>
    </w:p>
    <w:p w14:paraId="341A1301">
      <w:pPr>
        <w:spacing w:before="20"/>
        <w:ind w:right="312" w:firstLine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3"/>
          <w:sz w:val="29"/>
          <w:szCs w:val="29"/>
        </w:rPr>
        <w:t>3、</w:t>
      </w:r>
      <w:r>
        <w:rPr>
          <w:rFonts w:hint="eastAsia" w:ascii="仿宋" w:hAnsi="仿宋" w:eastAsia="仿宋" w:cs="仿宋"/>
          <w:spacing w:val="-73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甲方有义务保证按合同所规定的内容及时间支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付乙方相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"/>
          <w:sz w:val="29"/>
          <w:szCs w:val="29"/>
        </w:rPr>
        <w:t>关费用。</w:t>
      </w:r>
    </w:p>
    <w:p w14:paraId="28CD867A">
      <w:pPr>
        <w:spacing w:before="37" w:line="221" w:lineRule="auto"/>
        <w:ind w:left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2"/>
          <w:sz w:val="29"/>
          <w:szCs w:val="29"/>
        </w:rPr>
        <w:t>4、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甲方项目负责人为。</w:t>
      </w:r>
    </w:p>
    <w:p w14:paraId="27AB982E">
      <w:pPr>
        <w:spacing w:before="12" w:line="221" w:lineRule="auto"/>
        <w:ind w:left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0"/>
          <w:sz w:val="29"/>
          <w:szCs w:val="29"/>
        </w:rPr>
        <w:t>5、</w:t>
      </w:r>
      <w:r>
        <w:rPr>
          <w:rFonts w:hint="eastAsia" w:ascii="仿宋" w:hAnsi="仿宋" w:eastAsia="仿宋" w:cs="仿宋"/>
          <w:spacing w:val="-67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0"/>
          <w:sz w:val="29"/>
          <w:szCs w:val="29"/>
        </w:rPr>
        <w:t>按本合同服务期要求完成相服务。</w:t>
      </w:r>
    </w:p>
    <w:p w14:paraId="3E39AA2F">
      <w:pPr>
        <w:spacing w:before="22" w:line="235" w:lineRule="auto"/>
        <w:ind w:right="312" w:firstLine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3"/>
          <w:sz w:val="29"/>
          <w:szCs w:val="29"/>
        </w:rPr>
        <w:t>6、</w:t>
      </w:r>
      <w:r>
        <w:rPr>
          <w:rFonts w:hint="eastAsia" w:ascii="仿宋" w:hAnsi="仿宋" w:eastAsia="仿宋" w:cs="仿宋"/>
          <w:spacing w:val="-77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在乙方进场服务之前，甲方负责应保证施工现场具备乙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9"/>
          <w:sz w:val="29"/>
          <w:szCs w:val="29"/>
        </w:rPr>
        <w:t>方服务所需的基本条件。</w:t>
      </w:r>
    </w:p>
    <w:p w14:paraId="0C5C098E">
      <w:pPr>
        <w:spacing w:before="44" w:line="231" w:lineRule="auto"/>
        <w:ind w:right="323" w:firstLine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2"/>
          <w:sz w:val="29"/>
          <w:szCs w:val="29"/>
        </w:rPr>
        <w:t>7、</w:t>
      </w:r>
      <w:r>
        <w:rPr>
          <w:rFonts w:hint="eastAsia" w:ascii="仿宋" w:hAnsi="仿宋" w:eastAsia="仿宋" w:cs="仿宋"/>
          <w:spacing w:val="-62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为乙方提供现场检定、校准、标定维护保障所需的电及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8"/>
          <w:sz w:val="29"/>
          <w:szCs w:val="29"/>
        </w:rPr>
        <w:t>设备存放场地(所有费用由乙方承担)。</w:t>
      </w:r>
    </w:p>
    <w:p w14:paraId="21FD3B9E">
      <w:pPr>
        <w:spacing w:before="93" w:line="221" w:lineRule="auto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7"/>
          <w:sz w:val="29"/>
          <w:szCs w:val="29"/>
        </w:rPr>
        <w:t>(二)乙方的权利与义务</w:t>
      </w:r>
    </w:p>
    <w:p w14:paraId="2A72DB5D">
      <w:pPr>
        <w:spacing w:before="241" w:line="232" w:lineRule="auto"/>
        <w:ind w:right="321" w:firstLine="500" w:firstLineChars="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2"/>
          <w:sz w:val="29"/>
          <w:szCs w:val="29"/>
        </w:rPr>
        <w:t>1、</w:t>
      </w:r>
      <w:r>
        <w:rPr>
          <w:rFonts w:hint="eastAsia" w:ascii="仿宋" w:hAnsi="仿宋" w:eastAsia="仿宋" w:cs="仿宋"/>
          <w:spacing w:val="-57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乙方应按本合同的规定向甲方提供相应服务，并</w:t>
      </w:r>
      <w:r>
        <w:rPr>
          <w:rFonts w:hint="eastAsia" w:ascii="仿宋" w:hAnsi="仿宋" w:eastAsia="仿宋" w:cs="仿宋"/>
          <w:spacing w:val="11"/>
          <w:sz w:val="29"/>
          <w:szCs w:val="29"/>
        </w:rPr>
        <w:t>保证服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"/>
          <w:sz w:val="29"/>
          <w:szCs w:val="29"/>
        </w:rPr>
        <w:t>务质量。</w:t>
      </w:r>
    </w:p>
    <w:p w14:paraId="15CC08DA">
      <w:pPr>
        <w:spacing w:before="43" w:line="221" w:lineRule="auto"/>
        <w:ind w:firstLine="500" w:firstLineChars="0"/>
        <w:rPr>
          <w:rFonts w:hint="eastAsia" w:ascii="仿宋" w:hAnsi="仿宋" w:eastAsia="仿宋" w:cs="仿宋"/>
          <w:spacing w:val="11"/>
          <w:sz w:val="29"/>
          <w:szCs w:val="29"/>
        </w:rPr>
      </w:pPr>
      <w:r>
        <w:rPr>
          <w:rFonts w:hint="eastAsia" w:ascii="仿宋" w:hAnsi="仿宋" w:eastAsia="仿宋" w:cs="仿宋"/>
          <w:spacing w:val="11"/>
          <w:sz w:val="29"/>
          <w:szCs w:val="29"/>
        </w:rPr>
        <w:t>2、</w:t>
      </w:r>
      <w:r>
        <w:rPr>
          <w:rFonts w:hint="eastAsia" w:ascii="仿宋" w:hAnsi="仿宋" w:eastAsia="仿宋" w:cs="仿宋"/>
          <w:spacing w:val="-76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1"/>
          <w:sz w:val="29"/>
          <w:szCs w:val="29"/>
        </w:rPr>
        <w:t>乙方有权要求甲方提供必要的施工条件。</w:t>
      </w:r>
    </w:p>
    <w:p w14:paraId="39E95B47">
      <w:pPr>
        <w:spacing w:before="166" w:line="232" w:lineRule="auto"/>
        <w:ind w:right="423" w:firstLine="500" w:firstLineChars="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2"/>
          <w:sz w:val="29"/>
          <w:szCs w:val="29"/>
        </w:rPr>
        <w:t>3、</w:t>
      </w:r>
      <w:r>
        <w:rPr>
          <w:rFonts w:hint="eastAsia" w:ascii="仿宋" w:hAnsi="仿宋" w:eastAsia="仿宋" w:cs="仿宋"/>
          <w:spacing w:val="-62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乙方有义务配合甲方参与项目的验收工作，并确保所提</w:t>
      </w:r>
      <w:r>
        <w:rPr>
          <w:rFonts w:hint="eastAsia" w:ascii="仿宋" w:hAnsi="仿宋" w:eastAsia="仿宋" w:cs="仿宋"/>
          <w:spacing w:val="17"/>
          <w:sz w:val="29"/>
          <w:szCs w:val="29"/>
        </w:rPr>
        <w:t>供服务项目内容符合本项目质量标准。</w:t>
      </w:r>
    </w:p>
    <w:p w14:paraId="57A4F919">
      <w:pPr>
        <w:spacing w:before="32" w:line="221" w:lineRule="auto"/>
        <w:ind w:firstLine="500" w:firstLineChars="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7"/>
          <w:sz w:val="29"/>
          <w:szCs w:val="29"/>
        </w:rPr>
        <w:t>4、</w:t>
      </w:r>
      <w:r>
        <w:rPr>
          <w:rFonts w:hint="eastAsia" w:ascii="仿宋" w:hAnsi="仿宋" w:eastAsia="仿宋" w:cs="仿宋"/>
          <w:spacing w:val="-73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7"/>
          <w:sz w:val="29"/>
          <w:szCs w:val="29"/>
        </w:rPr>
        <w:t>乙方项目负责人为。</w:t>
      </w:r>
    </w:p>
    <w:p w14:paraId="0DC5174F">
      <w:pPr>
        <w:spacing w:before="30" w:line="213" w:lineRule="auto"/>
        <w:ind w:firstLine="500" w:firstLineChars="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4"/>
          <w:sz w:val="29"/>
          <w:szCs w:val="29"/>
        </w:rPr>
        <w:t>5、</w:t>
      </w:r>
      <w:r>
        <w:rPr>
          <w:rFonts w:hint="eastAsia" w:ascii="仿宋" w:hAnsi="仿宋" w:eastAsia="仿宋" w:cs="仿宋"/>
          <w:spacing w:val="-68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乙方应全面服从甲方的管理制度、管理细则等；</w:t>
      </w:r>
    </w:p>
    <w:p w14:paraId="5893705C">
      <w:pPr>
        <w:spacing w:before="43" w:line="221" w:lineRule="auto"/>
        <w:ind w:left="430"/>
        <w:rPr>
          <w:rFonts w:hint="eastAsia" w:ascii="仿宋" w:hAnsi="仿宋" w:eastAsia="仿宋" w:cs="仿宋"/>
          <w:spacing w:val="11"/>
          <w:sz w:val="29"/>
          <w:szCs w:val="29"/>
        </w:rPr>
      </w:pPr>
    </w:p>
    <w:p w14:paraId="1125344B">
      <w:pPr>
        <w:spacing w:before="43" w:line="221" w:lineRule="auto"/>
        <w:ind w:left="430"/>
        <w:rPr>
          <w:rFonts w:hint="eastAsia" w:ascii="仿宋" w:hAnsi="仿宋" w:eastAsia="仿宋" w:cs="仿宋"/>
          <w:spacing w:val="11"/>
          <w:sz w:val="29"/>
          <w:szCs w:val="29"/>
        </w:rPr>
      </w:pPr>
    </w:p>
    <w:p w14:paraId="713F68EC">
      <w:pPr>
        <w:spacing w:before="43" w:line="221" w:lineRule="auto"/>
        <w:ind w:left="430"/>
        <w:rPr>
          <w:rFonts w:hint="eastAsia" w:ascii="仿宋" w:hAnsi="仿宋" w:eastAsia="仿宋" w:cs="仿宋"/>
          <w:spacing w:val="11"/>
          <w:sz w:val="29"/>
          <w:szCs w:val="29"/>
        </w:rPr>
      </w:pPr>
    </w:p>
    <w:p w14:paraId="133BA4F0">
      <w:pPr>
        <w:spacing w:before="43" w:line="221" w:lineRule="auto"/>
        <w:ind w:left="430"/>
        <w:rPr>
          <w:rFonts w:hint="eastAsia" w:ascii="仿宋" w:hAnsi="仿宋" w:eastAsia="仿宋" w:cs="仿宋"/>
          <w:spacing w:val="11"/>
          <w:sz w:val="29"/>
          <w:szCs w:val="29"/>
        </w:rPr>
      </w:pPr>
    </w:p>
    <w:p w14:paraId="3D37D746">
      <w:pPr>
        <w:spacing w:before="43" w:line="221" w:lineRule="auto"/>
        <w:ind w:left="430"/>
        <w:rPr>
          <w:rFonts w:hint="eastAsia" w:ascii="仿宋" w:hAnsi="仿宋" w:eastAsia="仿宋" w:cs="仿宋"/>
          <w:spacing w:val="11"/>
          <w:sz w:val="29"/>
          <w:szCs w:val="29"/>
        </w:rPr>
      </w:pPr>
    </w:p>
    <w:p w14:paraId="68FD1EBB">
      <w:pPr>
        <w:spacing w:before="43" w:line="221" w:lineRule="auto"/>
        <w:ind w:left="430"/>
        <w:rPr>
          <w:rFonts w:hint="eastAsia" w:ascii="仿宋" w:hAnsi="仿宋" w:eastAsia="仿宋" w:cs="仿宋"/>
          <w:spacing w:val="11"/>
          <w:sz w:val="29"/>
          <w:szCs w:val="29"/>
        </w:rPr>
      </w:pPr>
    </w:p>
    <w:p w14:paraId="0F7EFD84">
      <w:pPr>
        <w:spacing w:before="43" w:line="221" w:lineRule="auto"/>
        <w:ind w:left="430"/>
        <w:rPr>
          <w:rFonts w:hint="eastAsia" w:ascii="仿宋" w:hAnsi="仿宋" w:eastAsia="仿宋" w:cs="仿宋"/>
          <w:spacing w:val="11"/>
          <w:sz w:val="29"/>
          <w:szCs w:val="29"/>
        </w:rPr>
      </w:pPr>
    </w:p>
    <w:p w14:paraId="3186E7F5">
      <w:pPr>
        <w:spacing w:before="43" w:line="221" w:lineRule="auto"/>
        <w:ind w:left="430"/>
        <w:rPr>
          <w:rFonts w:hint="eastAsia" w:ascii="仿宋" w:hAnsi="仿宋" w:eastAsia="仿宋" w:cs="仿宋"/>
          <w:spacing w:val="11"/>
          <w:sz w:val="29"/>
          <w:szCs w:val="29"/>
        </w:rPr>
        <w:sectPr>
          <w:pgSz w:w="11910" w:h="16840"/>
          <w:pgMar w:top="1431" w:right="1585" w:bottom="0" w:left="1779" w:header="0" w:footer="0" w:gutter="0"/>
          <w:cols w:space="720" w:num="1"/>
        </w:sectPr>
      </w:pPr>
    </w:p>
    <w:p w14:paraId="78CE63B1">
      <w:pPr>
        <w:spacing w:before="247" w:line="221" w:lineRule="auto"/>
        <w:ind w:right="426" w:firstLine="4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13"/>
          <w:sz w:val="29"/>
          <w:szCs w:val="29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pacing w:val="13"/>
          <w:sz w:val="29"/>
          <w:szCs w:val="29"/>
        </w:rPr>
        <w:t>、质量要求、技术标准：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质量要求：严格执行国家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及行业标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"/>
          <w:sz w:val="29"/>
          <w:szCs w:val="29"/>
        </w:rPr>
        <w:t>准规范。</w:t>
      </w:r>
    </w:p>
    <w:p w14:paraId="0C81A664">
      <w:pPr>
        <w:spacing w:before="162" w:line="221" w:lineRule="auto"/>
        <w:ind w:left="4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"/>
          <w:sz w:val="29"/>
          <w:szCs w:val="29"/>
          <w:lang w:val="en-US" w:eastAsia="zh-CN"/>
        </w:rPr>
        <w:t>五</w:t>
      </w:r>
      <w:r>
        <w:rPr>
          <w:rFonts w:hint="eastAsia" w:ascii="仿宋" w:hAnsi="仿宋" w:eastAsia="仿宋" w:cs="仿宋"/>
          <w:spacing w:val="-78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b/>
          <w:bCs/>
          <w:spacing w:val="-1"/>
          <w:sz w:val="29"/>
          <w:szCs w:val="29"/>
        </w:rPr>
        <w:t>、服务期限</w:t>
      </w:r>
    </w:p>
    <w:p w14:paraId="5C240091">
      <w:pPr>
        <w:spacing w:before="116" w:line="221" w:lineRule="auto"/>
        <w:ind w:left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9"/>
          <w:sz w:val="29"/>
          <w:szCs w:val="29"/>
        </w:rPr>
        <w:t>1、</w:t>
      </w:r>
      <w:r>
        <w:rPr>
          <w:rFonts w:hint="eastAsia" w:ascii="仿宋" w:hAnsi="仿宋" w:eastAsia="仿宋" w:cs="仿宋"/>
          <w:spacing w:val="-46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9"/>
          <w:sz w:val="29"/>
          <w:szCs w:val="29"/>
        </w:rPr>
        <w:t>服务期限：自合同签订之日起12个月。</w:t>
      </w:r>
    </w:p>
    <w:p w14:paraId="6A9F2A39">
      <w:pPr>
        <w:spacing w:before="134" w:line="222" w:lineRule="auto"/>
        <w:ind w:left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2"/>
          <w:sz w:val="29"/>
          <w:szCs w:val="29"/>
        </w:rPr>
        <w:t>2、</w:t>
      </w:r>
      <w:r>
        <w:rPr>
          <w:rFonts w:hint="eastAsia" w:ascii="仿宋" w:hAnsi="仿宋" w:eastAsia="仿宋" w:cs="仿宋"/>
          <w:spacing w:val="-61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交工要求：按国家及行业标准规范</w:t>
      </w:r>
    </w:p>
    <w:p w14:paraId="61FC7DE2">
      <w:pPr>
        <w:spacing w:before="126" w:line="221" w:lineRule="auto"/>
        <w:ind w:left="4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1"/>
          <w:sz w:val="29"/>
          <w:szCs w:val="29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pacing w:val="1"/>
          <w:sz w:val="29"/>
          <w:szCs w:val="29"/>
        </w:rPr>
        <w:t>、服务地点：</w:t>
      </w:r>
      <w:r>
        <w:rPr>
          <w:rFonts w:hint="eastAsia" w:ascii="仿宋" w:hAnsi="仿宋" w:eastAsia="仿宋" w:cs="仿宋"/>
          <w:spacing w:val="-40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"/>
          <w:sz w:val="29"/>
          <w:szCs w:val="29"/>
        </w:rPr>
        <w:t>采购人</w:t>
      </w:r>
      <w:r>
        <w:rPr>
          <w:rFonts w:hint="eastAsia" w:ascii="仿宋" w:hAnsi="仿宋" w:eastAsia="仿宋" w:cs="仿宋"/>
          <w:spacing w:val="1"/>
          <w:sz w:val="29"/>
          <w:szCs w:val="29"/>
          <w:lang w:val="en-US" w:eastAsia="zh-CN"/>
        </w:rPr>
        <w:t>指定</w:t>
      </w:r>
      <w:r>
        <w:rPr>
          <w:rFonts w:hint="eastAsia" w:ascii="仿宋" w:hAnsi="仿宋" w:eastAsia="仿宋" w:cs="仿宋"/>
          <w:spacing w:val="1"/>
          <w:sz w:val="29"/>
          <w:szCs w:val="29"/>
        </w:rPr>
        <w:t>。</w:t>
      </w:r>
    </w:p>
    <w:p w14:paraId="730FDD26">
      <w:pPr>
        <w:spacing w:before="205" w:line="233" w:lineRule="auto"/>
        <w:ind w:right="179" w:firstLine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13"/>
          <w:sz w:val="29"/>
          <w:szCs w:val="29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pacing w:val="13"/>
          <w:sz w:val="29"/>
          <w:szCs w:val="29"/>
        </w:rPr>
        <w:t>、项目验收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：采购人按国家有关规定以及磋商文件的服务要</w:t>
      </w:r>
      <w:r>
        <w:rPr>
          <w:rFonts w:hint="eastAsia" w:ascii="仿宋" w:hAnsi="仿宋" w:eastAsia="仿宋" w:cs="仿宋"/>
          <w:spacing w:val="2"/>
          <w:sz w:val="29"/>
          <w:szCs w:val="29"/>
        </w:rPr>
        <w:t xml:space="preserve"> 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求、供应商的响应文件及承诺与本项目合同约定标准进行验收。</w:t>
      </w:r>
    </w:p>
    <w:p w14:paraId="7FDEB57F">
      <w:pPr>
        <w:spacing w:before="94" w:line="221" w:lineRule="auto"/>
        <w:ind w:left="4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11"/>
          <w:sz w:val="29"/>
          <w:szCs w:val="29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pacing w:val="11"/>
          <w:sz w:val="29"/>
          <w:szCs w:val="29"/>
        </w:rPr>
        <w:t>、违约责任</w:t>
      </w:r>
    </w:p>
    <w:p w14:paraId="737494AB">
      <w:pPr>
        <w:spacing w:before="206" w:line="245" w:lineRule="auto"/>
        <w:ind w:right="306" w:firstLine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4"/>
          <w:sz w:val="29"/>
          <w:szCs w:val="29"/>
        </w:rPr>
        <w:t>合同执行中发生争议的，当事人双方应协商解决，协商达不</w:t>
      </w:r>
      <w:r>
        <w:rPr>
          <w:rFonts w:hint="eastAsia" w:ascii="仿宋" w:hAnsi="仿宋" w:eastAsia="仿宋" w:cs="仿宋"/>
          <w:spacing w:val="4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成一致时，可向项目所在地人民法院提请诉讼。</w:t>
      </w:r>
    </w:p>
    <w:p w14:paraId="764A7494">
      <w:pPr>
        <w:spacing w:before="118" w:line="222" w:lineRule="auto"/>
        <w:ind w:left="4"/>
        <w:outlineLvl w:val="2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10"/>
          <w:sz w:val="29"/>
          <w:szCs w:val="29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pacing w:val="10"/>
          <w:sz w:val="29"/>
          <w:szCs w:val="29"/>
        </w:rPr>
        <w:t>、争议解决</w:t>
      </w:r>
    </w:p>
    <w:p w14:paraId="0E9AEA14">
      <w:pPr>
        <w:spacing w:before="191" w:line="245" w:lineRule="auto"/>
        <w:ind w:right="312" w:firstLine="430"/>
        <w:jc w:val="both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4"/>
          <w:sz w:val="29"/>
          <w:szCs w:val="29"/>
        </w:rPr>
        <w:t>合同各方应本着诚信的态度及共同合作的精神，通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过协商及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8"/>
          <w:sz w:val="29"/>
          <w:szCs w:val="29"/>
        </w:rPr>
        <w:t>谈判来努力解决由本合同而产生的或与本合同有关的任何争议</w:t>
      </w:r>
      <w:r>
        <w:rPr>
          <w:rFonts w:hint="eastAsia" w:ascii="仿宋" w:hAnsi="仿宋" w:eastAsia="仿宋" w:cs="仿宋"/>
          <w:spacing w:val="15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及不同意见。协商、谈判不能解决的，任何一方均有权向甲方</w:t>
      </w:r>
      <w:r>
        <w:rPr>
          <w:rFonts w:hint="eastAsia" w:ascii="仿宋" w:hAnsi="仿宋" w:eastAsia="仿宋" w:cs="仿宋"/>
          <w:spacing w:val="18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0"/>
          <w:sz w:val="29"/>
          <w:szCs w:val="29"/>
        </w:rPr>
        <w:t>所在地人民法院提起诉讼。</w:t>
      </w:r>
    </w:p>
    <w:p w14:paraId="7EA182C1">
      <w:pPr>
        <w:spacing w:before="50" w:line="221" w:lineRule="auto"/>
        <w:ind w:left="4"/>
        <w:outlineLvl w:val="2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9"/>
          <w:sz w:val="29"/>
          <w:szCs w:val="29"/>
        </w:rPr>
        <w:t>十、不可抗力</w:t>
      </w:r>
    </w:p>
    <w:p w14:paraId="3B10C5FE">
      <w:pPr>
        <w:spacing w:before="175" w:line="213" w:lineRule="auto"/>
        <w:ind w:left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-2"/>
          <w:sz w:val="29"/>
          <w:szCs w:val="29"/>
        </w:rPr>
        <w:t>1、</w:t>
      </w:r>
      <w:r>
        <w:rPr>
          <w:rFonts w:hint="eastAsia" w:ascii="仿宋" w:hAnsi="仿宋" w:eastAsia="仿宋" w:cs="仿宋"/>
          <w:spacing w:val="-59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-2"/>
          <w:sz w:val="29"/>
          <w:szCs w:val="29"/>
        </w:rPr>
        <w:t>本合同项下的“不可抗力”是指不能预见，不能避免且不</w:t>
      </w:r>
    </w:p>
    <w:p w14:paraId="488B0410">
      <w:pPr>
        <w:spacing w:before="36" w:line="232" w:lineRule="auto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9"/>
          <w:sz w:val="29"/>
          <w:szCs w:val="29"/>
        </w:rPr>
        <w:t>能克服的客观情况，使得本合同一方当事人无</w:t>
      </w:r>
      <w:r>
        <w:rPr>
          <w:rFonts w:hint="eastAsia" w:ascii="仿宋" w:hAnsi="仿宋" w:eastAsia="仿宋" w:cs="仿宋"/>
          <w:spacing w:val="18"/>
          <w:sz w:val="29"/>
          <w:szCs w:val="29"/>
        </w:rPr>
        <w:t>法履行合同义务，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5"/>
          <w:sz w:val="29"/>
          <w:szCs w:val="29"/>
        </w:rPr>
        <w:t>如战争、严重火灾、水灾、风灾和地震以及其他经三方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同意属</w:t>
      </w:r>
    </w:p>
    <w:p w14:paraId="4B5E35D7">
      <w:pPr>
        <w:spacing w:before="23" w:line="221" w:lineRule="auto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6"/>
          <w:sz w:val="29"/>
          <w:szCs w:val="29"/>
        </w:rPr>
        <w:t>于不可抗力的事故。</w:t>
      </w:r>
    </w:p>
    <w:p w14:paraId="6CF4F780">
      <w:pPr>
        <w:spacing w:before="38" w:line="239" w:lineRule="auto"/>
        <w:ind w:right="119" w:firstLine="43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3"/>
          <w:sz w:val="29"/>
          <w:szCs w:val="29"/>
        </w:rPr>
        <w:t>2、</w:t>
      </w:r>
      <w:r>
        <w:rPr>
          <w:rFonts w:hint="eastAsia" w:ascii="仿宋" w:hAnsi="仿宋" w:eastAsia="仿宋" w:cs="仿宋"/>
          <w:spacing w:val="-44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一方因不可抗力不能履行合同或不能完全履行合同的，</w:t>
      </w:r>
      <w:r>
        <w:rPr>
          <w:rFonts w:hint="eastAsia" w:ascii="仿宋" w:hAnsi="仿宋" w:eastAsia="仿宋" w:cs="仿宋"/>
          <w:sz w:val="29"/>
          <w:szCs w:val="29"/>
        </w:rPr>
        <w:t xml:space="preserve">  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根据不可抗力的影响，可以部分或全部地免除责任。由于不可</w:t>
      </w:r>
      <w:r>
        <w:rPr>
          <w:rFonts w:hint="eastAsia" w:ascii="仿宋" w:hAnsi="仿宋" w:eastAsia="仿宋" w:cs="仿宋"/>
          <w:spacing w:val="5"/>
          <w:sz w:val="29"/>
          <w:szCs w:val="29"/>
        </w:rPr>
        <w:t xml:space="preserve">   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抗力原因致使项目中断时，项目交付日期及付款日期相应顺延，</w:t>
      </w:r>
      <w:r>
        <w:rPr>
          <w:rFonts w:hint="eastAsia" w:ascii="仿宋" w:hAnsi="仿宋" w:eastAsia="仿宋" w:cs="仿宋"/>
          <w:spacing w:val="12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7"/>
          <w:sz w:val="29"/>
          <w:szCs w:val="29"/>
        </w:rPr>
        <w:t>各方不承担违约责任。</w:t>
      </w:r>
    </w:p>
    <w:p w14:paraId="011C78A0">
      <w:pPr>
        <w:spacing w:line="239" w:lineRule="auto"/>
        <w:rPr>
          <w:rFonts w:hint="eastAsia" w:ascii="仿宋" w:hAnsi="仿宋" w:eastAsia="仿宋" w:cs="仿宋"/>
          <w:sz w:val="29"/>
          <w:szCs w:val="29"/>
        </w:rPr>
        <w:sectPr>
          <w:pgSz w:w="11910" w:h="16840"/>
          <w:pgMar w:top="1431" w:right="1484" w:bottom="0" w:left="1779" w:header="0" w:footer="0" w:gutter="0"/>
          <w:cols w:space="720" w:num="1"/>
        </w:sectPr>
      </w:pPr>
    </w:p>
    <w:p w14:paraId="5B9A2EE4">
      <w:pPr>
        <w:spacing w:before="173" w:line="230" w:lineRule="auto"/>
        <w:ind w:left="3" w:right="329" w:firstLine="42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21"/>
          <w:sz w:val="29"/>
          <w:szCs w:val="29"/>
        </w:rPr>
        <w:t>3、</w:t>
      </w:r>
      <w:r>
        <w:rPr>
          <w:rFonts w:hint="eastAsia" w:ascii="仿宋" w:hAnsi="仿宋" w:eastAsia="仿宋" w:cs="仿宋"/>
          <w:spacing w:val="-82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21"/>
          <w:sz w:val="29"/>
          <w:szCs w:val="29"/>
        </w:rPr>
        <w:t>如不可抗力时间延续90天以上的，各方通过</w:t>
      </w:r>
      <w:r>
        <w:rPr>
          <w:rFonts w:hint="eastAsia" w:ascii="仿宋" w:hAnsi="仿宋" w:eastAsia="仿宋" w:cs="仿宋"/>
          <w:spacing w:val="20"/>
          <w:sz w:val="29"/>
          <w:szCs w:val="29"/>
        </w:rPr>
        <w:t>协商达成</w:t>
      </w:r>
      <w:r>
        <w:rPr>
          <w:rFonts w:hint="eastAsia" w:ascii="仿宋" w:hAnsi="仿宋" w:eastAsia="仿宋" w:cs="仿宋"/>
          <w:sz w:val="29"/>
          <w:szCs w:val="29"/>
        </w:rPr>
        <w:t xml:space="preserve">  </w:t>
      </w:r>
      <w:r>
        <w:rPr>
          <w:rFonts w:hint="eastAsia" w:ascii="仿宋" w:hAnsi="仿宋" w:eastAsia="仿宋" w:cs="仿宋"/>
          <w:spacing w:val="18"/>
          <w:sz w:val="29"/>
          <w:szCs w:val="29"/>
        </w:rPr>
        <w:t>在合理的时间内继续履行合同，或部分履行合同，或终止合同</w:t>
      </w:r>
      <w:r>
        <w:rPr>
          <w:rFonts w:hint="eastAsia" w:ascii="仿宋" w:hAnsi="仿宋" w:eastAsia="仿宋" w:cs="仿宋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-1"/>
          <w:sz w:val="29"/>
          <w:szCs w:val="29"/>
        </w:rPr>
        <w:t>的履行。</w:t>
      </w:r>
    </w:p>
    <w:p w14:paraId="107967FF">
      <w:pPr>
        <w:spacing w:before="48" w:line="213" w:lineRule="auto"/>
        <w:ind w:left="423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2"/>
          <w:sz w:val="29"/>
          <w:szCs w:val="29"/>
        </w:rPr>
        <w:t>4、</w:t>
      </w:r>
      <w:r>
        <w:rPr>
          <w:rFonts w:hint="eastAsia" w:ascii="仿宋" w:hAnsi="仿宋" w:eastAsia="仿宋" w:cs="仿宋"/>
          <w:spacing w:val="-80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一方迟延履行后发生不可抗力的，不能</w:t>
      </w:r>
      <w:r>
        <w:rPr>
          <w:rFonts w:hint="eastAsia" w:ascii="仿宋" w:hAnsi="仿宋" w:eastAsia="仿宋" w:cs="仿宋"/>
          <w:spacing w:val="11"/>
          <w:sz w:val="29"/>
          <w:szCs w:val="29"/>
        </w:rPr>
        <w:t>免除责任。</w:t>
      </w:r>
    </w:p>
    <w:p w14:paraId="3B17323C">
      <w:pPr>
        <w:spacing w:before="134" w:line="222" w:lineRule="auto"/>
        <w:ind w:left="7"/>
        <w:outlineLvl w:val="2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9"/>
          <w:sz w:val="29"/>
          <w:szCs w:val="29"/>
        </w:rPr>
        <w:t>十</w:t>
      </w:r>
      <w:r>
        <w:rPr>
          <w:rFonts w:hint="eastAsia" w:ascii="仿宋" w:hAnsi="仿宋" w:eastAsia="仿宋" w:cs="仿宋"/>
          <w:b/>
          <w:bCs/>
          <w:spacing w:val="9"/>
          <w:sz w:val="29"/>
          <w:szCs w:val="29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pacing w:val="9"/>
          <w:sz w:val="29"/>
          <w:szCs w:val="29"/>
        </w:rPr>
        <w:t>、通知和合同修改</w:t>
      </w:r>
    </w:p>
    <w:p w14:paraId="7BBD3CE3">
      <w:pPr>
        <w:spacing w:before="160" w:line="234" w:lineRule="auto"/>
        <w:ind w:left="3" w:right="487" w:firstLine="420"/>
        <w:jc w:val="both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3"/>
          <w:sz w:val="29"/>
          <w:szCs w:val="29"/>
        </w:rPr>
        <w:t>本合同一方给另一方的通知，都应以书面的形式(信函、传</w:t>
      </w:r>
      <w:r>
        <w:rPr>
          <w:rFonts w:hint="eastAsia" w:ascii="仿宋" w:hAnsi="仿宋" w:eastAsia="仿宋" w:cs="仿宋"/>
          <w:spacing w:val="3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7"/>
          <w:sz w:val="29"/>
          <w:szCs w:val="29"/>
        </w:rPr>
        <w:t>真)发送至对方，对本合同条款进行任何改动，均须由甲乙双</w:t>
      </w:r>
      <w:r>
        <w:rPr>
          <w:rFonts w:hint="eastAsia" w:ascii="仿宋" w:hAnsi="仿宋" w:eastAsia="仿宋" w:cs="仿宋"/>
          <w:spacing w:val="4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方签署书面合同修改或经济签证，方为有效。</w:t>
      </w:r>
    </w:p>
    <w:p w14:paraId="21A2E915">
      <w:pPr>
        <w:spacing w:before="209" w:line="222" w:lineRule="auto"/>
        <w:ind w:left="7"/>
        <w:outlineLvl w:val="2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9"/>
          <w:sz w:val="29"/>
          <w:szCs w:val="29"/>
        </w:rPr>
        <w:t>十</w:t>
      </w:r>
      <w:r>
        <w:rPr>
          <w:rFonts w:hint="eastAsia" w:ascii="仿宋" w:hAnsi="仿宋" w:eastAsia="仿宋" w:cs="仿宋"/>
          <w:b/>
          <w:bCs/>
          <w:spacing w:val="9"/>
          <w:sz w:val="29"/>
          <w:szCs w:val="29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pacing w:val="9"/>
          <w:sz w:val="29"/>
          <w:szCs w:val="29"/>
        </w:rPr>
        <w:t>、其他规定</w:t>
      </w:r>
    </w:p>
    <w:p w14:paraId="779BC6AD">
      <w:pPr>
        <w:spacing w:before="9" w:line="245" w:lineRule="auto"/>
        <w:ind w:left="3" w:firstLine="42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4"/>
          <w:sz w:val="29"/>
          <w:szCs w:val="29"/>
        </w:rPr>
        <w:t>本合同一式陆份，甲方叁份，乙方贰份，采购代理机构壹份，</w:t>
      </w:r>
      <w:r>
        <w:rPr>
          <w:rFonts w:hint="eastAsia" w:ascii="仿宋" w:hAnsi="仿宋" w:eastAsia="仿宋" w:cs="仿宋"/>
          <w:spacing w:val="16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具有同等法律效力。自双方授权代表签字、盖章之日起生效。</w:t>
      </w:r>
    </w:p>
    <w:p w14:paraId="6952B366">
      <w:pPr>
        <w:spacing w:before="146" w:line="244" w:lineRule="auto"/>
        <w:ind w:left="3" w:right="311" w:firstLine="42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4"/>
          <w:sz w:val="29"/>
          <w:szCs w:val="29"/>
        </w:rPr>
        <w:t>本合同的订立、履行、变更、终止、解释等均适用中华人民</w:t>
      </w:r>
      <w:r>
        <w:rPr>
          <w:rFonts w:hint="eastAsia" w:ascii="仿宋" w:hAnsi="仿宋" w:eastAsia="仿宋" w:cs="仿宋"/>
          <w:spacing w:val="8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5"/>
          <w:sz w:val="29"/>
          <w:szCs w:val="29"/>
        </w:rPr>
        <w:t>共和国法律。</w:t>
      </w:r>
    </w:p>
    <w:p w14:paraId="5BDD6251">
      <w:pPr>
        <w:spacing w:before="158" w:line="234" w:lineRule="auto"/>
        <w:ind w:left="3" w:right="309" w:firstLine="420"/>
        <w:jc w:val="both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4"/>
          <w:sz w:val="29"/>
          <w:szCs w:val="29"/>
        </w:rPr>
        <w:t>本合同未尽事宜由双方共同协商，另行订立补充协议，补充</w:t>
      </w:r>
      <w:r>
        <w:rPr>
          <w:rFonts w:hint="eastAsia" w:ascii="仿宋" w:hAnsi="仿宋" w:eastAsia="仿宋" w:cs="仿宋"/>
          <w:spacing w:val="10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7"/>
          <w:sz w:val="29"/>
          <w:szCs w:val="29"/>
        </w:rPr>
        <w:t>协议与本协议具有同样的法律效力。如果本合同之附件与本合</w:t>
      </w:r>
      <w:r>
        <w:rPr>
          <w:rFonts w:hint="eastAsia" w:ascii="仿宋" w:hAnsi="仿宋" w:eastAsia="仿宋" w:cs="仿宋"/>
          <w:spacing w:val="13"/>
          <w:sz w:val="29"/>
          <w:szCs w:val="29"/>
        </w:rPr>
        <w:t xml:space="preserve"> </w:t>
      </w:r>
      <w:r>
        <w:rPr>
          <w:rFonts w:hint="eastAsia" w:ascii="仿宋" w:hAnsi="仿宋" w:eastAsia="仿宋" w:cs="仿宋"/>
          <w:spacing w:val="10"/>
          <w:sz w:val="29"/>
          <w:szCs w:val="29"/>
        </w:rPr>
        <w:t>同规定不符，以本合同规定为准。</w:t>
      </w:r>
    </w:p>
    <w:p w14:paraId="2B15D2FF">
      <w:pPr>
        <w:spacing w:before="121" w:line="221" w:lineRule="auto"/>
        <w:ind w:left="3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9"/>
          <w:sz w:val="29"/>
          <w:szCs w:val="29"/>
        </w:rPr>
        <w:t>(以下无正文)</w:t>
      </w:r>
    </w:p>
    <w:p w14:paraId="5394B4D3">
      <w:pPr>
        <w:pStyle w:val="2"/>
        <w:spacing w:line="264" w:lineRule="auto"/>
        <w:rPr>
          <w:rFonts w:hint="eastAsia" w:ascii="仿宋" w:hAnsi="仿宋" w:eastAsia="仿宋" w:cs="仿宋"/>
        </w:rPr>
      </w:pPr>
    </w:p>
    <w:p w14:paraId="32DDB687">
      <w:pPr>
        <w:pStyle w:val="2"/>
        <w:spacing w:line="265" w:lineRule="auto"/>
        <w:rPr>
          <w:rFonts w:hint="eastAsia" w:ascii="仿宋" w:hAnsi="仿宋" w:eastAsia="仿宋" w:cs="仿宋"/>
        </w:rPr>
      </w:pPr>
    </w:p>
    <w:p w14:paraId="671CD3CD">
      <w:pPr>
        <w:pStyle w:val="2"/>
        <w:spacing w:line="265" w:lineRule="auto"/>
        <w:rPr>
          <w:rFonts w:hint="eastAsia" w:ascii="仿宋" w:hAnsi="仿宋" w:eastAsia="仿宋" w:cs="仿宋"/>
        </w:rPr>
      </w:pPr>
    </w:p>
    <w:p w14:paraId="11E4D6C0">
      <w:pPr>
        <w:spacing w:before="94" w:line="227" w:lineRule="auto"/>
        <w:ind w:left="3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6"/>
          <w:sz w:val="29"/>
          <w:szCs w:val="29"/>
        </w:rPr>
        <w:t>甲方：西安市高陵区气象局</w:t>
      </w:r>
      <w:r>
        <w:rPr>
          <w:rFonts w:hint="eastAsia" w:ascii="仿宋" w:hAnsi="仿宋" w:eastAsia="仿宋" w:cs="仿宋"/>
          <w:spacing w:val="33"/>
          <w:sz w:val="29"/>
          <w:szCs w:val="29"/>
        </w:rPr>
        <w:t xml:space="preserve">    </w:t>
      </w:r>
      <w:r>
        <w:rPr>
          <w:rFonts w:hint="eastAsia" w:ascii="仿宋" w:hAnsi="仿宋" w:eastAsia="仿宋" w:cs="仿宋"/>
          <w:spacing w:val="6"/>
          <w:sz w:val="29"/>
          <w:szCs w:val="29"/>
        </w:rPr>
        <w:t>乙方：</w:t>
      </w:r>
    </w:p>
    <w:p w14:paraId="5A839E20">
      <w:pPr>
        <w:pStyle w:val="2"/>
        <w:spacing w:line="253" w:lineRule="auto"/>
        <w:rPr>
          <w:rFonts w:hint="eastAsia" w:ascii="仿宋" w:hAnsi="仿宋" w:eastAsia="仿宋" w:cs="仿宋"/>
        </w:rPr>
      </w:pPr>
    </w:p>
    <w:p w14:paraId="21B7CADC">
      <w:pPr>
        <w:pStyle w:val="2"/>
        <w:spacing w:line="253" w:lineRule="auto"/>
        <w:rPr>
          <w:rFonts w:hint="eastAsia" w:ascii="仿宋" w:hAnsi="仿宋" w:eastAsia="仿宋" w:cs="仿宋"/>
        </w:rPr>
      </w:pPr>
    </w:p>
    <w:p w14:paraId="5579F4F1">
      <w:pPr>
        <w:spacing w:before="95" w:line="222" w:lineRule="auto"/>
        <w:ind w:left="3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-4"/>
          <w:sz w:val="29"/>
          <w:szCs w:val="29"/>
        </w:rPr>
        <w:t>法人代表或授权代表：</w:t>
      </w:r>
      <w:r>
        <w:rPr>
          <w:rFonts w:hint="eastAsia" w:ascii="仿宋" w:hAnsi="仿宋" w:eastAsia="仿宋" w:cs="仿宋"/>
          <w:spacing w:val="9"/>
          <w:sz w:val="29"/>
          <w:szCs w:val="29"/>
        </w:rPr>
        <w:t xml:space="preserve">         </w:t>
      </w:r>
      <w:r>
        <w:rPr>
          <w:rFonts w:hint="eastAsia" w:ascii="仿宋" w:hAnsi="仿宋" w:eastAsia="仿宋" w:cs="仿宋"/>
          <w:spacing w:val="-4"/>
          <w:sz w:val="29"/>
          <w:szCs w:val="29"/>
        </w:rPr>
        <w:t>法人代表或授权代表：</w:t>
      </w:r>
    </w:p>
    <w:p w14:paraId="64329380">
      <w:pPr>
        <w:pStyle w:val="2"/>
        <w:spacing w:line="342" w:lineRule="auto"/>
        <w:rPr>
          <w:rFonts w:hint="eastAsia" w:ascii="仿宋" w:hAnsi="仿宋" w:eastAsia="仿宋" w:cs="仿宋"/>
        </w:rPr>
      </w:pPr>
    </w:p>
    <w:p w14:paraId="6907E56D">
      <w:pPr>
        <w:pStyle w:val="2"/>
        <w:spacing w:line="342" w:lineRule="auto"/>
        <w:rPr>
          <w:rFonts w:hint="eastAsia" w:ascii="仿宋" w:hAnsi="仿宋" w:eastAsia="仿宋" w:cs="仿宋"/>
        </w:rPr>
      </w:pPr>
    </w:p>
    <w:p w14:paraId="2FF40A27">
      <w:pPr>
        <w:spacing w:before="95" w:line="217" w:lineRule="auto"/>
        <w:ind w:left="3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4"/>
          <w:sz w:val="29"/>
          <w:szCs w:val="29"/>
        </w:rPr>
        <w:t>签订日期：</w:t>
      </w:r>
      <w:r>
        <w:rPr>
          <w:rFonts w:hint="eastAsia" w:ascii="仿宋" w:hAnsi="仿宋" w:eastAsia="仿宋" w:cs="仿宋"/>
          <w:spacing w:val="4"/>
          <w:sz w:val="29"/>
          <w:szCs w:val="29"/>
          <w:u w:val="single"/>
        </w:rPr>
        <w:t>_</w:t>
      </w:r>
      <w:r>
        <w:rPr>
          <w:rFonts w:hint="eastAsia" w:ascii="仿宋" w:hAnsi="仿宋" w:eastAsia="仿宋" w:cs="仿宋"/>
          <w:spacing w:val="4"/>
          <w:sz w:val="29"/>
          <w:szCs w:val="29"/>
        </w:rPr>
        <w:t>年</w:t>
      </w:r>
      <w:r>
        <w:rPr>
          <w:rFonts w:hint="eastAsia" w:ascii="仿宋" w:hAnsi="仿宋" w:eastAsia="仿宋" w:cs="仿宋"/>
          <w:spacing w:val="4"/>
          <w:sz w:val="29"/>
          <w:szCs w:val="29"/>
          <w:u w:val="single"/>
        </w:rPr>
        <w:t>_</w:t>
      </w:r>
      <w:r>
        <w:rPr>
          <w:rFonts w:hint="eastAsia" w:ascii="仿宋" w:hAnsi="仿宋" w:eastAsia="仿宋" w:cs="仿宋"/>
          <w:spacing w:val="4"/>
          <w:sz w:val="29"/>
          <w:szCs w:val="29"/>
        </w:rPr>
        <w:t>月</w:t>
      </w:r>
      <w:r>
        <w:rPr>
          <w:rFonts w:hint="eastAsia" w:ascii="仿宋" w:hAnsi="仿宋" w:eastAsia="仿宋" w:cs="仿宋"/>
          <w:spacing w:val="-124"/>
          <w:sz w:val="29"/>
          <w:szCs w:val="29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5"/>
          <w:sz w:val="29"/>
          <w:szCs w:val="29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77"/>
          <w:sz w:val="29"/>
          <w:szCs w:val="29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4"/>
          <w:sz w:val="29"/>
          <w:szCs w:val="29"/>
        </w:rPr>
        <w:t>日</w:t>
      </w:r>
      <w:r>
        <w:rPr>
          <w:rFonts w:hint="eastAsia" w:ascii="仿宋" w:hAnsi="仿宋" w:eastAsia="仿宋" w:cs="仿宋"/>
          <w:spacing w:val="13"/>
          <w:sz w:val="29"/>
          <w:szCs w:val="29"/>
        </w:rPr>
        <w:t xml:space="preserve">        </w:t>
      </w:r>
      <w:r>
        <w:rPr>
          <w:rFonts w:hint="eastAsia" w:ascii="仿宋" w:hAnsi="仿宋" w:eastAsia="仿宋" w:cs="仿宋"/>
          <w:spacing w:val="4"/>
          <w:sz w:val="29"/>
          <w:szCs w:val="29"/>
        </w:rPr>
        <w:t>签订日期：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sz w:val="29"/>
          <w:szCs w:val="29"/>
          <w:u w:val="single"/>
        </w:rPr>
        <w:t>_</w:t>
      </w:r>
      <w:r>
        <w:rPr>
          <w:rFonts w:hint="eastAsia" w:ascii="仿宋" w:hAnsi="仿宋" w:eastAsia="仿宋" w:cs="仿宋"/>
          <w:spacing w:val="4"/>
          <w:sz w:val="29"/>
          <w:szCs w:val="29"/>
        </w:rPr>
        <w:t>年</w:t>
      </w:r>
      <w:r>
        <w:rPr>
          <w:rFonts w:hint="eastAsia" w:ascii="仿宋" w:hAnsi="仿宋" w:eastAsia="仿宋" w:cs="仿宋"/>
          <w:spacing w:val="4"/>
          <w:sz w:val="29"/>
          <w:szCs w:val="29"/>
          <w:u w:val="single"/>
        </w:rPr>
        <w:t>_</w:t>
      </w:r>
      <w:r>
        <w:rPr>
          <w:rFonts w:hint="eastAsia" w:ascii="仿宋" w:hAnsi="仿宋" w:eastAsia="仿宋" w:cs="仿宋"/>
          <w:spacing w:val="4"/>
          <w:sz w:val="29"/>
          <w:szCs w:val="29"/>
        </w:rPr>
        <w:t>月</w:t>
      </w:r>
      <w:r>
        <w:rPr>
          <w:rFonts w:hint="eastAsia" w:ascii="仿宋" w:hAnsi="仿宋" w:eastAsia="仿宋" w:cs="仿宋"/>
          <w:spacing w:val="-134"/>
          <w:sz w:val="29"/>
          <w:szCs w:val="29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5"/>
          <w:sz w:val="29"/>
          <w:szCs w:val="29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77"/>
          <w:sz w:val="29"/>
          <w:szCs w:val="29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4"/>
          <w:sz w:val="29"/>
          <w:szCs w:val="29"/>
        </w:rPr>
        <w:t>日</w:t>
      </w:r>
    </w:p>
    <w:sectPr>
      <w:pgSz w:w="11910" w:h="16840"/>
      <w:pgMar w:top="1431" w:right="1474" w:bottom="0" w:left="17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52676B9"/>
    <w:rsid w:val="075A7AEE"/>
    <w:rsid w:val="08D12032"/>
    <w:rsid w:val="0AB3379D"/>
    <w:rsid w:val="0EA027B9"/>
    <w:rsid w:val="0F827BE2"/>
    <w:rsid w:val="11063C09"/>
    <w:rsid w:val="12F9465F"/>
    <w:rsid w:val="166B7621"/>
    <w:rsid w:val="19006747"/>
    <w:rsid w:val="1ADA2FC8"/>
    <w:rsid w:val="1EB06519"/>
    <w:rsid w:val="200C59D1"/>
    <w:rsid w:val="239F6B5C"/>
    <w:rsid w:val="252B4B4C"/>
    <w:rsid w:val="25E1520A"/>
    <w:rsid w:val="2613738E"/>
    <w:rsid w:val="272A498F"/>
    <w:rsid w:val="27EB2370"/>
    <w:rsid w:val="28133675"/>
    <w:rsid w:val="2A5655F3"/>
    <w:rsid w:val="2C2E7758"/>
    <w:rsid w:val="2CF63C91"/>
    <w:rsid w:val="2D6329A9"/>
    <w:rsid w:val="2E951288"/>
    <w:rsid w:val="328A7949"/>
    <w:rsid w:val="334D2131"/>
    <w:rsid w:val="33BE4DDD"/>
    <w:rsid w:val="33CD2DDC"/>
    <w:rsid w:val="3454129D"/>
    <w:rsid w:val="35773495"/>
    <w:rsid w:val="367B0D63"/>
    <w:rsid w:val="3C395948"/>
    <w:rsid w:val="40EA5463"/>
    <w:rsid w:val="424010B3"/>
    <w:rsid w:val="43217136"/>
    <w:rsid w:val="4A897A9B"/>
    <w:rsid w:val="504F0E3F"/>
    <w:rsid w:val="53081779"/>
    <w:rsid w:val="53672943"/>
    <w:rsid w:val="53E53868"/>
    <w:rsid w:val="580F7106"/>
    <w:rsid w:val="596F60AE"/>
    <w:rsid w:val="5A4A2677"/>
    <w:rsid w:val="5AD20FEA"/>
    <w:rsid w:val="5FD96977"/>
    <w:rsid w:val="60AC7BE7"/>
    <w:rsid w:val="61EB473F"/>
    <w:rsid w:val="69916240"/>
    <w:rsid w:val="69DF4B8A"/>
    <w:rsid w:val="6A116D0D"/>
    <w:rsid w:val="6BE73BE9"/>
    <w:rsid w:val="6C68355C"/>
    <w:rsid w:val="6DC1095E"/>
    <w:rsid w:val="6EE113A4"/>
    <w:rsid w:val="6F977CB5"/>
    <w:rsid w:val="715E0A8A"/>
    <w:rsid w:val="72BB2086"/>
    <w:rsid w:val="746B4828"/>
    <w:rsid w:val="74B310ED"/>
    <w:rsid w:val="75AF5D58"/>
    <w:rsid w:val="76A96C4B"/>
    <w:rsid w:val="79041559"/>
    <w:rsid w:val="7B735A7A"/>
    <w:rsid w:val="7BB5399C"/>
    <w:rsid w:val="7E1A042F"/>
    <w:rsid w:val="7E637D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1883</Words>
  <Characters>1937</Characters>
  <TotalTime>2</TotalTime>
  <ScaleCrop>false</ScaleCrop>
  <LinksUpToDate>false</LinksUpToDate>
  <CharactersWithSpaces>2158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2025-09-22T09:59:00Z</dcterms:created>
  <dc:creator>Administrator</dc:creator>
  <cp:lastModifiedBy>劉瑛</cp:lastModifiedBy>
  <dcterms:modified xsi:type="dcterms:W3CDTF">2025-09-22T02:17:55Z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2025-09-22T09:59:36Z</vt:filetime>
  </property>
  <property fmtid="{D5CDD505-2E9C-101B-9397-08002B2CF9AE}" pid="4" name="UsrData">
    <vt:lpwstr>68d0ad86acaf39001f31d6e9wl</vt:lpwstr>
  </property>
  <property fmtid="{D5CDD505-2E9C-101B-9397-08002B2CF9AE}" pid="5" name="KSOTemplateDocerSaveRecord">
    <vt:lpwstr>eyJoZGlkIjoiMzI4YWRiMjJkZjhmNzlhYjc0ZTIwZDBmYjYwMDk2YzUiLCJ1c2VySWQiOiI1NzQ3NjczNDAifQ==</vt:lpwstr>
  </property>
  <property fmtid="{D5CDD505-2E9C-101B-9397-08002B2CF9AE}" pid="6" name="KSOProductBuildVer">
    <vt:lpwstr>2052-12.1.0.22529</vt:lpwstr>
  </property>
  <property fmtid="{D5CDD505-2E9C-101B-9397-08002B2CF9AE}" pid="7" name="ICV">
    <vt:lpwstr>9CDD88D410D64D848AAB1A926C730C7C_12</vt:lpwstr>
  </property>
</Properties>
</file>