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8F7C2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磋商响应第一次报价表</w:t>
      </w:r>
    </w:p>
    <w:p w14:paraId="3E6361F5"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项目名称：</w:t>
      </w:r>
    </w:p>
    <w:p w14:paraId="0FC62671">
      <w:pPr>
        <w:spacing w:line="480" w:lineRule="auto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项目编号：</w:t>
      </w:r>
    </w:p>
    <w:p w14:paraId="0BA63E1B">
      <w:pPr>
        <w:pStyle w:val="3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color w:val="000000"/>
          <w:sz w:val="21"/>
          <w:szCs w:val="21"/>
          <w:lang w:val="en-US" w:eastAsia="zh-CN"/>
        </w:rPr>
        <w:t>采购包号：</w:t>
      </w:r>
    </w:p>
    <w:p w14:paraId="48958501">
      <w:pPr>
        <w:pStyle w:val="3"/>
        <w:rPr>
          <w:sz w:val="21"/>
          <w:szCs w:val="21"/>
          <w:lang w:eastAsia="zh-CN"/>
        </w:rPr>
      </w:pPr>
    </w:p>
    <w:tbl>
      <w:tblPr>
        <w:tblStyle w:val="6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3"/>
        <w:gridCol w:w="6496"/>
      </w:tblGrid>
      <w:tr w14:paraId="56AD7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6" w:hRule="atLeast"/>
          <w:jc w:val="center"/>
        </w:trPr>
        <w:tc>
          <w:tcPr>
            <w:tcW w:w="2023" w:type="dxa"/>
            <w:vAlign w:val="center"/>
          </w:tcPr>
          <w:p w14:paraId="215F4D0C">
            <w:pPr>
              <w:pStyle w:val="4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  <w:lang w:eastAsia="zh-CN"/>
              </w:rPr>
              <w:t>磋商</w:t>
            </w:r>
            <w:r>
              <w:rPr>
                <w:rFonts w:hint="eastAsia" w:hAnsi="宋体"/>
                <w:b/>
                <w:sz w:val="21"/>
                <w:szCs w:val="21"/>
              </w:rPr>
              <w:t>总报价（元）</w:t>
            </w:r>
          </w:p>
        </w:tc>
        <w:tc>
          <w:tcPr>
            <w:tcW w:w="6496" w:type="dxa"/>
            <w:vAlign w:val="center"/>
          </w:tcPr>
          <w:p w14:paraId="0D64B1BD">
            <w:pPr>
              <w:pStyle w:val="4"/>
              <w:spacing w:line="360" w:lineRule="auto"/>
              <w:rPr>
                <w:rFonts w:hint="default" w:hAnsi="宋体" w:eastAsia="宋体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hAnsi="宋体"/>
                <w:sz w:val="21"/>
                <w:szCs w:val="21"/>
              </w:rPr>
              <w:t>大写：</w:t>
            </w:r>
          </w:p>
          <w:p w14:paraId="088927D3">
            <w:pPr>
              <w:pStyle w:val="4"/>
              <w:spacing w:line="360" w:lineRule="auto"/>
              <w:rPr>
                <w:rFonts w:hint="default" w:hAnsi="宋体"/>
                <w:sz w:val="21"/>
                <w:szCs w:val="21"/>
                <w:u w:val="single"/>
                <w:lang w:val="en-US"/>
              </w:rPr>
            </w:pPr>
            <w:r>
              <w:rPr>
                <w:rFonts w:hint="eastAsia" w:hAnsi="宋体"/>
                <w:sz w:val="21"/>
                <w:szCs w:val="21"/>
              </w:rPr>
              <w:t>小写：</w:t>
            </w:r>
          </w:p>
        </w:tc>
      </w:tr>
      <w:tr w14:paraId="6A43C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jc w:val="center"/>
        </w:trPr>
        <w:tc>
          <w:tcPr>
            <w:tcW w:w="2023" w:type="dxa"/>
            <w:vAlign w:val="center"/>
          </w:tcPr>
          <w:p w14:paraId="39E57414">
            <w:pPr>
              <w:pStyle w:val="4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服务期限</w:t>
            </w:r>
          </w:p>
        </w:tc>
        <w:tc>
          <w:tcPr>
            <w:tcW w:w="6496" w:type="dxa"/>
            <w:vAlign w:val="center"/>
          </w:tcPr>
          <w:p w14:paraId="6144D411">
            <w:pPr>
              <w:pStyle w:val="8"/>
              <w:jc w:val="both"/>
              <w:rPr>
                <w:rFonts w:hint="eastAsia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highlight w:val="none"/>
              </w:rPr>
              <w:t>自2025年9月1日起生效至2026年8月31日终止</w:t>
            </w:r>
          </w:p>
        </w:tc>
      </w:tr>
      <w:tr w14:paraId="7C4A7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jc w:val="center"/>
        </w:trPr>
        <w:tc>
          <w:tcPr>
            <w:tcW w:w="2023" w:type="dxa"/>
            <w:vAlign w:val="center"/>
          </w:tcPr>
          <w:p w14:paraId="7F3EE9FD">
            <w:pPr>
              <w:pStyle w:val="4"/>
              <w:spacing w:line="360" w:lineRule="auto"/>
              <w:jc w:val="center"/>
              <w:rPr>
                <w:rFonts w:hint="eastAsia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hAnsi="宋体"/>
                <w:b/>
                <w:sz w:val="21"/>
                <w:szCs w:val="21"/>
                <w:lang w:val="en-US" w:eastAsia="zh-CN"/>
              </w:rPr>
              <w:t>服务地点</w:t>
            </w:r>
          </w:p>
        </w:tc>
        <w:tc>
          <w:tcPr>
            <w:tcW w:w="6496" w:type="dxa"/>
            <w:vAlign w:val="center"/>
          </w:tcPr>
          <w:p w14:paraId="64E439A8">
            <w:pPr>
              <w:pStyle w:val="4"/>
              <w:spacing w:line="360" w:lineRule="auto"/>
              <w:rPr>
                <w:rFonts w:hint="default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/>
                <w:sz w:val="21"/>
                <w:szCs w:val="21"/>
                <w:lang w:val="en-US" w:eastAsia="zh-CN"/>
              </w:rPr>
              <w:t>采购人指定地点</w:t>
            </w:r>
          </w:p>
        </w:tc>
      </w:tr>
      <w:tr w14:paraId="4D102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1" w:hRule="atLeast"/>
          <w:jc w:val="center"/>
        </w:trPr>
        <w:tc>
          <w:tcPr>
            <w:tcW w:w="2023" w:type="dxa"/>
            <w:vAlign w:val="center"/>
          </w:tcPr>
          <w:p w14:paraId="73675DFD">
            <w:pPr>
              <w:pStyle w:val="4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其他说明事项</w:t>
            </w:r>
          </w:p>
        </w:tc>
        <w:tc>
          <w:tcPr>
            <w:tcW w:w="6496" w:type="dxa"/>
            <w:vAlign w:val="center"/>
          </w:tcPr>
          <w:p w14:paraId="1A32543B">
            <w:pPr>
              <w:pStyle w:val="4"/>
              <w:spacing w:line="360" w:lineRule="auto"/>
              <w:rPr>
                <w:rFonts w:hint="default" w:hAnsi="宋体" w:eastAsia="宋体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hAnsi="宋体" w:eastAsia="宋体"/>
                <w:sz w:val="21"/>
                <w:szCs w:val="21"/>
                <w:u w:val="none"/>
                <w:lang w:val="en-US" w:eastAsia="zh-CN"/>
              </w:rPr>
              <w:t>本项目保费:</w:t>
            </w:r>
          </w:p>
          <w:p w14:paraId="1FCF3F54">
            <w:pPr>
              <w:pStyle w:val="4"/>
              <w:spacing w:line="360" w:lineRule="auto"/>
              <w:rPr>
                <w:rFonts w:hint="eastAsia" w:hAnsi="宋体"/>
                <w:sz w:val="21"/>
                <w:szCs w:val="21"/>
                <w:u w:val="none"/>
              </w:rPr>
            </w:pPr>
            <w:r>
              <w:rPr>
                <w:rFonts w:hint="eastAsia" w:hAnsi="宋体"/>
                <w:sz w:val="21"/>
                <w:szCs w:val="21"/>
                <w:u w:val="none"/>
              </w:rPr>
              <w:t>以投保时实际统计学生人数、教职工人数计算。</w:t>
            </w:r>
          </w:p>
          <w:p w14:paraId="29D4EA98">
            <w:pPr>
              <w:pStyle w:val="4"/>
              <w:spacing w:line="360" w:lineRule="auto"/>
              <w:rPr>
                <w:rFonts w:hint="eastAsia" w:hAnsi="宋体"/>
                <w:sz w:val="21"/>
                <w:szCs w:val="21"/>
                <w:u w:val="none"/>
              </w:rPr>
            </w:pPr>
            <w:r>
              <w:rPr>
                <w:rFonts w:hint="eastAsia" w:hAnsi="宋体"/>
                <w:sz w:val="21"/>
                <w:szCs w:val="21"/>
                <w:u w:val="none"/>
              </w:rPr>
              <w:t>校方责任险包括：学生保险和教职工保险。</w:t>
            </w:r>
          </w:p>
          <w:p w14:paraId="1FA06344">
            <w:pPr>
              <w:pStyle w:val="4"/>
              <w:spacing w:line="360" w:lineRule="auto"/>
              <w:rPr>
                <w:rFonts w:hint="eastAsia" w:hAnsi="宋体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hAnsi="宋体" w:eastAsia="宋体"/>
                <w:sz w:val="21"/>
                <w:szCs w:val="21"/>
                <w:u w:val="none"/>
                <w:lang w:val="en-US" w:eastAsia="zh-CN"/>
              </w:rPr>
              <w:t>1.</w:t>
            </w:r>
            <w:r>
              <w:rPr>
                <w:rFonts w:hint="eastAsia" w:hAnsi="宋体"/>
                <w:sz w:val="21"/>
                <w:szCs w:val="21"/>
                <w:u w:val="none"/>
              </w:rPr>
              <w:t>校方责任险学生保险每人每年保费20元</w:t>
            </w:r>
            <w:r>
              <w:rPr>
                <w:rFonts w:hint="eastAsia" w:hAnsi="宋体"/>
                <w:sz w:val="21"/>
                <w:szCs w:val="21"/>
                <w:u w:val="none"/>
                <w:lang w:eastAsia="zh-CN"/>
              </w:rPr>
              <w:t>。</w:t>
            </w:r>
          </w:p>
          <w:p w14:paraId="5FE989C3">
            <w:pPr>
              <w:pStyle w:val="4"/>
              <w:spacing w:line="360" w:lineRule="auto"/>
              <w:rPr>
                <w:rFonts w:hAnsi="宋体"/>
                <w:sz w:val="21"/>
                <w:szCs w:val="21"/>
                <w:u w:val="single"/>
              </w:rPr>
            </w:pPr>
            <w:r>
              <w:rPr>
                <w:rFonts w:hint="eastAsia" w:hAnsi="宋体"/>
                <w:sz w:val="21"/>
                <w:szCs w:val="21"/>
                <w:u w:val="none"/>
                <w:lang w:val="en-US" w:eastAsia="zh-CN"/>
              </w:rPr>
              <w:t>2.</w:t>
            </w:r>
            <w:r>
              <w:rPr>
                <w:rFonts w:hint="eastAsia" w:hAnsi="宋体"/>
                <w:sz w:val="21"/>
                <w:szCs w:val="21"/>
                <w:u w:val="none"/>
                <w:lang w:eastAsia="zh-CN"/>
              </w:rPr>
              <w:t>校方责任险教职员工</w:t>
            </w:r>
            <w:r>
              <w:rPr>
                <w:rFonts w:hint="eastAsia" w:hAnsi="宋体"/>
                <w:color w:val="0000FF"/>
                <w:sz w:val="21"/>
                <w:szCs w:val="21"/>
                <w:u w:val="none"/>
                <w:lang w:eastAsia="zh-CN"/>
              </w:rPr>
              <w:t>校（园）方保险每</w:t>
            </w:r>
            <w:r>
              <w:rPr>
                <w:rFonts w:hint="eastAsia" w:hAnsi="宋体"/>
                <w:sz w:val="21"/>
                <w:szCs w:val="21"/>
                <w:u w:val="none"/>
                <w:lang w:eastAsia="zh-CN"/>
              </w:rPr>
              <w:t>人每年保费100元。</w:t>
            </w:r>
          </w:p>
        </w:tc>
      </w:tr>
    </w:tbl>
    <w:p w14:paraId="3AB44C4B">
      <w:pPr>
        <w:spacing w:line="360" w:lineRule="auto"/>
        <w:jc w:val="center"/>
        <w:rPr>
          <w:b/>
          <w:sz w:val="32"/>
          <w:szCs w:val="32"/>
        </w:rPr>
      </w:pPr>
    </w:p>
    <w:p w14:paraId="1847A13F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</w:rPr>
      </w:pPr>
      <w:r>
        <w:rPr>
          <w:rFonts w:hint="eastAsia" w:cs="Calibri Light"/>
          <w:sz w:val="21"/>
          <w:szCs w:val="21"/>
        </w:rPr>
        <w:t>供应商：（加盖公章）</w:t>
      </w:r>
    </w:p>
    <w:p w14:paraId="09190E00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法定代表人（单位负责人）或被授权</w:t>
      </w:r>
      <w:r>
        <w:rPr>
          <w:rFonts w:hint="eastAsia" w:cs="Calibri Light"/>
          <w:sz w:val="21"/>
          <w:szCs w:val="21"/>
          <w:lang w:val="en-US" w:eastAsia="zh-CN"/>
        </w:rPr>
        <w:t>人</w:t>
      </w:r>
      <w:r>
        <w:rPr>
          <w:rFonts w:hint="eastAsia" w:cs="Calibri Light"/>
          <w:sz w:val="21"/>
          <w:szCs w:val="21"/>
          <w:lang w:eastAsia="zh-CN"/>
        </w:rPr>
        <w:t>：（签字或盖章）</w:t>
      </w:r>
    </w:p>
    <w:p w14:paraId="79B08B15">
      <w:pPr>
        <w:widowControl/>
        <w:spacing w:line="500" w:lineRule="exact"/>
        <w:ind w:firstLine="420" w:firstLineChars="200"/>
        <w:rPr>
          <w:b/>
          <w:sz w:val="32"/>
          <w:szCs w:val="32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 xml:space="preserve">日期：  </w:t>
      </w:r>
      <w:r>
        <w:rPr>
          <w:rFonts w:hint="eastAsia" w:cs="Calibri Light"/>
          <w:sz w:val="21"/>
          <w:szCs w:val="21"/>
          <w:lang w:val="en-US" w:eastAsia="zh-CN"/>
        </w:rPr>
        <w:t xml:space="preserve"> </w:t>
      </w:r>
      <w:r>
        <w:rPr>
          <w:rFonts w:hint="eastAsia" w:cs="Calibri Light"/>
          <w:sz w:val="21"/>
          <w:szCs w:val="21"/>
          <w:lang w:eastAsia="zh-CN"/>
        </w:rPr>
        <w:t xml:space="preserve">年 </w:t>
      </w:r>
      <w:r>
        <w:rPr>
          <w:rFonts w:hint="eastAsia" w:cs="Calibri Light"/>
          <w:sz w:val="21"/>
          <w:szCs w:val="21"/>
          <w:lang w:val="en-US" w:eastAsia="zh-CN"/>
        </w:rPr>
        <w:t xml:space="preserve"> </w:t>
      </w:r>
      <w:r>
        <w:rPr>
          <w:rFonts w:hint="eastAsia" w:cs="Calibri Light"/>
          <w:sz w:val="21"/>
          <w:szCs w:val="21"/>
          <w:lang w:eastAsia="zh-CN"/>
        </w:rPr>
        <w:t>月</w:t>
      </w:r>
      <w:r>
        <w:rPr>
          <w:rFonts w:hint="eastAsia" w:cs="Calibri Light"/>
          <w:sz w:val="21"/>
          <w:szCs w:val="21"/>
          <w:lang w:val="en-US" w:eastAsia="zh-CN"/>
        </w:rPr>
        <w:t xml:space="preserve"> </w:t>
      </w:r>
      <w:r>
        <w:rPr>
          <w:rFonts w:hint="eastAsia" w:cs="Calibri Light"/>
          <w:sz w:val="21"/>
          <w:szCs w:val="21"/>
          <w:lang w:eastAsia="zh-CN"/>
        </w:rPr>
        <w:t xml:space="preserve"> 日</w:t>
      </w:r>
    </w:p>
    <w:p w14:paraId="7B88005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MDNkOTAyNGNjYzI5ZmE3ZTJjYTkwYjcyYzA5ZmIifQ=="/>
  </w:docVars>
  <w:rsids>
    <w:rsidRoot w:val="303C56CD"/>
    <w:rsid w:val="0D8352C5"/>
    <w:rsid w:val="166A38C9"/>
    <w:rsid w:val="2048214B"/>
    <w:rsid w:val="221A05E5"/>
    <w:rsid w:val="2483647E"/>
    <w:rsid w:val="303C56CD"/>
    <w:rsid w:val="3316526F"/>
    <w:rsid w:val="7326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4">
    <w:name w:val="Plain Text"/>
    <w:basedOn w:val="1"/>
    <w:qFormat/>
    <w:uiPriority w:val="99"/>
    <w:rPr>
      <w:rFonts w:hAnsi="Courier New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8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136</Characters>
  <Lines>0</Lines>
  <Paragraphs>0</Paragraphs>
  <TotalTime>1</TotalTime>
  <ScaleCrop>false</ScaleCrop>
  <LinksUpToDate>false</LinksUpToDate>
  <CharactersWithSpaces>162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2024-07-02T06:30:00Z</dcterms:created>
  <dc:creator>┏ ☞岗か子™</dc:creator>
  <cp:lastModifiedBy>M…木！</cp:lastModifiedBy>
  <dcterms:modified xsi:type="dcterms:W3CDTF">2025-08-26T02:23:23Z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D64CD3681D864D3D873F03A6391B7528_11</vt:lpwstr>
  </property>
  <property fmtid="{D5CDD505-2E9C-101B-9397-08002B2CF9AE}" pid="4" name="KSOTemplateDocerSaveRecord">
    <vt:lpwstr>eyJoZGlkIjoiOGI4NjI5OTBmMDM1ODFlMDkzNDFlZTFiMWNhZWU5ZTMiLCJ1c2VySWQiOiIzNTk3MTIyMDAifQ==</vt:lpwstr>
  </property>
</Properties>
</file>