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30EFB3">
      <w:pPr>
        <w:pageBreakBefore w:val="0"/>
        <w:widowControl w:val="0"/>
        <w:kinsoku/>
        <w:wordWrap/>
        <w:overflowPunct/>
        <w:topLinePunct w:val="0"/>
        <w:autoSpaceDE/>
        <w:autoSpaceDN/>
        <w:bidi w:val="0"/>
        <w:adjustRightInd/>
        <w:snapToGrid/>
        <w:spacing w:line="580" w:lineRule="exact"/>
        <w:textAlignment w:val="auto"/>
        <w:outlineLvl w:val="9"/>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供应商承诺书（格式）</w:t>
      </w:r>
    </w:p>
    <w:p w14:paraId="6B5DE5DB">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kern w:val="0"/>
          <w:sz w:val="24"/>
          <w:highlight w:val="none"/>
        </w:rPr>
      </w:pPr>
      <w:r>
        <w:rPr>
          <w:rFonts w:hint="eastAsia" w:ascii="仿宋" w:hAnsi="仿宋" w:eastAsia="仿宋" w:cs="仿宋"/>
          <w:b/>
          <w:bCs/>
          <w:kern w:val="0"/>
          <w:sz w:val="24"/>
          <w:highlight w:val="none"/>
        </w:rPr>
        <w:t>陕西省政府采购供应商</w:t>
      </w:r>
    </w:p>
    <w:p w14:paraId="229DEECD">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kern w:val="0"/>
          <w:sz w:val="24"/>
          <w:highlight w:val="none"/>
        </w:rPr>
      </w:pPr>
      <w:r>
        <w:rPr>
          <w:rFonts w:hint="eastAsia" w:ascii="仿宋" w:hAnsi="仿宋" w:eastAsia="仿宋" w:cs="仿宋"/>
          <w:b/>
          <w:bCs/>
          <w:kern w:val="0"/>
          <w:sz w:val="24"/>
          <w:highlight w:val="none"/>
        </w:rPr>
        <w:t>拒绝政府采购领域商业贿赂承诺书Ⅰ</w:t>
      </w:r>
    </w:p>
    <w:p w14:paraId="2DC47681">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为响应党中央、国务院关于治理政府采购领域商业贿赂行为的号召</w:t>
      </w:r>
      <w:r>
        <w:rPr>
          <w:rFonts w:hint="eastAsia" w:ascii="仿宋" w:hAnsi="仿宋" w:eastAsia="仿宋" w:cs="仿宋"/>
          <w:kern w:val="0"/>
          <w:sz w:val="24"/>
          <w:highlight w:val="none"/>
        </w:rPr>
        <w:t>，我单位作为</w:t>
      </w:r>
      <w:r>
        <w:rPr>
          <w:rFonts w:hint="eastAsia" w:ascii="仿宋" w:hAnsi="仿宋" w:eastAsia="仿宋" w:cs="仿宋"/>
          <w:kern w:val="0"/>
          <w:sz w:val="24"/>
          <w:highlight w:val="none"/>
          <w:u w:val="single"/>
        </w:rPr>
        <w:t xml:space="preserve">（项目名称）         </w:t>
      </w:r>
      <w:r>
        <w:rPr>
          <w:rFonts w:hint="eastAsia" w:ascii="仿宋" w:hAnsi="仿宋" w:eastAsia="仿宋" w:cs="仿宋"/>
          <w:kern w:val="0"/>
          <w:sz w:val="24"/>
          <w:highlight w:val="none"/>
        </w:rPr>
        <w:t xml:space="preserve"> 的供应商，</w:t>
      </w:r>
      <w:r>
        <w:rPr>
          <w:rFonts w:hint="eastAsia" w:ascii="仿宋" w:hAnsi="仿宋" w:eastAsia="仿宋" w:cs="仿宋"/>
          <w:sz w:val="24"/>
          <w:highlight w:val="none"/>
        </w:rPr>
        <w:t xml:space="preserve">在此庄严承诺： </w:t>
      </w:r>
    </w:p>
    <w:p w14:paraId="791C72A2">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1、在参与政府采购活动中遵纪守法、诚信经营、公平竞标。 </w:t>
      </w:r>
    </w:p>
    <w:p w14:paraId="02DC6C4A">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2、不向采购人、采购代理机构和政府采购评审专家进行任何形式的商业贿赂以谋取交易机会。 </w:t>
      </w:r>
    </w:p>
    <w:p w14:paraId="0AF4886A">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3、不向政府采购采购代理机构和采购人提供虚假资质文件或采用虚假应标方式参与政府采购市场竞争并谋取成交。 </w:t>
      </w:r>
    </w:p>
    <w:p w14:paraId="61C08E3D">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4、不采取“围标、陪标”等商业欺诈手段获得政府采购定单。 </w:t>
      </w:r>
    </w:p>
    <w:p w14:paraId="2026A6B1">
      <w:pPr>
        <w:keepNext w:val="0"/>
        <w:keepLines w:val="0"/>
        <w:pageBreakBefore w:val="0"/>
        <w:widowControl/>
        <w:numPr>
          <w:ilvl w:val="0"/>
          <w:numId w:val="1"/>
        </w:numPr>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不采取不正当手段低毁、排挤其他供应商。 </w:t>
      </w:r>
    </w:p>
    <w:p w14:paraId="60AFEE1D">
      <w:pPr>
        <w:keepNext w:val="0"/>
        <w:keepLines w:val="0"/>
        <w:pageBreakBefore w:val="0"/>
        <w:widowControl/>
        <w:numPr>
          <w:ilvl w:val="0"/>
          <w:numId w:val="1"/>
        </w:numPr>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kern w:val="0"/>
          <w:sz w:val="24"/>
          <w:highlight w:val="none"/>
        </w:rPr>
      </w:pPr>
      <w:r>
        <w:rPr>
          <w:rFonts w:hint="eastAsia" w:ascii="仿宋" w:hAnsi="仿宋" w:eastAsia="仿宋" w:cs="仿宋"/>
          <w:sz w:val="24"/>
          <w:highlight w:val="none"/>
        </w:rPr>
        <w:t xml:space="preserve">不在提供商品和服务时“偷梁换柱、以次充好”损害采购人的合法权益。 </w:t>
      </w:r>
    </w:p>
    <w:p w14:paraId="1A421B66">
      <w:pPr>
        <w:keepNext w:val="0"/>
        <w:keepLines w:val="0"/>
        <w:pageBreakBefore w:val="0"/>
        <w:widowControl/>
        <w:numPr>
          <w:ilvl w:val="0"/>
          <w:numId w:val="1"/>
        </w:numPr>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kern w:val="0"/>
          <w:sz w:val="24"/>
          <w:highlight w:val="none"/>
        </w:rPr>
      </w:pPr>
      <w:r>
        <w:rPr>
          <w:rFonts w:hint="eastAsia" w:ascii="仿宋" w:hAnsi="仿宋" w:eastAsia="仿宋" w:cs="仿宋"/>
          <w:sz w:val="24"/>
          <w:highlight w:val="none"/>
        </w:rPr>
        <w:t xml:space="preserve">不与采购人、采购代理机构政府采购评审专家或其它供应商恶意串通，进行质疑和投诉，维护政府采购市场秩序。 </w:t>
      </w:r>
    </w:p>
    <w:p w14:paraId="53A9C5F2">
      <w:pPr>
        <w:keepNext w:val="0"/>
        <w:keepLines w:val="0"/>
        <w:pageBreakBefore w:val="0"/>
        <w:widowControl/>
        <w:numPr>
          <w:ilvl w:val="0"/>
          <w:numId w:val="1"/>
        </w:numPr>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kern w:val="0"/>
          <w:sz w:val="24"/>
          <w:highlight w:val="none"/>
        </w:rPr>
      </w:pPr>
      <w:r>
        <w:rPr>
          <w:rFonts w:hint="eastAsia" w:ascii="仿宋" w:hAnsi="仿宋" w:eastAsia="仿宋" w:cs="仿宋"/>
          <w:sz w:val="24"/>
          <w:highlight w:val="none"/>
        </w:rPr>
        <w:t xml:space="preserve">尊重和接受政府采购监督管理部门的监督和政府采购代理机构采购要求，承担因违约行为给采购人造成的损失。 </w:t>
      </w:r>
    </w:p>
    <w:p w14:paraId="70029BE7">
      <w:pPr>
        <w:keepNext w:val="0"/>
        <w:keepLines w:val="0"/>
        <w:pageBreakBefore w:val="0"/>
        <w:widowControl/>
        <w:numPr>
          <w:ilvl w:val="0"/>
          <w:numId w:val="1"/>
        </w:numPr>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kern w:val="0"/>
          <w:sz w:val="24"/>
          <w:highlight w:val="none"/>
        </w:rPr>
      </w:pPr>
      <w:r>
        <w:rPr>
          <w:rFonts w:hint="eastAsia" w:ascii="仿宋" w:hAnsi="仿宋" w:eastAsia="仿宋" w:cs="仿宋"/>
          <w:sz w:val="24"/>
          <w:highlight w:val="none"/>
        </w:rPr>
        <w:t xml:space="preserve">不发生其他有悖于政府采购公开、公平、公正和诚信原则的行为。 </w:t>
      </w:r>
    </w:p>
    <w:p w14:paraId="2825FCAE">
      <w:pPr>
        <w:keepNext w:val="0"/>
        <w:keepLines w:val="0"/>
        <w:pageBreakBefore w:val="0"/>
        <w:widowControl/>
        <w:kinsoku/>
        <w:wordWrap/>
        <w:overflowPunct/>
        <w:topLinePunct w:val="0"/>
        <w:autoSpaceDE/>
        <w:autoSpaceDN/>
        <w:bidi w:val="0"/>
        <w:adjustRightInd/>
        <w:snapToGrid/>
        <w:spacing w:line="640" w:lineRule="exact"/>
        <w:ind w:firstLine="960" w:firstLineChars="400"/>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承诺单位：</w:t>
      </w:r>
      <w:r>
        <w:rPr>
          <w:rFonts w:hint="eastAsia" w:ascii="仿宋" w:hAnsi="仿宋" w:eastAsia="仿宋" w:cs="仿宋"/>
          <w:kern w:val="0"/>
          <w:sz w:val="24"/>
          <w:highlight w:val="none"/>
          <w:u w:val="single"/>
        </w:rPr>
        <w:t>　　                 　</w:t>
      </w:r>
      <w:r>
        <w:rPr>
          <w:rFonts w:hint="eastAsia" w:ascii="仿宋" w:hAnsi="仿宋" w:eastAsia="仿宋" w:cs="仿宋"/>
          <w:kern w:val="0"/>
          <w:sz w:val="24"/>
          <w:highlight w:val="none"/>
        </w:rPr>
        <w:t xml:space="preserve">（盖章） </w:t>
      </w:r>
    </w:p>
    <w:p w14:paraId="07544941">
      <w:pPr>
        <w:keepNext w:val="0"/>
        <w:keepLines w:val="0"/>
        <w:pageBreakBefore w:val="0"/>
        <w:widowControl/>
        <w:kinsoku/>
        <w:wordWrap/>
        <w:overflowPunct/>
        <w:topLinePunct w:val="0"/>
        <w:autoSpaceDE/>
        <w:autoSpaceDN/>
        <w:bidi w:val="0"/>
        <w:adjustRightInd/>
        <w:snapToGrid/>
        <w:spacing w:line="640" w:lineRule="exact"/>
        <w:ind w:firstLine="960" w:firstLineChars="400"/>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全权代表：</w:t>
      </w:r>
      <w:r>
        <w:rPr>
          <w:rFonts w:hint="eastAsia" w:ascii="仿宋" w:hAnsi="仿宋" w:eastAsia="仿宋" w:cs="仿宋"/>
          <w:kern w:val="0"/>
          <w:sz w:val="24"/>
          <w:highlight w:val="none"/>
          <w:u w:val="single"/>
        </w:rPr>
        <w:t>　　　　　     　　　　</w:t>
      </w:r>
      <w:r>
        <w:rPr>
          <w:rFonts w:hint="eastAsia" w:ascii="仿宋" w:hAnsi="仿宋" w:eastAsia="仿宋" w:cs="仿宋"/>
          <w:kern w:val="0"/>
          <w:sz w:val="24"/>
          <w:highlight w:val="none"/>
        </w:rPr>
        <w:t xml:space="preserve">（签字） </w:t>
      </w:r>
    </w:p>
    <w:p w14:paraId="7037DC60">
      <w:pPr>
        <w:keepNext w:val="0"/>
        <w:keepLines w:val="0"/>
        <w:pageBreakBefore w:val="0"/>
        <w:widowControl/>
        <w:kinsoku/>
        <w:wordWrap/>
        <w:overflowPunct/>
        <w:topLinePunct w:val="0"/>
        <w:autoSpaceDE/>
        <w:autoSpaceDN/>
        <w:bidi w:val="0"/>
        <w:adjustRightInd/>
        <w:snapToGrid/>
        <w:spacing w:line="640" w:lineRule="exact"/>
        <w:ind w:firstLine="960" w:firstLineChars="400"/>
        <w:textAlignment w:val="auto"/>
        <w:rPr>
          <w:rFonts w:hint="eastAsia" w:ascii="仿宋" w:hAnsi="仿宋" w:eastAsia="仿宋" w:cs="仿宋"/>
          <w:kern w:val="0"/>
          <w:sz w:val="24"/>
          <w:highlight w:val="none"/>
          <w:u w:val="single"/>
        </w:rPr>
      </w:pPr>
      <w:r>
        <w:rPr>
          <w:rFonts w:hint="eastAsia" w:ascii="仿宋" w:hAnsi="仿宋" w:eastAsia="仿宋" w:cs="仿宋"/>
          <w:kern w:val="0"/>
          <w:sz w:val="24"/>
          <w:highlight w:val="none"/>
        </w:rPr>
        <w:t>地　　址：</w:t>
      </w:r>
      <w:r>
        <w:rPr>
          <w:rFonts w:hint="eastAsia" w:ascii="仿宋" w:hAnsi="仿宋" w:eastAsia="仿宋" w:cs="仿宋"/>
          <w:kern w:val="0"/>
          <w:sz w:val="24"/>
          <w:highlight w:val="none"/>
          <w:u w:val="single"/>
        </w:rPr>
        <w:t xml:space="preserve">                        </w:t>
      </w:r>
    </w:p>
    <w:p w14:paraId="0B8A3B4F">
      <w:pPr>
        <w:keepNext w:val="0"/>
        <w:keepLines w:val="0"/>
        <w:pageBreakBefore w:val="0"/>
        <w:widowControl/>
        <w:kinsoku/>
        <w:wordWrap/>
        <w:overflowPunct/>
        <w:topLinePunct w:val="0"/>
        <w:autoSpaceDE/>
        <w:autoSpaceDN/>
        <w:bidi w:val="0"/>
        <w:adjustRightInd/>
        <w:snapToGrid/>
        <w:spacing w:line="640" w:lineRule="exact"/>
        <w:ind w:firstLine="960" w:firstLineChars="400"/>
        <w:textAlignment w:val="auto"/>
        <w:rPr>
          <w:rFonts w:hint="eastAsia" w:ascii="仿宋" w:hAnsi="仿宋" w:eastAsia="仿宋" w:cs="仿宋"/>
          <w:kern w:val="0"/>
          <w:sz w:val="24"/>
          <w:highlight w:val="none"/>
          <w:u w:val="single"/>
        </w:rPr>
      </w:pPr>
      <w:r>
        <w:rPr>
          <w:rFonts w:hint="eastAsia" w:ascii="仿宋" w:hAnsi="仿宋" w:eastAsia="仿宋" w:cs="仿宋"/>
          <w:kern w:val="0"/>
          <w:sz w:val="24"/>
          <w:highlight w:val="none"/>
        </w:rPr>
        <w:t>邮    编：</w:t>
      </w:r>
      <w:r>
        <w:rPr>
          <w:rFonts w:hint="eastAsia" w:ascii="仿宋" w:hAnsi="仿宋" w:eastAsia="仿宋" w:cs="仿宋"/>
          <w:kern w:val="0"/>
          <w:sz w:val="24"/>
          <w:highlight w:val="none"/>
          <w:u w:val="single"/>
        </w:rPr>
        <w:t xml:space="preserve">　　                    </w:t>
      </w:r>
    </w:p>
    <w:p w14:paraId="1F10CB4D">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 xml:space="preserve">        电　　话：</w:t>
      </w:r>
      <w:r>
        <w:rPr>
          <w:rFonts w:hint="eastAsia" w:ascii="仿宋" w:hAnsi="仿宋" w:eastAsia="仿宋" w:cs="仿宋"/>
          <w:kern w:val="0"/>
          <w:sz w:val="24"/>
          <w:highlight w:val="none"/>
          <w:u w:val="single"/>
        </w:rPr>
        <w:t>　　　                　</w:t>
      </w:r>
    </w:p>
    <w:p w14:paraId="777D0A34">
      <w:pPr>
        <w:spacing w:line="480" w:lineRule="exact"/>
        <w:rPr>
          <w:rFonts w:hint="eastAsia" w:ascii="仿宋" w:hAnsi="仿宋" w:eastAsia="仿宋" w:cs="仿宋"/>
          <w:b/>
          <w:sz w:val="24"/>
          <w:highlight w:val="none"/>
        </w:rPr>
      </w:pPr>
    </w:p>
    <w:p w14:paraId="0C1542FF">
      <w:pPr>
        <w:jc w:val="center"/>
        <w:rPr>
          <w:rFonts w:hint="eastAsia" w:ascii="仿宋" w:hAnsi="仿宋" w:eastAsia="仿宋" w:cs="仿宋"/>
          <w:b/>
          <w:sz w:val="32"/>
          <w:szCs w:val="32"/>
          <w:highlight w:val="none"/>
        </w:rPr>
      </w:pPr>
      <w:r>
        <w:rPr>
          <w:rFonts w:hint="eastAsia" w:ascii="仿宋" w:hAnsi="仿宋" w:eastAsia="仿宋" w:cs="仿宋"/>
          <w:b/>
          <w:sz w:val="44"/>
          <w:szCs w:val="44"/>
          <w:highlight w:val="none"/>
        </w:rPr>
        <w:br w:type="page"/>
      </w:r>
      <w:r>
        <w:rPr>
          <w:rFonts w:hint="eastAsia" w:ascii="仿宋" w:hAnsi="仿宋" w:eastAsia="仿宋" w:cs="仿宋"/>
          <w:b/>
          <w:sz w:val="32"/>
          <w:szCs w:val="32"/>
          <w:highlight w:val="none"/>
        </w:rPr>
        <w:t>承诺书Ⅱ</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B223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AC9744C">
            <w:pPr>
              <w:spacing w:line="640" w:lineRule="exact"/>
              <w:rPr>
                <w:rFonts w:hint="eastAsia" w:ascii="仿宋" w:hAnsi="仿宋" w:eastAsia="仿宋" w:cs="仿宋"/>
                <w:sz w:val="24"/>
                <w:highlight w:val="none"/>
                <w:lang w:eastAsia="zh-CN"/>
              </w:rPr>
            </w:pPr>
            <w:r>
              <w:rPr>
                <w:rFonts w:hint="eastAsia" w:ascii="仿宋" w:hAnsi="仿宋" w:eastAsia="仿宋" w:cs="仿宋"/>
                <w:sz w:val="24"/>
                <w:highlight w:val="none"/>
              </w:rPr>
              <w:t>致：</w:t>
            </w:r>
            <w:bookmarkStart w:id="0" w:name="_GoBack"/>
            <w:bookmarkEnd w:id="0"/>
            <w:r>
              <w:rPr>
                <w:rFonts w:hint="eastAsia" w:ascii="仿宋" w:hAnsi="仿宋" w:eastAsia="仿宋" w:cs="仿宋"/>
                <w:sz w:val="24"/>
                <w:highlight w:val="none"/>
                <w:lang w:eastAsia="zh-CN"/>
              </w:rPr>
              <w:t>陕西翰林招标有限公司</w:t>
            </w:r>
          </w:p>
        </w:tc>
      </w:tr>
      <w:tr w14:paraId="18D82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402A31DA">
            <w:pPr>
              <w:spacing w:line="6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作为参加贵公司组织的竞争性磋商采购项目的供应商，本公司承诺：在参加本项目招标之前不存在被依法禁止经营行为、财产被接管或冻结的情况，如有隐瞒实情，愿承担一切责任及后果。</w:t>
            </w:r>
          </w:p>
        </w:tc>
      </w:tr>
      <w:tr w14:paraId="36AFF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573E4FF">
            <w:pPr>
              <w:spacing w:line="640" w:lineRule="exact"/>
              <w:jc w:val="center"/>
              <w:rPr>
                <w:rFonts w:hint="eastAsia" w:ascii="仿宋" w:hAnsi="仿宋" w:eastAsia="仿宋" w:cs="仿宋"/>
                <w:sz w:val="24"/>
                <w:highlight w:val="none"/>
              </w:rPr>
            </w:pPr>
            <w:r>
              <w:rPr>
                <w:rFonts w:hint="eastAsia" w:ascii="仿宋" w:hAnsi="仿宋" w:eastAsia="仿宋" w:cs="仿宋"/>
                <w:sz w:val="24"/>
                <w:highlight w:val="none"/>
              </w:rPr>
              <w:t>供应商</w:t>
            </w:r>
          </w:p>
        </w:tc>
        <w:tc>
          <w:tcPr>
            <w:tcW w:w="3420" w:type="dxa"/>
            <w:noWrap w:val="0"/>
            <w:vAlign w:val="center"/>
          </w:tcPr>
          <w:p w14:paraId="28CA036A">
            <w:pPr>
              <w:spacing w:line="640" w:lineRule="exact"/>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340" w:type="dxa"/>
            <w:noWrap w:val="0"/>
            <w:vAlign w:val="center"/>
          </w:tcPr>
          <w:p w14:paraId="320C5E99">
            <w:pPr>
              <w:spacing w:line="640" w:lineRule="exact"/>
              <w:jc w:val="center"/>
              <w:rPr>
                <w:rFonts w:hint="eastAsia" w:ascii="仿宋" w:hAnsi="仿宋" w:eastAsia="仿宋" w:cs="仿宋"/>
                <w:sz w:val="24"/>
                <w:highlight w:val="none"/>
              </w:rPr>
            </w:pPr>
            <w:r>
              <w:rPr>
                <w:rFonts w:hint="eastAsia" w:ascii="仿宋" w:hAnsi="仿宋" w:eastAsia="仿宋" w:cs="仿宋"/>
                <w:sz w:val="24"/>
                <w:highlight w:val="none"/>
              </w:rPr>
              <w:t>日  期</w:t>
            </w:r>
          </w:p>
        </w:tc>
      </w:tr>
      <w:tr w14:paraId="1AF23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5BF92DC4">
            <w:pPr>
              <w:spacing w:line="640" w:lineRule="exact"/>
              <w:jc w:val="center"/>
              <w:rPr>
                <w:rFonts w:hint="eastAsia" w:ascii="仿宋" w:hAnsi="仿宋" w:eastAsia="仿宋" w:cs="仿宋"/>
                <w:sz w:val="24"/>
                <w:highlight w:val="none"/>
              </w:rPr>
            </w:pPr>
            <w:r>
              <w:rPr>
                <w:rFonts w:hint="eastAsia" w:ascii="仿宋" w:hAnsi="仿宋" w:eastAsia="仿宋" w:cs="仿宋"/>
                <w:sz w:val="24"/>
                <w:highlight w:val="none"/>
              </w:rPr>
              <w:t>（公章）</w:t>
            </w:r>
          </w:p>
        </w:tc>
        <w:tc>
          <w:tcPr>
            <w:tcW w:w="3420" w:type="dxa"/>
            <w:noWrap w:val="0"/>
            <w:vAlign w:val="center"/>
          </w:tcPr>
          <w:p w14:paraId="4A3CEE5A">
            <w:pPr>
              <w:spacing w:line="640" w:lineRule="exact"/>
              <w:jc w:val="center"/>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340" w:type="dxa"/>
            <w:noWrap w:val="0"/>
            <w:vAlign w:val="center"/>
          </w:tcPr>
          <w:p w14:paraId="7FFE85CF">
            <w:pPr>
              <w:spacing w:line="640" w:lineRule="exact"/>
              <w:ind w:firstLine="240" w:firstLineChars="100"/>
              <w:jc w:val="center"/>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23E90B70">
      <w:pPr>
        <w:spacing w:line="360" w:lineRule="atLeast"/>
        <w:jc w:val="center"/>
        <w:rPr>
          <w:rFonts w:hint="eastAsia" w:ascii="仿宋" w:hAnsi="仿宋" w:eastAsia="仿宋" w:cs="仿宋"/>
          <w:b/>
          <w:sz w:val="32"/>
          <w:szCs w:val="32"/>
          <w:highlight w:val="none"/>
        </w:rPr>
      </w:pPr>
    </w:p>
    <w:p w14:paraId="25EA308E">
      <w:pPr>
        <w:spacing w:line="360" w:lineRule="atLeast"/>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承诺书Ⅲ</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6C8B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13023731">
            <w:pPr>
              <w:spacing w:line="360" w:lineRule="atLeast"/>
              <w:rPr>
                <w:rFonts w:hint="eastAsia" w:ascii="仿宋" w:hAnsi="仿宋" w:eastAsia="仿宋" w:cs="仿宋"/>
                <w:sz w:val="24"/>
                <w:highlight w:val="none"/>
                <w:lang w:eastAsia="zh-CN"/>
              </w:rPr>
            </w:pPr>
            <w:r>
              <w:rPr>
                <w:rFonts w:hint="eastAsia" w:ascii="仿宋" w:hAnsi="仿宋" w:eastAsia="仿宋" w:cs="仿宋"/>
                <w:sz w:val="24"/>
                <w:highlight w:val="none"/>
              </w:rPr>
              <w:t>致：</w:t>
            </w:r>
            <w:r>
              <w:rPr>
                <w:rFonts w:hint="eastAsia" w:ascii="仿宋" w:hAnsi="仿宋" w:eastAsia="仿宋" w:cs="仿宋"/>
                <w:sz w:val="24"/>
                <w:highlight w:val="none"/>
                <w:lang w:eastAsia="zh-CN"/>
              </w:rPr>
              <w:t>陕西翰林招标有限公司</w:t>
            </w:r>
          </w:p>
        </w:tc>
      </w:tr>
      <w:tr w14:paraId="008E6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C79CDFE">
            <w:pPr>
              <w:spacing w:line="6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作为参加贵公司组织的竞争性磋商采购项目的供应商，本公司郑重申告并承诺：近三年受到有关行政主管部门的行政处理、不良行为记录为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次（没有填零），如有隐瞒实情，愿承担一切责任及后果。</w:t>
            </w:r>
          </w:p>
        </w:tc>
      </w:tr>
      <w:tr w14:paraId="1DD95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63281AD3">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供应商</w:t>
            </w:r>
          </w:p>
        </w:tc>
        <w:tc>
          <w:tcPr>
            <w:tcW w:w="3420" w:type="dxa"/>
            <w:noWrap w:val="0"/>
            <w:vAlign w:val="center"/>
          </w:tcPr>
          <w:p w14:paraId="6B3BE68F">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340" w:type="dxa"/>
            <w:noWrap w:val="0"/>
            <w:vAlign w:val="center"/>
          </w:tcPr>
          <w:p w14:paraId="1586D273">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日  期</w:t>
            </w:r>
          </w:p>
        </w:tc>
      </w:tr>
      <w:tr w14:paraId="7C1A9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A61FECA">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（公章）</w:t>
            </w:r>
          </w:p>
        </w:tc>
        <w:tc>
          <w:tcPr>
            <w:tcW w:w="3420" w:type="dxa"/>
            <w:noWrap w:val="0"/>
            <w:vAlign w:val="center"/>
          </w:tcPr>
          <w:p w14:paraId="1A63A2ED">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340" w:type="dxa"/>
            <w:noWrap w:val="0"/>
            <w:vAlign w:val="center"/>
          </w:tcPr>
          <w:p w14:paraId="633501F7">
            <w:pPr>
              <w:spacing w:line="360" w:lineRule="atLeast"/>
              <w:ind w:firstLine="240" w:firstLineChars="100"/>
              <w:jc w:val="center"/>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5EDAF393">
      <w:pPr>
        <w:spacing w:line="360" w:lineRule="atLeast"/>
        <w:rPr>
          <w:rFonts w:hint="eastAsia" w:ascii="仿宋" w:hAnsi="仿宋" w:eastAsia="仿宋" w:cs="仿宋"/>
          <w:b/>
          <w:sz w:val="32"/>
          <w:szCs w:val="32"/>
          <w:highlight w:val="none"/>
        </w:rPr>
      </w:pPr>
    </w:p>
    <w:p w14:paraId="384C8711">
      <w:pPr>
        <w:spacing w:line="360" w:lineRule="atLeast"/>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承诺书Ⅳ</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6CE1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51856E66">
            <w:pPr>
              <w:spacing w:line="360" w:lineRule="atLeast"/>
              <w:rPr>
                <w:rFonts w:hint="eastAsia" w:ascii="仿宋" w:hAnsi="仿宋" w:eastAsia="仿宋" w:cs="仿宋"/>
                <w:sz w:val="24"/>
                <w:highlight w:val="none"/>
                <w:lang w:eastAsia="zh-CN"/>
              </w:rPr>
            </w:pPr>
            <w:r>
              <w:rPr>
                <w:rFonts w:hint="eastAsia" w:ascii="仿宋" w:hAnsi="仿宋" w:eastAsia="仿宋" w:cs="仿宋"/>
                <w:sz w:val="24"/>
                <w:highlight w:val="none"/>
              </w:rPr>
              <w:t>致：</w:t>
            </w:r>
            <w:r>
              <w:rPr>
                <w:rFonts w:hint="eastAsia" w:ascii="仿宋" w:hAnsi="仿宋" w:eastAsia="仿宋" w:cs="仿宋"/>
                <w:sz w:val="24"/>
                <w:highlight w:val="none"/>
                <w:lang w:eastAsia="zh-CN"/>
              </w:rPr>
              <w:t>陕西翰林招标有限公司</w:t>
            </w:r>
          </w:p>
        </w:tc>
      </w:tr>
      <w:tr w14:paraId="773F4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2CEC197E">
            <w:pPr>
              <w:spacing w:line="6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作为参加贵公司组织的竞争性磋商采购项目的供应商，本公司郑重申告：近三年骗取中标或者严重违约、发生重大工程质量、安全生产事故的不法行为记录</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次（没有填零），如有隐瞒实情，愿承担一切责任及后果。</w:t>
            </w:r>
          </w:p>
          <w:p w14:paraId="0DF6EDC0">
            <w:pPr>
              <w:spacing w:line="6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本公司承诺：本次施工符合相关标准。</w:t>
            </w:r>
          </w:p>
        </w:tc>
      </w:tr>
      <w:tr w14:paraId="0CC74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6FC96761">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供应商</w:t>
            </w:r>
          </w:p>
        </w:tc>
        <w:tc>
          <w:tcPr>
            <w:tcW w:w="3420" w:type="dxa"/>
            <w:noWrap w:val="0"/>
            <w:vAlign w:val="center"/>
          </w:tcPr>
          <w:p w14:paraId="14290F54">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340" w:type="dxa"/>
            <w:noWrap w:val="0"/>
            <w:vAlign w:val="center"/>
          </w:tcPr>
          <w:p w14:paraId="0850A917">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日   期</w:t>
            </w:r>
          </w:p>
        </w:tc>
      </w:tr>
      <w:tr w14:paraId="35B71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1D5A926C">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（公章）</w:t>
            </w:r>
          </w:p>
        </w:tc>
        <w:tc>
          <w:tcPr>
            <w:tcW w:w="3420" w:type="dxa"/>
            <w:noWrap w:val="0"/>
            <w:vAlign w:val="center"/>
          </w:tcPr>
          <w:p w14:paraId="27F5E484">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340" w:type="dxa"/>
            <w:noWrap w:val="0"/>
            <w:vAlign w:val="center"/>
          </w:tcPr>
          <w:p w14:paraId="6FF1D6CF">
            <w:pPr>
              <w:spacing w:line="360" w:lineRule="atLeast"/>
              <w:ind w:firstLine="240" w:firstLineChars="100"/>
              <w:jc w:val="center"/>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4CF31465">
      <w:pPr>
        <w:spacing w:line="360" w:lineRule="auto"/>
        <w:ind w:right="480"/>
        <w:rPr>
          <w:rFonts w:hint="eastAsia" w:ascii="仿宋" w:hAnsi="仿宋" w:eastAsia="仿宋" w:cs="仿宋"/>
          <w:sz w:val="24"/>
          <w:szCs w:val="28"/>
          <w:highlight w:val="none"/>
        </w:rPr>
      </w:pPr>
    </w:p>
    <w:p w14:paraId="51CC03DE">
      <w:pPr>
        <w:spacing w:line="360" w:lineRule="atLeast"/>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承诺书</w:t>
      </w:r>
      <w:r>
        <w:rPr>
          <w:rFonts w:hint="eastAsia" w:ascii="仿宋" w:hAnsi="仿宋" w:eastAsia="仿宋" w:cs="仿宋"/>
          <w:b/>
          <w:sz w:val="36"/>
          <w:szCs w:val="36"/>
          <w:highlight w:val="none"/>
        </w:rPr>
        <w:fldChar w:fldCharType="begin"/>
      </w:r>
      <w:r>
        <w:rPr>
          <w:rFonts w:hint="eastAsia" w:ascii="仿宋" w:hAnsi="仿宋" w:eastAsia="仿宋" w:cs="仿宋"/>
          <w:b/>
          <w:sz w:val="36"/>
          <w:szCs w:val="36"/>
          <w:highlight w:val="none"/>
        </w:rPr>
        <w:instrText xml:space="preserve"> = 5 \* ROMAN </w:instrText>
      </w:r>
      <w:r>
        <w:rPr>
          <w:rFonts w:hint="eastAsia" w:ascii="仿宋" w:hAnsi="仿宋" w:eastAsia="仿宋" w:cs="仿宋"/>
          <w:b/>
          <w:sz w:val="36"/>
          <w:szCs w:val="36"/>
          <w:highlight w:val="none"/>
        </w:rPr>
        <w:fldChar w:fldCharType="separate"/>
      </w:r>
      <w:r>
        <w:rPr>
          <w:rFonts w:hint="eastAsia" w:ascii="仿宋" w:hAnsi="仿宋" w:eastAsia="仿宋" w:cs="仿宋"/>
          <w:b/>
          <w:sz w:val="36"/>
          <w:szCs w:val="36"/>
          <w:highlight w:val="none"/>
        </w:rPr>
        <w:t>V</w:t>
      </w:r>
      <w:r>
        <w:rPr>
          <w:rFonts w:hint="eastAsia" w:ascii="仿宋" w:hAnsi="仿宋" w:eastAsia="仿宋" w:cs="仿宋"/>
          <w:b/>
          <w:sz w:val="36"/>
          <w:szCs w:val="36"/>
          <w:highlight w:val="none"/>
        </w:rPr>
        <w:fldChar w:fldCharType="end"/>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1C63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3C12018">
            <w:pPr>
              <w:spacing w:line="360" w:lineRule="atLeast"/>
              <w:rPr>
                <w:rFonts w:hint="eastAsia" w:ascii="仿宋" w:hAnsi="仿宋" w:eastAsia="仿宋" w:cs="仿宋"/>
                <w:sz w:val="24"/>
                <w:highlight w:val="none"/>
                <w:lang w:eastAsia="zh-CN"/>
              </w:rPr>
            </w:pPr>
            <w:r>
              <w:rPr>
                <w:rFonts w:hint="eastAsia" w:ascii="仿宋" w:hAnsi="仿宋" w:eastAsia="仿宋" w:cs="仿宋"/>
                <w:sz w:val="24"/>
                <w:highlight w:val="none"/>
              </w:rPr>
              <w:t>致：</w:t>
            </w:r>
            <w:r>
              <w:rPr>
                <w:rFonts w:hint="eastAsia" w:ascii="仿宋" w:hAnsi="仿宋" w:eastAsia="仿宋" w:cs="仿宋"/>
                <w:sz w:val="24"/>
                <w:highlight w:val="none"/>
                <w:lang w:eastAsia="zh-CN"/>
              </w:rPr>
              <w:t>陕西翰林招标有限公司</w:t>
            </w:r>
          </w:p>
        </w:tc>
      </w:tr>
      <w:tr w14:paraId="78BDF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98B047D">
            <w:pPr>
              <w:spacing w:line="6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作为参加贵公司组织的竞争性磋商采购项目的供应商，本公司承诺：参加本次投标提交的所有资格条件证明文件、业绩证明文件及其他证明文件是真实的、有效的，如有隐瞒实情，愿承担一切责任及后果。</w:t>
            </w:r>
          </w:p>
        </w:tc>
      </w:tr>
      <w:tr w14:paraId="22E7B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4856C0E">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供应商</w:t>
            </w:r>
          </w:p>
        </w:tc>
        <w:tc>
          <w:tcPr>
            <w:tcW w:w="3420" w:type="dxa"/>
            <w:noWrap w:val="0"/>
            <w:vAlign w:val="center"/>
          </w:tcPr>
          <w:p w14:paraId="6ED3248F">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340" w:type="dxa"/>
            <w:noWrap w:val="0"/>
            <w:vAlign w:val="center"/>
          </w:tcPr>
          <w:p w14:paraId="3A87FF9F">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日   期</w:t>
            </w:r>
          </w:p>
        </w:tc>
      </w:tr>
      <w:tr w14:paraId="3F3D3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EB62D7B">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（公章）</w:t>
            </w:r>
          </w:p>
        </w:tc>
        <w:tc>
          <w:tcPr>
            <w:tcW w:w="3420" w:type="dxa"/>
            <w:noWrap w:val="0"/>
            <w:vAlign w:val="center"/>
          </w:tcPr>
          <w:p w14:paraId="6A9C436F">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340" w:type="dxa"/>
            <w:noWrap w:val="0"/>
            <w:vAlign w:val="center"/>
          </w:tcPr>
          <w:p w14:paraId="2AECBFBE">
            <w:pPr>
              <w:spacing w:line="360" w:lineRule="atLeast"/>
              <w:ind w:firstLine="240" w:firstLineChars="100"/>
              <w:jc w:val="center"/>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2D127FC8">
      <w:pPr>
        <w:rPr>
          <w:rFonts w:hint="eastAsia" w:ascii="仿宋" w:hAnsi="仿宋" w:eastAsia="仿宋" w:cs="仿宋"/>
          <w:b/>
          <w:sz w:val="32"/>
          <w:szCs w:val="32"/>
          <w:highlight w:val="none"/>
        </w:rPr>
      </w:pPr>
      <w:r>
        <w:rPr>
          <w:rFonts w:hint="eastAsia" w:ascii="仿宋" w:hAnsi="仿宋" w:eastAsia="仿宋" w:cs="仿宋"/>
          <w:b/>
          <w:sz w:val="32"/>
          <w:szCs w:val="32"/>
          <w:highlight w:val="none"/>
        </w:rPr>
        <w:br w:type="page"/>
      </w:r>
    </w:p>
    <w:p w14:paraId="122D8024">
      <w:pPr>
        <w:spacing w:line="360" w:lineRule="atLeast"/>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承诺书Ⅵ</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6F64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32DEEAD7">
            <w:pPr>
              <w:spacing w:line="360" w:lineRule="atLeast"/>
              <w:rPr>
                <w:rFonts w:hint="eastAsia" w:ascii="仿宋" w:hAnsi="仿宋" w:eastAsia="仿宋" w:cs="仿宋"/>
                <w:sz w:val="24"/>
                <w:highlight w:val="none"/>
                <w:lang w:eastAsia="zh-CN"/>
              </w:rPr>
            </w:pPr>
            <w:r>
              <w:rPr>
                <w:rFonts w:hint="eastAsia" w:ascii="仿宋" w:hAnsi="仿宋" w:eastAsia="仿宋" w:cs="仿宋"/>
                <w:sz w:val="24"/>
                <w:highlight w:val="none"/>
              </w:rPr>
              <w:t>致：</w:t>
            </w:r>
            <w:r>
              <w:rPr>
                <w:rFonts w:hint="eastAsia" w:ascii="仿宋" w:hAnsi="仿宋" w:eastAsia="仿宋" w:cs="仿宋"/>
                <w:sz w:val="24"/>
                <w:highlight w:val="none"/>
                <w:lang w:eastAsia="zh-CN"/>
              </w:rPr>
              <w:t>陕西翰林招标有限公司</w:t>
            </w:r>
          </w:p>
        </w:tc>
      </w:tr>
      <w:tr w14:paraId="3BC66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2BF14605">
            <w:pPr>
              <w:spacing w:line="6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作为参加贵公司组织的竞争性磋商采购项目的供应商，本公司承诺：我单位法人代表及主要负责人所在的公司在近三年内没有违法违规行为，如有，我单位自愿放弃本次项目的投标。</w:t>
            </w:r>
          </w:p>
        </w:tc>
      </w:tr>
      <w:tr w14:paraId="7EA4E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480AC282">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供应商</w:t>
            </w:r>
          </w:p>
        </w:tc>
        <w:tc>
          <w:tcPr>
            <w:tcW w:w="3420" w:type="dxa"/>
            <w:noWrap w:val="0"/>
            <w:vAlign w:val="center"/>
          </w:tcPr>
          <w:p w14:paraId="32BAF630">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340" w:type="dxa"/>
            <w:noWrap w:val="0"/>
            <w:vAlign w:val="center"/>
          </w:tcPr>
          <w:p w14:paraId="5BD195D6">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日   期</w:t>
            </w:r>
          </w:p>
        </w:tc>
      </w:tr>
      <w:tr w14:paraId="1DDD8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47FA4B4">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（公章）</w:t>
            </w:r>
          </w:p>
        </w:tc>
        <w:tc>
          <w:tcPr>
            <w:tcW w:w="3420" w:type="dxa"/>
            <w:noWrap w:val="0"/>
            <w:vAlign w:val="center"/>
          </w:tcPr>
          <w:p w14:paraId="178D6830">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340" w:type="dxa"/>
            <w:noWrap w:val="0"/>
            <w:vAlign w:val="center"/>
          </w:tcPr>
          <w:p w14:paraId="7902F293">
            <w:pPr>
              <w:spacing w:line="360" w:lineRule="atLeast"/>
              <w:ind w:firstLine="240" w:firstLineChars="100"/>
              <w:jc w:val="center"/>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0E4C10C5"/>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roma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19BB0B"/>
    <w:multiLevelType w:val="singleLevel"/>
    <w:tmpl w:val="5D19BB0B"/>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CB2B2D"/>
    <w:rsid w:val="0ACB2B2D"/>
    <w:rsid w:val="3C8325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1104</Words>
  <Characters>1104</Characters>
  <Lines>0</Lines>
  <Paragraphs>0</Paragraphs>
  <TotalTime>0</TotalTime>
  <ScaleCrop>false</ScaleCrop>
  <LinksUpToDate>false</LinksUpToDate>
  <CharactersWithSpaces>1283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2025-09-01T07:58:00Z</dcterms:created>
  <dc:creator>Miss. Kang✨</dc:creator>
  <cp:lastModifiedBy>Miss. Kang✨</cp:lastModifiedBy>
  <dcterms:modified xsi:type="dcterms:W3CDTF">2025-09-30T07:27:34Z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B985F14816A04202BE9F13CEEE192C7C_11</vt:lpwstr>
  </property>
  <property fmtid="{D5CDD505-2E9C-101B-9397-08002B2CF9AE}" pid="4" name="KSOTemplateDocerSaveRecord">
    <vt:lpwstr>eyJoZGlkIjoiNGM1MGFlNDlhN2QzMjZlNmY0YWQwZjIzMDA2ZTAyZDQiLCJ1c2VySWQiOiIzNDcwNTk2NzgifQ==</vt:lpwstr>
  </property>
</Properties>
</file>