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b/>
          <w:sz w:val="36"/>
          <w:szCs w:val="36"/>
        </w:rPr>
      </w:pPr>
      <w:r>
        <w:rPr>
          <w:rFonts w:hint="eastAsia" w:ascii="宋体" w:hAnsi="宋体" w:cs="宋体"/>
          <w:b/>
          <w:sz w:val="36"/>
          <w:szCs w:val="36"/>
        </w:rPr>
        <w:t>农机化发展项目政府采购需求书</w:t>
      </w:r>
    </w:p>
    <w:tbl>
      <w:tblPr>
        <w:tblStyle w:val="4"/>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5"/>
        <w:gridCol w:w="1473"/>
        <w:gridCol w:w="7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5" w:type="dxa"/>
            <w:vAlign w:val="center"/>
          </w:tcPr>
          <w:p>
            <w:pPr>
              <w:keepNext w:val="0"/>
              <w:keepLines w:val="0"/>
              <w:pageBreakBefore w:val="0"/>
              <w:kinsoku/>
              <w:wordWrap/>
              <w:overflowPunct/>
              <w:topLinePunct w:val="0"/>
              <w:bidi w:val="0"/>
              <w:snapToGrid/>
              <w:spacing w:line="43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lang w:val="zh-CN"/>
              </w:rPr>
              <w:t>序号</w:t>
            </w:r>
          </w:p>
        </w:tc>
        <w:tc>
          <w:tcPr>
            <w:tcW w:w="1473" w:type="dxa"/>
            <w:vAlign w:val="center"/>
          </w:tcPr>
          <w:p>
            <w:pPr>
              <w:pStyle w:val="6"/>
              <w:keepNext w:val="0"/>
              <w:keepLines w:val="0"/>
              <w:pageBreakBefore w:val="0"/>
              <w:kinsoku/>
              <w:wordWrap/>
              <w:overflowPunct/>
              <w:topLinePunct w:val="0"/>
              <w:bidi w:val="0"/>
              <w:snapToGrid/>
              <w:spacing w:line="430" w:lineRule="exact"/>
              <w:ind w:left="38"/>
              <w:jc w:val="center"/>
              <w:textAlignment w:val="auto"/>
              <w:rPr>
                <w:rFonts w:hint="eastAsia" w:ascii="宋体" w:hAnsi="宋体" w:eastAsia="宋体" w:cs="宋体"/>
                <w:b/>
                <w:kern w:val="2"/>
                <w:sz w:val="24"/>
                <w:szCs w:val="24"/>
                <w:lang w:val="zh-CN"/>
              </w:rPr>
            </w:pPr>
            <w:r>
              <w:rPr>
                <w:rFonts w:hint="eastAsia" w:ascii="宋体" w:hAnsi="宋体" w:eastAsia="宋体" w:cs="宋体"/>
                <w:b/>
                <w:kern w:val="2"/>
                <w:sz w:val="24"/>
                <w:szCs w:val="24"/>
                <w:lang w:val="zh-CN"/>
              </w:rPr>
              <w:t>关键事项</w:t>
            </w:r>
          </w:p>
        </w:tc>
        <w:tc>
          <w:tcPr>
            <w:tcW w:w="7217" w:type="dxa"/>
            <w:vAlign w:val="center"/>
          </w:tcPr>
          <w:p>
            <w:pPr>
              <w:pStyle w:val="6"/>
              <w:keepNext w:val="0"/>
              <w:keepLines w:val="0"/>
              <w:pageBreakBefore w:val="0"/>
              <w:kinsoku/>
              <w:wordWrap/>
              <w:overflowPunct/>
              <w:topLinePunct w:val="0"/>
              <w:bidi w:val="0"/>
              <w:snapToGrid/>
              <w:spacing w:line="430" w:lineRule="exact"/>
              <w:jc w:val="center"/>
              <w:textAlignment w:val="auto"/>
              <w:rPr>
                <w:rFonts w:hint="eastAsia" w:ascii="宋体" w:hAnsi="宋体" w:eastAsia="宋体" w:cs="宋体"/>
                <w:b/>
                <w:kern w:val="2"/>
                <w:sz w:val="24"/>
                <w:szCs w:val="24"/>
                <w:lang w:val="zh-CN"/>
              </w:rPr>
            </w:pPr>
            <w:r>
              <w:rPr>
                <w:rFonts w:hint="eastAsia" w:ascii="宋体" w:hAnsi="宋体" w:eastAsia="宋体" w:cs="宋体"/>
                <w:b/>
                <w:kern w:val="2"/>
                <w:sz w:val="24"/>
                <w:szCs w:val="24"/>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10" w:hRule="atLeast"/>
          <w:jc w:val="center"/>
        </w:trPr>
        <w:tc>
          <w:tcPr>
            <w:tcW w:w="685" w:type="dxa"/>
            <w:vAlign w:val="center"/>
          </w:tcPr>
          <w:p>
            <w:pPr>
              <w:keepNext w:val="0"/>
              <w:keepLines w:val="0"/>
              <w:pageBreakBefore w:val="0"/>
              <w:kinsoku/>
              <w:wordWrap/>
              <w:overflowPunct/>
              <w:topLinePunct w:val="0"/>
              <w:bidi w:val="0"/>
              <w:snapToGrid/>
              <w:spacing w:after="200" w:line="43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1473" w:type="dxa"/>
            <w:vAlign w:val="center"/>
          </w:tcPr>
          <w:p>
            <w:pPr>
              <w:pStyle w:val="6"/>
              <w:keepNext w:val="0"/>
              <w:keepLines w:val="0"/>
              <w:pageBreakBefore w:val="0"/>
              <w:kinsoku/>
              <w:wordWrap/>
              <w:overflowPunct/>
              <w:topLinePunct w:val="0"/>
              <w:bidi w:val="0"/>
              <w:snapToGrid/>
              <w:spacing w:line="430" w:lineRule="exact"/>
              <w:ind w:left="38"/>
              <w:jc w:val="center"/>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采购预算</w:t>
            </w:r>
          </w:p>
        </w:tc>
        <w:tc>
          <w:tcPr>
            <w:tcW w:w="7217" w:type="dxa"/>
            <w:vAlign w:val="center"/>
          </w:tcPr>
          <w:p>
            <w:pPr>
              <w:pStyle w:val="6"/>
              <w:keepNext w:val="0"/>
              <w:keepLines w:val="0"/>
              <w:pageBreakBefore w:val="0"/>
              <w:kinsoku/>
              <w:wordWrap/>
              <w:overflowPunct/>
              <w:topLinePunct w:val="0"/>
              <w:bidi w:val="0"/>
              <w:snapToGrid/>
              <w:spacing w:line="43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人民币</w:t>
            </w:r>
            <w:r>
              <w:rPr>
                <w:rFonts w:hint="eastAsia" w:cs="宋体"/>
                <w:sz w:val="24"/>
                <w:szCs w:val="24"/>
                <w:lang w:val="en-US" w:eastAsia="zh-CN"/>
              </w:rPr>
              <w:t>395</w:t>
            </w:r>
            <w:r>
              <w:rPr>
                <w:rFonts w:hint="eastAsia" w:ascii="宋体" w:hAnsi="宋体" w:eastAsia="宋体" w:cs="宋体"/>
                <w:sz w:val="24"/>
                <w:szCs w:val="24"/>
                <w:lang w:val="en-US" w:eastAsia="zh-CN"/>
              </w:rPr>
              <w:t>000</w:t>
            </w:r>
            <w:r>
              <w:rPr>
                <w:rFonts w:hint="eastAsia" w:ascii="宋体" w:hAnsi="宋体" w:eastAsia="宋体" w:cs="宋体"/>
                <w:sz w:val="24"/>
                <w:szCs w:val="24"/>
              </w:rPr>
              <w:t>.00元</w:t>
            </w:r>
          </w:p>
          <w:p>
            <w:pPr>
              <w:pStyle w:val="6"/>
              <w:keepNext w:val="0"/>
              <w:keepLines w:val="0"/>
              <w:pageBreakBefore w:val="0"/>
              <w:kinsoku/>
              <w:wordWrap/>
              <w:overflowPunct/>
              <w:topLinePunct w:val="0"/>
              <w:bidi w:val="0"/>
              <w:snapToGrid/>
              <w:spacing w:line="43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仅指与本次采购标的直接相关的费用。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52" w:hRule="atLeast"/>
          <w:jc w:val="center"/>
        </w:trPr>
        <w:tc>
          <w:tcPr>
            <w:tcW w:w="685" w:type="dxa"/>
            <w:vAlign w:val="center"/>
          </w:tcPr>
          <w:p>
            <w:pPr>
              <w:keepNext w:val="0"/>
              <w:keepLines w:val="0"/>
              <w:pageBreakBefore w:val="0"/>
              <w:kinsoku/>
              <w:wordWrap/>
              <w:overflowPunct/>
              <w:topLinePunct w:val="0"/>
              <w:bidi w:val="0"/>
              <w:snapToGrid/>
              <w:spacing w:after="200" w:line="43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p>
        </w:tc>
        <w:tc>
          <w:tcPr>
            <w:tcW w:w="1473" w:type="dxa"/>
            <w:vAlign w:val="center"/>
          </w:tcPr>
          <w:p>
            <w:pPr>
              <w:pStyle w:val="6"/>
              <w:keepNext w:val="0"/>
              <w:keepLines w:val="0"/>
              <w:pageBreakBefore w:val="0"/>
              <w:kinsoku/>
              <w:wordWrap/>
              <w:overflowPunct/>
              <w:topLinePunct w:val="0"/>
              <w:bidi w:val="0"/>
              <w:snapToGrid/>
              <w:spacing w:line="430" w:lineRule="exact"/>
              <w:ind w:left="38"/>
              <w:jc w:val="center"/>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最高限价</w:t>
            </w:r>
          </w:p>
        </w:tc>
        <w:tc>
          <w:tcPr>
            <w:tcW w:w="7217" w:type="dxa"/>
            <w:vAlign w:val="center"/>
          </w:tcPr>
          <w:p>
            <w:pPr>
              <w:pStyle w:val="6"/>
              <w:keepNext w:val="0"/>
              <w:keepLines w:val="0"/>
              <w:pageBreakBefore w:val="0"/>
              <w:kinsoku/>
              <w:wordWrap/>
              <w:overflowPunct/>
              <w:topLinePunct w:val="0"/>
              <w:bidi w:val="0"/>
              <w:snapToGrid/>
              <w:spacing w:line="43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人民币</w:t>
            </w:r>
            <w:r>
              <w:rPr>
                <w:rFonts w:hint="eastAsia" w:cs="宋体"/>
                <w:sz w:val="24"/>
                <w:szCs w:val="24"/>
                <w:lang w:val="en-US" w:eastAsia="zh-CN"/>
              </w:rPr>
              <w:t>395</w:t>
            </w:r>
            <w:r>
              <w:rPr>
                <w:rFonts w:hint="eastAsia" w:ascii="宋体" w:hAnsi="宋体" w:eastAsia="宋体" w:cs="宋体"/>
                <w:sz w:val="24"/>
                <w:szCs w:val="24"/>
                <w:lang w:val="en-US" w:eastAsia="zh-CN"/>
              </w:rPr>
              <w:t>000.00</w:t>
            </w:r>
            <w:r>
              <w:rPr>
                <w:rFonts w:hint="eastAsia" w:ascii="宋体" w:hAnsi="宋体" w:eastAsia="宋体" w:cs="宋体"/>
                <w:sz w:val="24"/>
                <w:szCs w:val="24"/>
              </w:rPr>
              <w:t>元</w:t>
            </w:r>
          </w:p>
          <w:p>
            <w:pPr>
              <w:pStyle w:val="6"/>
              <w:keepNext w:val="0"/>
              <w:keepLines w:val="0"/>
              <w:pageBreakBefore w:val="0"/>
              <w:kinsoku/>
              <w:wordWrap/>
              <w:overflowPunct/>
              <w:topLinePunct w:val="0"/>
              <w:bidi w:val="0"/>
              <w:snapToGrid/>
              <w:spacing w:line="430" w:lineRule="exact"/>
              <w:ind w:left="38"/>
              <w:jc w:val="both"/>
              <w:textAlignment w:val="auto"/>
              <w:rPr>
                <w:rFonts w:hint="eastAsia" w:ascii="宋体" w:hAnsi="宋体" w:eastAsia="宋体" w:cs="宋体"/>
                <w:sz w:val="24"/>
                <w:szCs w:val="24"/>
              </w:rPr>
            </w:pPr>
            <w:r>
              <w:rPr>
                <w:rFonts w:hint="eastAsia" w:ascii="宋体" w:hAnsi="宋体" w:eastAsia="宋体" w:cs="宋体"/>
                <w:sz w:val="24"/>
                <w:szCs w:val="24"/>
              </w:rPr>
              <w:t>供应商投标报价高于最高限价的则其投标文件将按无效投标文件处理。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1" w:hRule="atLeast"/>
          <w:jc w:val="center"/>
        </w:trPr>
        <w:tc>
          <w:tcPr>
            <w:tcW w:w="685" w:type="dxa"/>
            <w:vMerge w:val="restart"/>
            <w:vAlign w:val="center"/>
          </w:tcPr>
          <w:p>
            <w:pPr>
              <w:keepNext w:val="0"/>
              <w:keepLines w:val="0"/>
              <w:pageBreakBefore w:val="0"/>
              <w:kinsoku/>
              <w:wordWrap/>
              <w:overflowPunct/>
              <w:topLinePunct w:val="0"/>
              <w:bidi w:val="0"/>
              <w:snapToGrid/>
              <w:spacing w:after="200" w:line="43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rPr>
              <w:t>3</w:t>
            </w:r>
          </w:p>
        </w:tc>
        <w:tc>
          <w:tcPr>
            <w:tcW w:w="1473" w:type="dxa"/>
            <w:vMerge w:val="restart"/>
            <w:vAlign w:val="center"/>
          </w:tcPr>
          <w:p>
            <w:pPr>
              <w:pStyle w:val="6"/>
              <w:keepNext w:val="0"/>
              <w:keepLines w:val="0"/>
              <w:pageBreakBefore w:val="0"/>
              <w:kinsoku/>
              <w:wordWrap/>
              <w:overflowPunct/>
              <w:topLinePunct w:val="0"/>
              <w:bidi w:val="0"/>
              <w:snapToGrid/>
              <w:spacing w:line="430" w:lineRule="exact"/>
              <w:ind w:left="38"/>
              <w:jc w:val="center"/>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项目性质</w:t>
            </w:r>
          </w:p>
        </w:tc>
        <w:tc>
          <w:tcPr>
            <w:tcW w:w="7217" w:type="dxa"/>
            <w:vAlign w:val="center"/>
          </w:tcPr>
          <w:p>
            <w:pPr>
              <w:pStyle w:val="6"/>
              <w:keepNext w:val="0"/>
              <w:keepLines w:val="0"/>
              <w:pageBreakBefore w:val="0"/>
              <w:kinsoku/>
              <w:wordWrap/>
              <w:overflowPunct/>
              <w:topLinePunct w:val="0"/>
              <w:bidi w:val="0"/>
              <w:snapToGrid/>
              <w:spacing w:line="43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color w:val="auto"/>
                <w:sz w:val="24"/>
                <w:szCs w:val="24"/>
              </w:rPr>
              <w:t>专门面向中小企业采购</w:t>
            </w:r>
          </w:p>
          <w:p>
            <w:pPr>
              <w:pStyle w:val="6"/>
              <w:keepNext w:val="0"/>
              <w:keepLines w:val="0"/>
              <w:pageBreakBefore w:val="0"/>
              <w:kinsoku/>
              <w:wordWrap/>
              <w:overflowPunct/>
              <w:topLinePunct w:val="0"/>
              <w:bidi w:val="0"/>
              <w:snapToGrid/>
              <w:spacing w:line="430" w:lineRule="exact"/>
              <w:ind w:left="38"/>
              <w:jc w:val="both"/>
              <w:textAlignment w:val="auto"/>
              <w:rPr>
                <w:rFonts w:hint="eastAsia" w:ascii="宋体" w:hAnsi="宋体" w:eastAsia="宋体" w:cs="宋体"/>
                <w:sz w:val="24"/>
                <w:szCs w:val="24"/>
              </w:rPr>
            </w:pPr>
            <w:r>
              <w:rPr>
                <w:rFonts w:hint="eastAsia" w:ascii="宋体" w:hAnsi="宋体" w:eastAsia="宋体" w:cs="宋体"/>
                <w:sz w:val="24"/>
                <w:szCs w:val="24"/>
              </w:rPr>
              <w:t>仅允许中小企业或小型、微型企业参与投标。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5" w:type="dxa"/>
            <w:vMerge w:val="continue"/>
            <w:vAlign w:val="center"/>
          </w:tcPr>
          <w:p>
            <w:pPr>
              <w:keepNext w:val="0"/>
              <w:keepLines w:val="0"/>
              <w:pageBreakBefore w:val="0"/>
              <w:kinsoku/>
              <w:wordWrap/>
              <w:overflowPunct/>
              <w:topLinePunct w:val="0"/>
              <w:bidi w:val="0"/>
              <w:snapToGrid/>
              <w:spacing w:after="200" w:line="430" w:lineRule="exact"/>
              <w:ind w:left="142"/>
              <w:jc w:val="center"/>
              <w:textAlignment w:val="auto"/>
              <w:rPr>
                <w:rFonts w:hint="eastAsia" w:ascii="宋体" w:hAnsi="宋体" w:eastAsia="宋体" w:cs="宋体"/>
                <w:b/>
                <w:sz w:val="24"/>
                <w:szCs w:val="24"/>
                <w:lang w:val="zh-CN"/>
              </w:rPr>
            </w:pPr>
          </w:p>
        </w:tc>
        <w:tc>
          <w:tcPr>
            <w:tcW w:w="1473" w:type="dxa"/>
            <w:vMerge w:val="continue"/>
            <w:vAlign w:val="center"/>
          </w:tcPr>
          <w:p>
            <w:pPr>
              <w:pStyle w:val="6"/>
              <w:keepNext w:val="0"/>
              <w:keepLines w:val="0"/>
              <w:pageBreakBefore w:val="0"/>
              <w:kinsoku/>
              <w:wordWrap/>
              <w:overflowPunct/>
              <w:topLinePunct w:val="0"/>
              <w:bidi w:val="0"/>
              <w:snapToGrid/>
              <w:spacing w:line="430" w:lineRule="exact"/>
              <w:ind w:left="96"/>
              <w:jc w:val="center"/>
              <w:textAlignment w:val="auto"/>
              <w:rPr>
                <w:rFonts w:hint="eastAsia" w:ascii="宋体" w:hAnsi="宋体" w:eastAsia="宋体" w:cs="宋体"/>
                <w:kern w:val="2"/>
                <w:sz w:val="24"/>
                <w:szCs w:val="24"/>
                <w:lang w:val="zh-CN"/>
              </w:rPr>
            </w:pPr>
          </w:p>
        </w:tc>
        <w:tc>
          <w:tcPr>
            <w:tcW w:w="7217" w:type="dxa"/>
            <w:vAlign w:val="center"/>
          </w:tcPr>
          <w:p>
            <w:pPr>
              <w:keepNext w:val="0"/>
              <w:keepLines w:val="0"/>
              <w:pageBreakBefore w:val="0"/>
              <w:kinsoku/>
              <w:wordWrap/>
              <w:overflowPunct/>
              <w:topLinePunct w:val="0"/>
              <w:bidi w:val="0"/>
              <w:snapToGrid/>
              <w:spacing w:line="43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⊙非专门面向中小企业采购</w:t>
            </w:r>
          </w:p>
          <w:p>
            <w:pPr>
              <w:keepNext w:val="0"/>
              <w:keepLines w:val="0"/>
              <w:pageBreakBefore w:val="0"/>
              <w:kinsoku/>
              <w:wordWrap/>
              <w:overflowPunct/>
              <w:topLinePunct w:val="0"/>
              <w:bidi w:val="0"/>
              <w:snapToGrid/>
              <w:spacing w:line="430" w:lineRule="exact"/>
              <w:ind w:right="94" w:rightChars="45"/>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对符合《政府采购促进中小型企业发展管理办法》（财库〔2020〕46号）规定的小微企业（监狱企业视同小型、微型企业）的报价给予 </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 xml:space="preserve"> %的扣除，用扣除后的价格参加评审。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5" w:type="dxa"/>
            <w:vAlign w:val="center"/>
          </w:tcPr>
          <w:p>
            <w:pPr>
              <w:keepNext w:val="0"/>
              <w:keepLines w:val="0"/>
              <w:pageBreakBefore w:val="0"/>
              <w:kinsoku/>
              <w:wordWrap/>
              <w:overflowPunct/>
              <w:topLinePunct w:val="0"/>
              <w:bidi w:val="0"/>
              <w:snapToGrid/>
              <w:spacing w:after="200" w:line="4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473" w:type="dxa"/>
            <w:vAlign w:val="center"/>
          </w:tcPr>
          <w:p>
            <w:pPr>
              <w:pStyle w:val="6"/>
              <w:keepNext w:val="0"/>
              <w:keepLines w:val="0"/>
              <w:pageBreakBefore w:val="0"/>
              <w:kinsoku/>
              <w:wordWrap/>
              <w:overflowPunct/>
              <w:topLinePunct w:val="0"/>
              <w:bidi w:val="0"/>
              <w:snapToGrid/>
              <w:spacing w:line="430" w:lineRule="exact"/>
              <w:ind w:left="96"/>
              <w:jc w:val="center"/>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对供应商的资格要求</w:t>
            </w:r>
          </w:p>
        </w:tc>
        <w:tc>
          <w:tcPr>
            <w:tcW w:w="7217" w:type="dxa"/>
            <w:vAlign w:val="center"/>
          </w:tcPr>
          <w:p>
            <w:pPr>
              <w:pStyle w:val="3"/>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430" w:lineRule="exact"/>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1.满足《中华人民共和国政府采购法》第二十二条规定;</w:t>
            </w:r>
          </w:p>
          <w:p>
            <w:pPr>
              <w:pStyle w:val="3"/>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430" w:lineRule="exact"/>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2.落实政府采购政策需满足的资格要求：无。</w:t>
            </w:r>
          </w:p>
          <w:p>
            <w:pPr>
              <w:pStyle w:val="3"/>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430" w:lineRule="exact"/>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3.本项目的特定资格要求：</w:t>
            </w:r>
          </w:p>
          <w:p>
            <w:pPr>
              <w:pStyle w:val="3"/>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430" w:lineRule="exact"/>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供应商应授权合法的人员参加谈判全过程，其中法定代表人直接参加谈判的，须出具法定代表人身份证明及法人身份证原件及复印件，法定代表人授权代表参加谈判的，须出具法定代表人授权书及授权代表身份证原件及复印件。</w:t>
            </w:r>
          </w:p>
          <w:p>
            <w:pPr>
              <w:pStyle w:val="3"/>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430" w:lineRule="exact"/>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供应商不得被列入中国执行信息公开网（zxgk.court.gov.cn/shixin）中被列入失信被执行人名单或信用中国(www.creditchina.gov.cn)重大税收违法案件当事人名单或中国政府采购网(www.ccgp.gov.cn)的政府采购严重违法失信行为记录名单。</w:t>
            </w:r>
          </w:p>
          <w:p>
            <w:pPr>
              <w:pStyle w:val="3"/>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430" w:lineRule="exact"/>
              <w:jc w:val="left"/>
              <w:textAlignment w:val="auto"/>
              <w:rPr>
                <w:rFonts w:hint="eastAsia" w:ascii="宋体" w:hAnsi="宋体" w:eastAsia="宋体" w:cs="宋体"/>
                <w:kern w:val="2"/>
                <w:sz w:val="24"/>
                <w:szCs w:val="24"/>
                <w:lang w:val="zh-CN"/>
              </w:rPr>
            </w:pPr>
            <w:r>
              <w:rPr>
                <w:rFonts w:hint="eastAsia" w:ascii="宋体" w:hAnsi="宋体" w:eastAsia="宋体" w:cs="宋体"/>
                <w:sz w:val="24"/>
                <w:szCs w:val="24"/>
                <w:lang w:val="en-US" w:eastAsia="zh-CN" w:bidi="ar-SA"/>
              </w:rPr>
              <w:t>(3)本次招标不接受联合体投标。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5" w:type="dxa"/>
            <w:vMerge w:val="restart"/>
            <w:vAlign w:val="center"/>
          </w:tcPr>
          <w:p>
            <w:pPr>
              <w:keepNext w:val="0"/>
              <w:keepLines w:val="0"/>
              <w:pageBreakBefore w:val="0"/>
              <w:kinsoku/>
              <w:wordWrap/>
              <w:overflowPunct/>
              <w:topLinePunct w:val="0"/>
              <w:bidi w:val="0"/>
              <w:snapToGrid/>
              <w:spacing w:after="200" w:line="4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473" w:type="dxa"/>
            <w:vMerge w:val="restart"/>
            <w:vAlign w:val="center"/>
          </w:tcPr>
          <w:p>
            <w:pPr>
              <w:pStyle w:val="6"/>
              <w:keepNext w:val="0"/>
              <w:keepLines w:val="0"/>
              <w:pageBreakBefore w:val="0"/>
              <w:kinsoku/>
              <w:wordWrap/>
              <w:overflowPunct/>
              <w:topLinePunct w:val="0"/>
              <w:bidi w:val="0"/>
              <w:snapToGrid/>
              <w:spacing w:line="430" w:lineRule="exact"/>
              <w:ind w:left="96"/>
              <w:jc w:val="center"/>
              <w:textAlignment w:val="auto"/>
              <w:rPr>
                <w:rFonts w:hint="eastAsia" w:ascii="宋体" w:hAnsi="宋体" w:eastAsia="宋体" w:cs="宋体"/>
                <w:sz w:val="24"/>
                <w:szCs w:val="24"/>
              </w:rPr>
            </w:pPr>
            <w:r>
              <w:rPr>
                <w:rFonts w:hint="eastAsia" w:ascii="宋体" w:hAnsi="宋体" w:eastAsia="宋体" w:cs="宋体"/>
                <w:sz w:val="24"/>
                <w:szCs w:val="24"/>
              </w:rPr>
              <w:t>是否接受</w:t>
            </w:r>
          </w:p>
          <w:p>
            <w:pPr>
              <w:pStyle w:val="6"/>
              <w:keepNext w:val="0"/>
              <w:keepLines w:val="0"/>
              <w:pageBreakBefore w:val="0"/>
              <w:kinsoku/>
              <w:wordWrap/>
              <w:overflowPunct/>
              <w:topLinePunct w:val="0"/>
              <w:bidi w:val="0"/>
              <w:snapToGrid/>
              <w:spacing w:line="430" w:lineRule="exact"/>
              <w:ind w:left="96"/>
              <w:jc w:val="center"/>
              <w:textAlignment w:val="auto"/>
              <w:rPr>
                <w:rFonts w:hint="eastAsia" w:ascii="宋体" w:hAnsi="宋体" w:eastAsia="宋体" w:cs="宋体"/>
                <w:sz w:val="24"/>
                <w:szCs w:val="24"/>
              </w:rPr>
            </w:pPr>
            <w:r>
              <w:rPr>
                <w:rFonts w:hint="eastAsia" w:ascii="宋体" w:hAnsi="宋体" w:eastAsia="宋体" w:cs="宋体"/>
                <w:sz w:val="24"/>
                <w:szCs w:val="24"/>
              </w:rPr>
              <w:t>联合体投标</w:t>
            </w:r>
          </w:p>
        </w:tc>
        <w:tc>
          <w:tcPr>
            <w:tcW w:w="7217" w:type="dxa"/>
            <w:vAlign w:val="center"/>
          </w:tcPr>
          <w:p>
            <w:pPr>
              <w:pStyle w:val="6"/>
              <w:keepNext w:val="0"/>
              <w:keepLines w:val="0"/>
              <w:pageBreakBefore w:val="0"/>
              <w:kinsoku/>
              <w:wordWrap/>
              <w:overflowPunct/>
              <w:topLinePunct w:val="0"/>
              <w:bidi w:val="0"/>
              <w:snapToGrid/>
              <w:spacing w:line="43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○接受</w:t>
            </w:r>
          </w:p>
          <w:p>
            <w:pPr>
              <w:pStyle w:val="6"/>
              <w:keepNext w:val="0"/>
              <w:keepLines w:val="0"/>
              <w:pageBreakBefore w:val="0"/>
              <w:kinsoku/>
              <w:wordWrap/>
              <w:overflowPunct/>
              <w:topLinePunct w:val="0"/>
              <w:bidi w:val="0"/>
              <w:snapToGrid/>
              <w:spacing w:line="43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对于联合体协议或者分包意向协议约定小微企业的合同份额占到合同总金额30%以上的，对联合体或者大中型企业的报价给予___%（2%-3%）的扣除，用扣除后的报价参加评审。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5" w:type="dxa"/>
            <w:vMerge w:val="continue"/>
            <w:vAlign w:val="center"/>
          </w:tcPr>
          <w:p>
            <w:pPr>
              <w:keepNext w:val="0"/>
              <w:keepLines w:val="0"/>
              <w:pageBreakBefore w:val="0"/>
              <w:kinsoku/>
              <w:wordWrap/>
              <w:overflowPunct/>
              <w:topLinePunct w:val="0"/>
              <w:bidi w:val="0"/>
              <w:snapToGrid/>
              <w:spacing w:after="200" w:line="430" w:lineRule="exact"/>
              <w:ind w:left="142"/>
              <w:jc w:val="center"/>
              <w:textAlignment w:val="auto"/>
              <w:rPr>
                <w:rFonts w:hint="eastAsia" w:ascii="宋体" w:hAnsi="宋体" w:eastAsia="宋体" w:cs="宋体"/>
                <w:sz w:val="24"/>
                <w:szCs w:val="24"/>
              </w:rPr>
            </w:pPr>
          </w:p>
        </w:tc>
        <w:tc>
          <w:tcPr>
            <w:tcW w:w="1473" w:type="dxa"/>
            <w:vMerge w:val="continue"/>
            <w:vAlign w:val="center"/>
          </w:tcPr>
          <w:p>
            <w:pPr>
              <w:pStyle w:val="6"/>
              <w:keepNext w:val="0"/>
              <w:keepLines w:val="0"/>
              <w:pageBreakBefore w:val="0"/>
              <w:kinsoku/>
              <w:wordWrap/>
              <w:overflowPunct/>
              <w:topLinePunct w:val="0"/>
              <w:bidi w:val="0"/>
              <w:snapToGrid/>
              <w:spacing w:line="430" w:lineRule="exact"/>
              <w:ind w:left="96"/>
              <w:jc w:val="center"/>
              <w:textAlignment w:val="auto"/>
              <w:rPr>
                <w:rFonts w:hint="eastAsia" w:ascii="宋体" w:hAnsi="宋体" w:eastAsia="宋体" w:cs="宋体"/>
                <w:sz w:val="24"/>
                <w:szCs w:val="24"/>
              </w:rPr>
            </w:pPr>
          </w:p>
        </w:tc>
        <w:tc>
          <w:tcPr>
            <w:tcW w:w="7217" w:type="dxa"/>
            <w:vAlign w:val="center"/>
          </w:tcPr>
          <w:p>
            <w:pPr>
              <w:pStyle w:val="6"/>
              <w:keepNext w:val="0"/>
              <w:keepLines w:val="0"/>
              <w:pageBreakBefore w:val="0"/>
              <w:kinsoku/>
              <w:wordWrap/>
              <w:overflowPunct/>
              <w:topLinePunct w:val="0"/>
              <w:bidi w:val="0"/>
              <w:snapToGrid/>
              <w:spacing w:line="43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5" w:type="dxa"/>
            <w:vMerge w:val="restart"/>
            <w:vAlign w:val="center"/>
          </w:tcPr>
          <w:p>
            <w:pPr>
              <w:keepNext w:val="0"/>
              <w:keepLines w:val="0"/>
              <w:pageBreakBefore w:val="0"/>
              <w:kinsoku/>
              <w:wordWrap/>
              <w:overflowPunct/>
              <w:topLinePunct w:val="0"/>
              <w:bidi w:val="0"/>
              <w:snapToGrid/>
              <w:spacing w:after="200" w:line="4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473" w:type="dxa"/>
            <w:vMerge w:val="restart"/>
            <w:vAlign w:val="center"/>
          </w:tcPr>
          <w:p>
            <w:pPr>
              <w:pStyle w:val="6"/>
              <w:keepNext w:val="0"/>
              <w:keepLines w:val="0"/>
              <w:pageBreakBefore w:val="0"/>
              <w:kinsoku/>
              <w:wordWrap/>
              <w:overflowPunct/>
              <w:topLinePunct w:val="0"/>
              <w:bidi w:val="0"/>
              <w:snapToGrid/>
              <w:spacing w:line="430" w:lineRule="exact"/>
              <w:ind w:left="96"/>
              <w:jc w:val="center"/>
              <w:textAlignment w:val="auto"/>
              <w:rPr>
                <w:rFonts w:hint="eastAsia" w:ascii="宋体" w:hAnsi="宋体" w:eastAsia="宋体" w:cs="宋体"/>
                <w:sz w:val="24"/>
                <w:szCs w:val="24"/>
              </w:rPr>
            </w:pPr>
            <w:r>
              <w:rPr>
                <w:rFonts w:hint="eastAsia" w:ascii="宋体" w:hAnsi="宋体" w:eastAsia="宋体" w:cs="宋体"/>
                <w:sz w:val="24"/>
                <w:szCs w:val="24"/>
              </w:rPr>
              <w:t>履约保证金</w:t>
            </w:r>
          </w:p>
        </w:tc>
        <w:tc>
          <w:tcPr>
            <w:tcW w:w="7217" w:type="dxa"/>
            <w:vAlign w:val="center"/>
          </w:tcPr>
          <w:p>
            <w:pPr>
              <w:keepNext w:val="0"/>
              <w:keepLines w:val="0"/>
              <w:pageBreakBefore w:val="0"/>
              <w:kinsoku/>
              <w:wordWrap/>
              <w:overflowPunct/>
              <w:topLinePunct w:val="0"/>
              <w:bidi w:val="0"/>
              <w:snapToGrid/>
              <w:spacing w:line="430" w:lineRule="exact"/>
              <w:ind w:right="94" w:rightChars="45"/>
              <w:textAlignment w:val="auto"/>
              <w:rPr>
                <w:rFonts w:hint="eastAsia" w:ascii="宋体" w:hAnsi="宋体" w:eastAsia="宋体" w:cs="宋体"/>
                <w:kern w:val="0"/>
                <w:sz w:val="24"/>
                <w:szCs w:val="24"/>
              </w:rPr>
            </w:pPr>
            <w:r>
              <w:rPr>
                <w:rFonts w:hint="eastAsia" w:ascii="宋体" w:hAnsi="宋体" w:eastAsia="宋体" w:cs="宋体"/>
                <w:kern w:val="0"/>
                <w:sz w:val="24"/>
                <w:szCs w:val="24"/>
              </w:rPr>
              <w:t>占政府采购合同金额的 / %</w:t>
            </w:r>
          </w:p>
          <w:p>
            <w:pPr>
              <w:keepNext w:val="0"/>
              <w:keepLines w:val="0"/>
              <w:pageBreakBefore w:val="0"/>
              <w:kinsoku/>
              <w:wordWrap/>
              <w:overflowPunct/>
              <w:topLinePunct w:val="0"/>
              <w:bidi w:val="0"/>
              <w:snapToGrid/>
              <w:spacing w:line="430" w:lineRule="exact"/>
              <w:ind w:right="94" w:rightChars="45"/>
              <w:textAlignment w:val="auto"/>
              <w:rPr>
                <w:rFonts w:hint="eastAsia" w:ascii="宋体" w:hAnsi="宋体" w:eastAsia="宋体" w:cs="宋体"/>
                <w:kern w:val="0"/>
                <w:sz w:val="24"/>
                <w:szCs w:val="24"/>
              </w:rPr>
            </w:pPr>
            <w:r>
              <w:rPr>
                <w:rFonts w:hint="eastAsia" w:ascii="宋体" w:hAnsi="宋体" w:eastAsia="宋体" w:cs="宋体"/>
                <w:kern w:val="0"/>
                <w:sz w:val="24"/>
                <w:szCs w:val="24"/>
              </w:rPr>
              <w:t>履约保证金的数额不得超过政府采购合同金额的10%；对于单价合同，其数额不得超过采购预算的10%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5" w:type="dxa"/>
            <w:vMerge w:val="continue"/>
            <w:vAlign w:val="center"/>
          </w:tcPr>
          <w:p>
            <w:pPr>
              <w:keepNext w:val="0"/>
              <w:keepLines w:val="0"/>
              <w:pageBreakBefore w:val="0"/>
              <w:kinsoku/>
              <w:wordWrap/>
              <w:overflowPunct/>
              <w:topLinePunct w:val="0"/>
              <w:bidi w:val="0"/>
              <w:snapToGrid/>
              <w:spacing w:after="200" w:line="430" w:lineRule="exact"/>
              <w:ind w:left="142"/>
              <w:jc w:val="center"/>
              <w:textAlignment w:val="auto"/>
              <w:rPr>
                <w:rFonts w:hint="eastAsia" w:ascii="宋体" w:hAnsi="宋体" w:eastAsia="宋体" w:cs="宋体"/>
                <w:sz w:val="24"/>
                <w:szCs w:val="24"/>
              </w:rPr>
            </w:pPr>
          </w:p>
        </w:tc>
        <w:tc>
          <w:tcPr>
            <w:tcW w:w="1473" w:type="dxa"/>
            <w:vMerge w:val="continue"/>
            <w:vAlign w:val="center"/>
          </w:tcPr>
          <w:p>
            <w:pPr>
              <w:pStyle w:val="6"/>
              <w:keepNext w:val="0"/>
              <w:keepLines w:val="0"/>
              <w:pageBreakBefore w:val="0"/>
              <w:kinsoku/>
              <w:wordWrap/>
              <w:overflowPunct/>
              <w:topLinePunct w:val="0"/>
              <w:bidi w:val="0"/>
              <w:snapToGrid/>
              <w:spacing w:line="430" w:lineRule="exact"/>
              <w:ind w:left="96"/>
              <w:jc w:val="center"/>
              <w:textAlignment w:val="auto"/>
              <w:rPr>
                <w:rFonts w:hint="eastAsia" w:ascii="宋体" w:hAnsi="宋体" w:eastAsia="宋体" w:cs="宋体"/>
                <w:sz w:val="24"/>
                <w:szCs w:val="24"/>
              </w:rPr>
            </w:pPr>
          </w:p>
        </w:tc>
        <w:tc>
          <w:tcPr>
            <w:tcW w:w="7217" w:type="dxa"/>
            <w:vAlign w:val="center"/>
          </w:tcPr>
          <w:p>
            <w:pPr>
              <w:keepNext w:val="0"/>
              <w:keepLines w:val="0"/>
              <w:pageBreakBefore w:val="0"/>
              <w:kinsoku/>
              <w:wordWrap/>
              <w:overflowPunct/>
              <w:topLinePunct w:val="0"/>
              <w:bidi w:val="0"/>
              <w:snapToGrid/>
              <w:spacing w:line="430" w:lineRule="exact"/>
              <w:ind w:right="94" w:rightChars="45"/>
              <w:textAlignment w:val="auto"/>
              <w:rPr>
                <w:rFonts w:hint="eastAsia" w:ascii="宋体" w:hAnsi="宋体" w:eastAsia="宋体" w:cs="宋体"/>
                <w:kern w:val="0"/>
                <w:sz w:val="24"/>
                <w:szCs w:val="24"/>
              </w:rPr>
            </w:pPr>
            <w:r>
              <w:rPr>
                <w:rFonts w:hint="eastAsia" w:ascii="宋体" w:hAnsi="宋体" w:eastAsia="宋体" w:cs="宋体"/>
                <w:kern w:val="0"/>
                <w:sz w:val="24"/>
                <w:szCs w:val="24"/>
              </w:rPr>
              <w:t>⊙由采购单位自行收退</w:t>
            </w:r>
          </w:p>
          <w:p>
            <w:pPr>
              <w:keepNext w:val="0"/>
              <w:keepLines w:val="0"/>
              <w:pageBreakBefore w:val="0"/>
              <w:kinsoku/>
              <w:wordWrap/>
              <w:overflowPunct/>
              <w:topLinePunct w:val="0"/>
              <w:bidi w:val="0"/>
              <w:snapToGrid/>
              <w:spacing w:line="430" w:lineRule="exact"/>
              <w:ind w:right="94" w:rightChars="45"/>
              <w:textAlignment w:val="auto"/>
              <w:rPr>
                <w:rFonts w:hint="eastAsia" w:ascii="宋体" w:hAnsi="宋体" w:eastAsia="宋体" w:cs="宋体"/>
                <w:kern w:val="0"/>
                <w:sz w:val="24"/>
                <w:szCs w:val="24"/>
              </w:rPr>
            </w:pPr>
            <w:r>
              <w:rPr>
                <w:rFonts w:hint="eastAsia" w:ascii="宋体" w:hAnsi="宋体" w:eastAsia="宋体" w:cs="宋体"/>
                <w:kern w:val="0"/>
                <w:sz w:val="24"/>
                <w:szCs w:val="24"/>
              </w:rPr>
              <w:t>○由代理机构负责收退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5" w:type="dxa"/>
            <w:vAlign w:val="center"/>
          </w:tcPr>
          <w:p>
            <w:pPr>
              <w:keepNext w:val="0"/>
              <w:keepLines w:val="0"/>
              <w:pageBreakBefore w:val="0"/>
              <w:kinsoku/>
              <w:wordWrap/>
              <w:overflowPunct/>
              <w:topLinePunct w:val="0"/>
              <w:bidi w:val="0"/>
              <w:snapToGrid/>
              <w:spacing w:after="200" w:line="4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473" w:type="dxa"/>
            <w:vAlign w:val="center"/>
          </w:tcPr>
          <w:p>
            <w:pPr>
              <w:pStyle w:val="6"/>
              <w:keepNext w:val="0"/>
              <w:keepLines w:val="0"/>
              <w:pageBreakBefore w:val="0"/>
              <w:kinsoku/>
              <w:wordWrap/>
              <w:overflowPunct/>
              <w:topLinePunct w:val="0"/>
              <w:bidi w:val="0"/>
              <w:snapToGrid/>
              <w:spacing w:line="430" w:lineRule="exact"/>
              <w:ind w:left="96"/>
              <w:jc w:val="center"/>
              <w:textAlignment w:val="auto"/>
              <w:rPr>
                <w:rFonts w:hint="eastAsia" w:ascii="宋体" w:hAnsi="宋体" w:eastAsia="宋体" w:cs="宋体"/>
                <w:sz w:val="24"/>
                <w:szCs w:val="24"/>
              </w:rPr>
            </w:pPr>
            <w:r>
              <w:rPr>
                <w:rFonts w:hint="eastAsia" w:ascii="宋体" w:hAnsi="宋体" w:eastAsia="宋体" w:cs="宋体"/>
                <w:sz w:val="24"/>
                <w:szCs w:val="24"/>
              </w:rPr>
              <w:t>集中答疑</w:t>
            </w:r>
          </w:p>
        </w:tc>
        <w:tc>
          <w:tcPr>
            <w:tcW w:w="7217" w:type="dxa"/>
            <w:vAlign w:val="center"/>
          </w:tcPr>
          <w:p>
            <w:pPr>
              <w:keepNext w:val="0"/>
              <w:keepLines w:val="0"/>
              <w:pageBreakBefore w:val="0"/>
              <w:kinsoku/>
              <w:wordWrap/>
              <w:overflowPunct/>
              <w:topLinePunct w:val="0"/>
              <w:bidi w:val="0"/>
              <w:snapToGrid/>
              <w:spacing w:line="430" w:lineRule="exact"/>
              <w:ind w:right="94" w:rightChars="45"/>
              <w:textAlignment w:val="auto"/>
              <w:rPr>
                <w:rFonts w:hint="eastAsia" w:ascii="宋体" w:hAnsi="宋体" w:eastAsia="宋体" w:cs="宋体"/>
                <w:kern w:val="0"/>
                <w:sz w:val="24"/>
                <w:szCs w:val="24"/>
              </w:rPr>
            </w:pPr>
            <w:r>
              <w:rPr>
                <w:rFonts w:hint="eastAsia" w:ascii="宋体" w:hAnsi="宋体" w:eastAsia="宋体" w:cs="宋体"/>
                <w:kern w:val="0"/>
                <w:sz w:val="24"/>
                <w:szCs w:val="24"/>
              </w:rPr>
              <w:t>○组织，集结地点为：_______________________</w:t>
            </w:r>
          </w:p>
          <w:p>
            <w:pPr>
              <w:keepNext w:val="0"/>
              <w:keepLines w:val="0"/>
              <w:pageBreakBefore w:val="0"/>
              <w:kinsoku/>
              <w:wordWrap/>
              <w:overflowPunct/>
              <w:topLinePunct w:val="0"/>
              <w:bidi w:val="0"/>
              <w:snapToGrid/>
              <w:spacing w:line="430" w:lineRule="exact"/>
              <w:ind w:right="94" w:rightChars="45"/>
              <w:textAlignment w:val="auto"/>
              <w:rPr>
                <w:rFonts w:hint="eastAsia" w:ascii="宋体" w:hAnsi="宋体" w:eastAsia="宋体" w:cs="宋体"/>
                <w:kern w:val="0"/>
                <w:sz w:val="24"/>
                <w:szCs w:val="24"/>
              </w:rPr>
            </w:pPr>
            <w:r>
              <w:rPr>
                <w:rFonts w:hint="eastAsia" w:ascii="宋体" w:hAnsi="宋体" w:eastAsia="宋体" w:cs="宋体"/>
                <w:kern w:val="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5" w:type="dxa"/>
            <w:vAlign w:val="center"/>
          </w:tcPr>
          <w:p>
            <w:pPr>
              <w:keepNext w:val="0"/>
              <w:keepLines w:val="0"/>
              <w:pageBreakBefore w:val="0"/>
              <w:kinsoku/>
              <w:wordWrap/>
              <w:overflowPunct/>
              <w:topLinePunct w:val="0"/>
              <w:bidi w:val="0"/>
              <w:snapToGrid/>
              <w:spacing w:after="200" w:line="4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473" w:type="dxa"/>
            <w:vAlign w:val="center"/>
          </w:tcPr>
          <w:p>
            <w:pPr>
              <w:pStyle w:val="6"/>
              <w:keepNext w:val="0"/>
              <w:keepLines w:val="0"/>
              <w:pageBreakBefore w:val="0"/>
              <w:kinsoku/>
              <w:wordWrap/>
              <w:overflowPunct/>
              <w:topLinePunct w:val="0"/>
              <w:bidi w:val="0"/>
              <w:snapToGrid/>
              <w:spacing w:line="430" w:lineRule="exact"/>
              <w:ind w:left="96"/>
              <w:jc w:val="center"/>
              <w:textAlignment w:val="auto"/>
              <w:rPr>
                <w:rFonts w:hint="eastAsia" w:ascii="宋体" w:hAnsi="宋体" w:eastAsia="宋体" w:cs="宋体"/>
                <w:sz w:val="24"/>
                <w:szCs w:val="24"/>
              </w:rPr>
            </w:pPr>
            <w:r>
              <w:rPr>
                <w:rFonts w:hint="eastAsia" w:ascii="宋体" w:hAnsi="宋体" w:eastAsia="宋体" w:cs="宋体"/>
                <w:sz w:val="24"/>
                <w:szCs w:val="24"/>
              </w:rPr>
              <w:t>价格分比重</w:t>
            </w:r>
          </w:p>
        </w:tc>
        <w:tc>
          <w:tcPr>
            <w:tcW w:w="7217" w:type="dxa"/>
            <w:vAlign w:val="center"/>
          </w:tcPr>
          <w:p>
            <w:pPr>
              <w:keepNext w:val="0"/>
              <w:keepLines w:val="0"/>
              <w:pageBreakBefore w:val="0"/>
              <w:kinsoku/>
              <w:wordWrap/>
              <w:overflowPunct/>
              <w:topLinePunct w:val="0"/>
              <w:bidi w:val="0"/>
              <w:snapToGrid/>
              <w:spacing w:line="430" w:lineRule="exact"/>
              <w:ind w:right="94" w:rightChars="45"/>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占总分值的</w:t>
            </w:r>
            <w:r>
              <w:rPr>
                <w:rFonts w:hint="eastAsia" w:ascii="宋体" w:hAnsi="宋体" w:cs="宋体"/>
                <w:kern w:val="0"/>
                <w:sz w:val="24"/>
                <w:szCs w:val="24"/>
                <w:lang w:val="en-US" w:eastAsia="zh-CN"/>
              </w:rPr>
              <w:t xml:space="preserve"> / </w:t>
            </w:r>
            <w:r>
              <w:rPr>
                <w:rFonts w:hint="eastAsia" w:ascii="宋体" w:hAnsi="宋体" w:eastAsia="宋体" w:cs="宋体"/>
                <w:kern w:val="0"/>
                <w:sz w:val="24"/>
                <w:szCs w:val="24"/>
                <w:lang w:val="zh-CN"/>
              </w:rPr>
              <w:t>%</w:t>
            </w:r>
          </w:p>
          <w:p>
            <w:pPr>
              <w:keepNext w:val="0"/>
              <w:keepLines w:val="0"/>
              <w:pageBreakBefore w:val="0"/>
              <w:kinsoku/>
              <w:wordWrap/>
              <w:overflowPunct/>
              <w:topLinePunct w:val="0"/>
              <w:bidi w:val="0"/>
              <w:snapToGrid/>
              <w:spacing w:line="430" w:lineRule="exact"/>
              <w:ind w:right="94" w:rightChars="45"/>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[招标]根据《政府采购货物和服务招标投标管理办法》（财政部87号令）的规定，综合评分法货物项目的价格分值占总分值的比重不得低于</w:t>
            </w:r>
            <w:r>
              <w:rPr>
                <w:rFonts w:hint="eastAsia" w:ascii="宋体" w:hAnsi="宋体" w:cs="宋体"/>
                <w:kern w:val="0"/>
                <w:sz w:val="24"/>
                <w:szCs w:val="24"/>
                <w:lang w:val="en-US" w:eastAsia="zh-CN"/>
              </w:rPr>
              <w:t>30</w:t>
            </w:r>
            <w:r>
              <w:rPr>
                <w:rFonts w:hint="eastAsia" w:ascii="宋体" w:hAnsi="宋体" w:eastAsia="宋体" w:cs="宋体"/>
                <w:kern w:val="0"/>
                <w:sz w:val="24"/>
                <w:szCs w:val="24"/>
                <w:lang w:val="zh-CN"/>
              </w:rPr>
              <w:t>%。执行国家统一定价标准和采用固定价格采购的项目，其价格不列为评审因素。</w:t>
            </w:r>
          </w:p>
          <w:p>
            <w:pPr>
              <w:keepNext w:val="0"/>
              <w:keepLines w:val="0"/>
              <w:pageBreakBefore w:val="0"/>
              <w:kinsoku/>
              <w:wordWrap/>
              <w:overflowPunct/>
              <w:topLinePunct w:val="0"/>
              <w:bidi w:val="0"/>
              <w:snapToGrid/>
              <w:spacing w:line="430" w:lineRule="exact"/>
              <w:ind w:right="94" w:rightChars="45"/>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[磋商]根据《政府采购竞争性磋商采购方式管理暂行办法》（财库〔2014〕214号）的规定，货物项目的价格分值占总分值的比重(即权值)为</w:t>
            </w:r>
            <w:r>
              <w:rPr>
                <w:rFonts w:hint="eastAsia" w:ascii="宋体" w:hAnsi="宋体" w:cs="宋体"/>
                <w:kern w:val="0"/>
                <w:sz w:val="24"/>
                <w:szCs w:val="24"/>
                <w:lang w:val="en-US" w:eastAsia="zh-CN"/>
              </w:rPr>
              <w:t>30</w:t>
            </w:r>
            <w:r>
              <w:rPr>
                <w:rFonts w:hint="eastAsia" w:ascii="宋体" w:hAnsi="宋体" w:eastAsia="宋体" w:cs="宋体"/>
                <w:kern w:val="0"/>
                <w:sz w:val="24"/>
                <w:szCs w:val="24"/>
                <w:lang w:val="zh-CN"/>
              </w:rPr>
              <w:t>%-</w:t>
            </w:r>
            <w:r>
              <w:rPr>
                <w:rFonts w:hint="eastAsia" w:ascii="宋体" w:hAnsi="宋体" w:cs="宋体"/>
                <w:kern w:val="0"/>
                <w:sz w:val="24"/>
                <w:szCs w:val="24"/>
                <w:lang w:val="en-US" w:eastAsia="zh-CN"/>
              </w:rPr>
              <w:t>60</w:t>
            </w:r>
            <w:r>
              <w:rPr>
                <w:rFonts w:hint="eastAsia" w:ascii="宋体" w:hAnsi="宋体" w:eastAsia="宋体" w:cs="宋体"/>
                <w:kern w:val="0"/>
                <w:sz w:val="24"/>
                <w:szCs w:val="24"/>
                <w:lang w:val="zh-CN"/>
              </w:rPr>
              <w:t>%。</w:t>
            </w:r>
          </w:p>
          <w:p>
            <w:pPr>
              <w:keepNext w:val="0"/>
              <w:keepLines w:val="0"/>
              <w:pageBreakBefore w:val="0"/>
              <w:kinsoku/>
              <w:wordWrap/>
              <w:overflowPunct/>
              <w:topLinePunct w:val="0"/>
              <w:bidi w:val="0"/>
              <w:snapToGrid/>
              <w:spacing w:line="430" w:lineRule="exact"/>
              <w:ind w:right="94" w:rightChars="45"/>
              <w:textAlignment w:val="auto"/>
              <w:rPr>
                <w:rFonts w:hint="eastAsia" w:ascii="宋体" w:hAnsi="宋体" w:eastAsia="宋体" w:cs="宋体"/>
                <w:kern w:val="0"/>
                <w:sz w:val="24"/>
                <w:szCs w:val="24"/>
              </w:rPr>
            </w:pPr>
            <w:r>
              <w:rPr>
                <w:rFonts w:hint="eastAsia" w:ascii="宋体" w:hAnsi="宋体" w:eastAsia="宋体" w:cs="宋体"/>
                <w:kern w:val="0"/>
                <w:sz w:val="24"/>
                <w:szCs w:val="24"/>
                <w:lang w:val="zh-CN"/>
              </w:rPr>
              <w:t>[其他采购方式]无须设置。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5" w:type="dxa"/>
            <w:vAlign w:val="center"/>
          </w:tcPr>
          <w:p>
            <w:pPr>
              <w:keepNext w:val="0"/>
              <w:keepLines w:val="0"/>
              <w:pageBreakBefore w:val="0"/>
              <w:kinsoku/>
              <w:wordWrap/>
              <w:overflowPunct/>
              <w:topLinePunct w:val="0"/>
              <w:bidi w:val="0"/>
              <w:snapToGrid/>
              <w:spacing w:after="200" w:line="4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1473" w:type="dxa"/>
            <w:vAlign w:val="center"/>
          </w:tcPr>
          <w:p>
            <w:pPr>
              <w:pStyle w:val="6"/>
              <w:keepNext w:val="0"/>
              <w:keepLines w:val="0"/>
              <w:pageBreakBefore w:val="0"/>
              <w:kinsoku/>
              <w:wordWrap/>
              <w:overflowPunct/>
              <w:topLinePunct w:val="0"/>
              <w:bidi w:val="0"/>
              <w:snapToGrid/>
              <w:spacing w:line="430" w:lineRule="exact"/>
              <w:ind w:left="96"/>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合同类型</w:t>
            </w:r>
          </w:p>
        </w:tc>
        <w:tc>
          <w:tcPr>
            <w:tcW w:w="7217" w:type="dxa"/>
            <w:vAlign w:val="center"/>
          </w:tcPr>
          <w:p>
            <w:pPr>
              <w:keepNext w:val="0"/>
              <w:keepLines w:val="0"/>
              <w:pageBreakBefore w:val="0"/>
              <w:kinsoku/>
              <w:wordWrap/>
              <w:overflowPunct/>
              <w:topLinePunct w:val="0"/>
              <w:bidi w:val="0"/>
              <w:snapToGrid/>
              <w:spacing w:line="43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⊙固定总价</w:t>
            </w:r>
          </w:p>
          <w:p>
            <w:pPr>
              <w:keepNext w:val="0"/>
              <w:keepLines w:val="0"/>
              <w:pageBreakBefore w:val="0"/>
              <w:kinsoku/>
              <w:wordWrap/>
              <w:overflowPunct/>
              <w:topLinePunct w:val="0"/>
              <w:bidi w:val="0"/>
              <w:snapToGrid/>
              <w:spacing w:line="43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○固定单价（适用于采购数量不定的情形）</w:t>
            </w:r>
          </w:p>
          <w:p>
            <w:pPr>
              <w:keepNext w:val="0"/>
              <w:keepLines w:val="0"/>
              <w:pageBreakBefore w:val="0"/>
              <w:kinsoku/>
              <w:wordWrap/>
              <w:overflowPunct/>
              <w:topLinePunct w:val="0"/>
              <w:bidi w:val="0"/>
              <w:snapToGrid/>
              <w:spacing w:line="43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○其他：___________________________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5" w:type="dxa"/>
            <w:vAlign w:val="center"/>
          </w:tcPr>
          <w:p>
            <w:pPr>
              <w:pStyle w:val="6"/>
              <w:keepNext w:val="0"/>
              <w:keepLines w:val="0"/>
              <w:pageBreakBefore w:val="0"/>
              <w:kinsoku/>
              <w:wordWrap/>
              <w:overflowPunct/>
              <w:topLinePunct w:val="0"/>
              <w:bidi w:val="0"/>
              <w:snapToGrid/>
              <w:spacing w:line="4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1473" w:type="dxa"/>
            <w:vAlign w:val="center"/>
          </w:tcPr>
          <w:p>
            <w:pPr>
              <w:pStyle w:val="6"/>
              <w:keepNext w:val="0"/>
              <w:keepLines w:val="0"/>
              <w:pageBreakBefore w:val="0"/>
              <w:kinsoku/>
              <w:wordWrap/>
              <w:overflowPunct/>
              <w:topLinePunct w:val="0"/>
              <w:bidi w:val="0"/>
              <w:snapToGrid/>
              <w:spacing w:line="43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争议解决途径</w:t>
            </w:r>
          </w:p>
        </w:tc>
        <w:tc>
          <w:tcPr>
            <w:tcW w:w="7217" w:type="dxa"/>
            <w:vAlign w:val="center"/>
          </w:tcPr>
          <w:p>
            <w:pPr>
              <w:pStyle w:val="6"/>
              <w:keepNext w:val="0"/>
              <w:keepLines w:val="0"/>
              <w:pageBreakBefore w:val="0"/>
              <w:kinsoku/>
              <w:wordWrap/>
              <w:overflowPunct/>
              <w:topLinePunct w:val="0"/>
              <w:bidi w:val="0"/>
              <w:snapToGrid/>
              <w:spacing w:line="43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⊙向有管辖权的人民法院提起诉讼</w:t>
            </w:r>
          </w:p>
          <w:p>
            <w:pPr>
              <w:pStyle w:val="6"/>
              <w:keepNext w:val="0"/>
              <w:keepLines w:val="0"/>
              <w:pageBreakBefore w:val="0"/>
              <w:kinsoku/>
              <w:wordWrap/>
              <w:overflowPunct/>
              <w:topLinePunct w:val="0"/>
              <w:bidi w:val="0"/>
              <w:snapToGrid/>
              <w:spacing w:line="43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○向西安仲裁委员会提请仲裁</w:t>
            </w:r>
          </w:p>
          <w:p>
            <w:pPr>
              <w:pStyle w:val="6"/>
              <w:keepNext w:val="0"/>
              <w:keepLines w:val="0"/>
              <w:pageBreakBefore w:val="0"/>
              <w:kinsoku/>
              <w:wordWrap/>
              <w:overflowPunct/>
              <w:topLinePunct w:val="0"/>
              <w:bidi w:val="0"/>
              <w:snapToGrid/>
              <w:spacing w:line="43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○由供应商做出选择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5" w:type="dxa"/>
            <w:vAlign w:val="center"/>
          </w:tcPr>
          <w:p>
            <w:pPr>
              <w:pStyle w:val="6"/>
              <w:keepNext w:val="0"/>
              <w:keepLines w:val="0"/>
              <w:pageBreakBefore w:val="0"/>
              <w:kinsoku/>
              <w:wordWrap/>
              <w:overflowPunct/>
              <w:topLinePunct w:val="0"/>
              <w:bidi w:val="0"/>
              <w:snapToGrid/>
              <w:spacing w:line="4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473" w:type="dxa"/>
            <w:vAlign w:val="center"/>
          </w:tcPr>
          <w:p>
            <w:pPr>
              <w:pStyle w:val="6"/>
              <w:keepNext w:val="0"/>
              <w:keepLines w:val="0"/>
              <w:pageBreakBefore w:val="0"/>
              <w:kinsoku/>
              <w:wordWrap/>
              <w:overflowPunct/>
              <w:topLinePunct w:val="0"/>
              <w:bidi w:val="0"/>
              <w:snapToGrid/>
              <w:spacing w:line="43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7217" w:type="dxa"/>
            <w:vAlign w:val="center"/>
          </w:tcPr>
          <w:p>
            <w:pPr>
              <w:pStyle w:val="6"/>
              <w:keepNext w:val="0"/>
              <w:keepLines w:val="0"/>
              <w:pageBreakBefore w:val="0"/>
              <w:kinsoku/>
              <w:wordWrap/>
              <w:overflowPunct/>
              <w:topLinePunct w:val="0"/>
              <w:bidi w:val="0"/>
              <w:snapToGrid/>
              <w:spacing w:line="43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项目对接人：</w:t>
            </w:r>
            <w:r>
              <w:rPr>
                <w:rFonts w:hint="eastAsia" w:cs="宋体"/>
                <w:color w:val="auto"/>
                <w:sz w:val="24"/>
                <w:szCs w:val="24"/>
                <w:lang w:val="en-US" w:eastAsia="zh-CN"/>
              </w:rPr>
              <w:t>马卫</w:t>
            </w:r>
          </w:p>
          <w:p>
            <w:pPr>
              <w:pStyle w:val="6"/>
              <w:keepNext w:val="0"/>
              <w:keepLines w:val="0"/>
              <w:pageBreakBefore w:val="0"/>
              <w:kinsoku/>
              <w:wordWrap/>
              <w:overflowPunct/>
              <w:topLinePunct w:val="0"/>
              <w:bidi w:val="0"/>
              <w:snapToGrid/>
              <w:spacing w:line="43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联系电话：13991923419</w:t>
            </w:r>
            <w:bookmarkStart w:id="0" w:name="_GoBack"/>
            <w:bookmarkEnd w:id="0"/>
          </w:p>
          <w:p>
            <w:pPr>
              <w:pStyle w:val="6"/>
              <w:keepNext w:val="0"/>
              <w:keepLines w:val="0"/>
              <w:pageBreakBefore w:val="0"/>
              <w:kinsoku/>
              <w:wordWrap/>
              <w:overflowPunct/>
              <w:topLinePunct w:val="0"/>
              <w:bidi w:val="0"/>
              <w:snapToGrid/>
              <w:spacing w:line="43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电子邮箱：</w:t>
            </w:r>
            <w:r>
              <w:rPr>
                <w:rFonts w:hint="eastAsia" w:ascii="宋体" w:hAnsi="宋体" w:eastAsia="宋体" w:cs="宋体"/>
                <w:color w:val="auto"/>
                <w:sz w:val="24"/>
                <w:szCs w:val="24"/>
                <w:lang w:val="en-US" w:eastAsia="zh-CN"/>
              </w:rPr>
              <w:t>/</w:t>
            </w:r>
          </w:p>
        </w:tc>
      </w:tr>
    </w:tbl>
    <w:p>
      <w:pPr>
        <w:jc w:val="both"/>
        <w:rPr>
          <w:rFonts w:hint="default"/>
          <w:b/>
          <w:bCs/>
          <w:sz w:val="36"/>
          <w:szCs w:val="44"/>
          <w:lang w:val="en-US" w:eastAsia="zh-CN"/>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OGJiNzBjZWM5ZjIwNDllYmI2N2VjYjA4M2YzOTAifQ=="/>
  </w:docVars>
  <w:rsids>
    <w:rsidRoot w:val="3AF41DC7"/>
    <w:rsid w:val="3AF41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6">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
    <w:name w:val="Char1"/>
    <w:basedOn w:val="1"/>
    <w:autoRedefine/>
    <w:qFormat/>
    <w:uiPriority w:val="0"/>
    <w:pPr>
      <w:tabs>
        <w:tab w:val="left" w:pos="360"/>
      </w:tabs>
    </w:pPr>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2024-03-19T07:53:00Z</dcterms:created>
  <dc:creator>Solitude</dc:creator>
  <cp:lastModifiedBy>Solitude</cp:lastModifiedBy>
  <dcterms:modified xsi:type="dcterms:W3CDTF">2024-03-19T08:10:44Z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1D9680CE3E9C44FDBEAE52E0D8B1B577_11</vt:lpwstr>
  </property>
</Properties>
</file>