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2BA36">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E5E9D3C">
      <w:pPr>
        <w:pStyle w:val="2"/>
        <w:rPr>
          <w:b/>
          <w:bCs/>
          <w:sz w:val="24"/>
          <w:szCs w:val="24"/>
        </w:rPr>
      </w:pPr>
    </w:p>
    <w:p w14:paraId="2EC2C4C4">
      <w:pPr>
        <w:pStyle w:val="2"/>
        <w:rPr>
          <w:b/>
          <w:bCs/>
          <w:sz w:val="24"/>
          <w:szCs w:val="24"/>
        </w:rPr>
      </w:pPr>
      <w:r>
        <w:rPr>
          <w:rFonts w:hint="eastAsia"/>
          <w:b/>
          <w:bCs/>
          <w:sz w:val="24"/>
          <w:szCs w:val="24"/>
        </w:rPr>
        <w:t>供应商按磋商文件要求，应提供以下相关资格证明材料：</w:t>
      </w:r>
    </w:p>
    <w:p w14:paraId="41F65F0B">
      <w:pPr>
        <w:numPr>
          <w:ilvl w:val="0"/>
          <w:numId w:val="1"/>
        </w:numPr>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提供供应商合法注册的法人或其他组织的营业执照/事业单位法人证书/非企业专业服务机构执业许可证/民办非企业单位登记证书</w:t>
      </w:r>
      <w:r>
        <w:rPr>
          <w:rFonts w:hint="eastAsia" w:ascii="宋体" w:hAnsi="宋体" w:cs="宋体"/>
          <w:sz w:val="28"/>
          <w:szCs w:val="28"/>
          <w:lang w:val="en-US" w:eastAsia="zh-CN"/>
        </w:rPr>
        <w:t>；</w:t>
      </w:r>
    </w:p>
    <w:p w14:paraId="7663E28E">
      <w:pPr>
        <w:pStyle w:val="2"/>
        <w:numPr>
          <w:ilvl w:val="0"/>
          <w:numId w:val="1"/>
        </w:numPr>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r>
        <w:rPr>
          <w:rFonts w:hint="eastAsia" w:ascii="宋体" w:hAnsi="宋体" w:cs="宋体"/>
          <w:sz w:val="28"/>
          <w:szCs w:val="28"/>
          <w:lang w:val="en-US" w:eastAsia="zh-CN"/>
        </w:rPr>
        <w:t>；</w:t>
      </w:r>
    </w:p>
    <w:p w14:paraId="5089B9B9">
      <w:pPr>
        <w:pStyle w:val="2"/>
        <w:numPr>
          <w:ilvl w:val="0"/>
          <w:numId w:val="1"/>
        </w:numPr>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提供截止至开标时间前一年内任意一个月的税收缴纳凭据（增值税、企业所得税至少提供一种，依法免税的投标人应提供相关文件证明）</w:t>
      </w:r>
      <w:r>
        <w:rPr>
          <w:rFonts w:hint="eastAsia" w:ascii="宋体" w:hAnsi="宋体" w:cs="宋体"/>
          <w:sz w:val="28"/>
          <w:szCs w:val="28"/>
          <w:lang w:val="en-US" w:eastAsia="zh-CN"/>
        </w:rPr>
        <w:t>；</w:t>
      </w:r>
    </w:p>
    <w:p w14:paraId="55493674">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4.提供截止至开标时间前六个月内任意一个月的社保缴纳凭据或社保机构开具的社会保险参保缴纳情况证明（依法不需要缴纳社会保障资金的投标人应提供相</w:t>
      </w:r>
      <w:r>
        <w:rPr>
          <w:rFonts w:hint="eastAsia" w:ascii="宋体" w:hAnsi="宋体" w:cs="宋体"/>
          <w:sz w:val="28"/>
          <w:szCs w:val="28"/>
          <w:lang w:val="en-US" w:eastAsia="zh-CN"/>
        </w:rPr>
        <w:t>；</w:t>
      </w:r>
    </w:p>
    <w:p w14:paraId="233DD5AD">
      <w:pPr>
        <w:pStyle w:val="2"/>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5.提供具有履行本合同所必需的设备和专业技术能力的说明及承诺</w:t>
      </w:r>
      <w:r>
        <w:rPr>
          <w:rFonts w:hint="eastAsia" w:ascii="宋体" w:hAnsi="宋体" w:cs="宋体"/>
          <w:sz w:val="28"/>
          <w:szCs w:val="28"/>
          <w:lang w:val="en-US" w:eastAsia="zh-CN"/>
        </w:rPr>
        <w:t>；</w:t>
      </w:r>
    </w:p>
    <w:p w14:paraId="59458ECC">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6.提供参加政府采购活动前三年内在经营活动中没有重大违法记录的书面声明</w:t>
      </w:r>
      <w:r>
        <w:rPr>
          <w:rFonts w:hint="eastAsia" w:ascii="宋体" w:hAnsi="宋体" w:cs="宋体"/>
          <w:sz w:val="28"/>
          <w:szCs w:val="28"/>
          <w:lang w:val="en-US" w:eastAsia="zh-CN"/>
        </w:rPr>
        <w:t>；</w:t>
      </w:r>
    </w:p>
    <w:p w14:paraId="2799D4C4">
      <w:pPr>
        <w:pStyle w:val="2"/>
        <w:numPr>
          <w:ilvl w:val="0"/>
          <w:numId w:val="0"/>
        </w:numPr>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7.供应商须具有行政主管部门颁发的建筑工程施工总承包三级及以上施工资质，同时具有合格有效的安全生产许可证 </w:t>
      </w:r>
      <w:r>
        <w:rPr>
          <w:rFonts w:hint="eastAsia" w:ascii="宋体" w:hAnsi="宋体" w:cs="宋体"/>
          <w:sz w:val="28"/>
          <w:szCs w:val="28"/>
          <w:lang w:val="en-US" w:eastAsia="zh-CN"/>
        </w:rPr>
        <w:t>；</w:t>
      </w:r>
    </w:p>
    <w:p w14:paraId="32A02492">
      <w:pP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8.拟派项目经理具备建筑工程专业</w:t>
      </w:r>
      <w:bookmarkStart w:id="0" w:name="_GoBack"/>
      <w:bookmarkEnd w:id="0"/>
      <w:r>
        <w:rPr>
          <w:rFonts w:hint="eastAsia" w:ascii="宋体" w:hAnsi="宋体" w:eastAsia="宋体" w:cs="宋体"/>
          <w:sz w:val="28"/>
          <w:szCs w:val="28"/>
          <w:lang w:val="en-US" w:eastAsia="zh-CN"/>
        </w:rPr>
        <w:t>二级（含）以上注册建造师证书和有效的安全生产考核B证，在本单位注册且无在建项目（提供无在建</w:t>
      </w:r>
      <w:r>
        <w:rPr>
          <w:rFonts w:hint="eastAsia" w:ascii="宋体" w:hAnsi="宋体" w:cs="宋体"/>
          <w:sz w:val="28"/>
          <w:szCs w:val="28"/>
          <w:lang w:val="en-US" w:eastAsia="zh-CN"/>
        </w:rPr>
        <w:t>承诺书）；</w:t>
      </w:r>
    </w:p>
    <w:p w14:paraId="059534FF">
      <w:pPr>
        <w:pStyle w:val="2"/>
        <w:rPr>
          <w:rFonts w:hint="eastAsia" w:ascii="宋体" w:hAnsi="宋体" w:cs="宋体"/>
          <w:sz w:val="28"/>
          <w:szCs w:val="28"/>
          <w:lang w:val="en-US" w:eastAsia="zh-CN"/>
        </w:rPr>
      </w:pPr>
      <w:r>
        <w:rPr>
          <w:rFonts w:hint="eastAsia" w:ascii="宋体" w:hAnsi="宋体" w:eastAsia="宋体" w:cs="宋体"/>
          <w:sz w:val="28"/>
          <w:szCs w:val="28"/>
          <w:lang w:val="en-US" w:eastAsia="zh-CN"/>
        </w:rPr>
        <w:t>9.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资审小组在投标截止日当天在“信用中国”网站和中国政府采购网站进行查询，截图留档；如网站无投标人信息的，投标人须提供相关证明资料或书面声明</w:t>
      </w:r>
      <w:r>
        <w:rPr>
          <w:rFonts w:hint="eastAsia" w:ascii="宋体" w:hAnsi="宋体" w:cs="宋体"/>
          <w:sz w:val="28"/>
          <w:szCs w:val="28"/>
          <w:lang w:val="en-US" w:eastAsia="zh-CN"/>
        </w:rPr>
        <w:t>；</w:t>
      </w:r>
    </w:p>
    <w:p w14:paraId="0EA0B48A">
      <w:pPr>
        <w:rPr>
          <w:rFonts w:hint="default"/>
          <w:lang w:val="en-US" w:eastAsia="zh-CN"/>
        </w:rPr>
      </w:pPr>
      <w:r>
        <w:rPr>
          <w:rFonts w:hint="eastAsia" w:ascii="宋体" w:hAnsi="宋体" w:cs="宋体"/>
          <w:sz w:val="28"/>
          <w:szCs w:val="28"/>
          <w:lang w:val="en-US" w:eastAsia="zh-CN"/>
        </w:rPr>
        <w:br w:type="page"/>
      </w:r>
    </w:p>
    <w:p w14:paraId="59B08194">
      <w:pPr>
        <w:pStyle w:val="2"/>
        <w:rPr>
          <w:rFonts w:hint="eastAsia" w:ascii="Times New Roman" w:eastAsia="宋体"/>
          <w:lang w:val="en-US" w:eastAsia="zh-CN"/>
        </w:rPr>
      </w:pPr>
    </w:p>
    <w:p w14:paraId="73F9E544">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C1D8A3"/>
    <w:multiLevelType w:val="singleLevel"/>
    <w:tmpl w:val="09C1D8A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0559B6"/>
    <w:rsid w:val="00521801"/>
    <w:rsid w:val="00B62B03"/>
    <w:rsid w:val="0F5E2634"/>
    <w:rsid w:val="0FBA265C"/>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annotation text"/>
    <w:basedOn w:val="1"/>
    <w:qFormat/>
    <w:uiPriority w:val="0"/>
    <w:pPr>
      <w:jc w:val="left"/>
    </w:pPr>
    <w:rPr>
      <w:rFonts w:ascii="Times New Roman" w:hAnsi="Times New Roman"/>
      <w:kern w:val="0"/>
      <w:sz w:val="18"/>
      <w:szCs w:val="18"/>
    </w:rPr>
  </w:style>
  <w:style w:type="paragraph" w:customStyle="1" w:styleId="6">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732</Words>
  <Characters>832</Characters>
  <Lines>1</Lines>
  <Paragraphs>1</Paragraphs>
  <TotalTime>7</TotalTime>
  <ScaleCrop>false</ScaleCrop>
  <LinksUpToDate>false</LinksUpToDate>
  <CharactersWithSpaces>833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李鹏</cp:lastModifiedBy>
  <dcterms:modified xsi:type="dcterms:W3CDTF">2025-10-16T08:34:38Z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eyJoZGlkIjoiYjJjOTQxYzhjODMyMDAzZmE0MDJkMWFkNmJlNDkwYTUiLCJ1c2VySWQiOiI1NzIwNTk3NzUifQ==</vt:lpwstr>
  </property>
  <property fmtid="{D5CDD505-2E9C-101B-9397-08002B2CF9AE}" pid="4" name="ICV">
    <vt:lpwstr>F9D9EDADDAD0416897947DF21E4063AE_12</vt:lpwstr>
  </property>
</Properties>
</file>