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AA681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业绩一览表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642"/>
        <w:gridCol w:w="1418"/>
        <w:gridCol w:w="2551"/>
        <w:gridCol w:w="1418"/>
        <w:gridCol w:w="1417"/>
      </w:tblGrid>
      <w:tr w14:paraId="626C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</w:trPr>
        <w:tc>
          <w:tcPr>
            <w:tcW w:w="734" w:type="dxa"/>
            <w:vAlign w:val="center"/>
          </w:tcPr>
          <w:p w14:paraId="46626473">
            <w:pPr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vAlign w:val="center"/>
          </w:tcPr>
          <w:p w14:paraId="324975C5">
            <w:pPr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vAlign w:val="center"/>
          </w:tcPr>
          <w:p w14:paraId="0EFED75F">
            <w:pPr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委托单位</w:t>
            </w:r>
          </w:p>
        </w:tc>
        <w:tc>
          <w:tcPr>
            <w:tcW w:w="2551" w:type="dxa"/>
            <w:vAlign w:val="center"/>
          </w:tcPr>
          <w:p w14:paraId="3BD2F976">
            <w:pPr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委托单位联系人及电话</w:t>
            </w:r>
          </w:p>
        </w:tc>
        <w:tc>
          <w:tcPr>
            <w:tcW w:w="1418" w:type="dxa"/>
            <w:vAlign w:val="center"/>
          </w:tcPr>
          <w:p w14:paraId="6B29B7FA">
            <w:pPr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</w:t>
            </w:r>
          </w:p>
          <w:p w14:paraId="35833761">
            <w:pPr>
              <w:jc w:val="center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vAlign w:val="center"/>
          </w:tcPr>
          <w:p w14:paraId="24AC35BB">
            <w:pPr>
              <w:jc w:val="center"/>
              <w:rPr>
                <w:rFonts w:hint="default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合同签订时间</w:t>
            </w:r>
          </w:p>
        </w:tc>
      </w:tr>
      <w:tr w14:paraId="5EAE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vAlign w:val="center"/>
          </w:tcPr>
          <w:p w14:paraId="129AFB74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642" w:type="dxa"/>
            <w:vAlign w:val="center"/>
          </w:tcPr>
          <w:p w14:paraId="116DEF7D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BC79862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60FE0F01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B4D2E85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34F28BC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8BA4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vAlign w:val="center"/>
          </w:tcPr>
          <w:p w14:paraId="61A9F2CE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642" w:type="dxa"/>
            <w:vAlign w:val="center"/>
          </w:tcPr>
          <w:p w14:paraId="30EC5921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8F0CE24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6832152E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6A016B0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2FFD623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54A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vAlign w:val="center"/>
          </w:tcPr>
          <w:p w14:paraId="7FB94946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642" w:type="dxa"/>
            <w:vAlign w:val="center"/>
          </w:tcPr>
          <w:p w14:paraId="33E196F1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951B5AA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3D83428F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022BE5C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406EBC1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782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vAlign w:val="center"/>
          </w:tcPr>
          <w:p w14:paraId="2F668B68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642" w:type="dxa"/>
            <w:vAlign w:val="center"/>
          </w:tcPr>
          <w:p w14:paraId="5121F64C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81386BF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20912A0A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150C806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4D3B167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7C2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vAlign w:val="center"/>
          </w:tcPr>
          <w:p w14:paraId="76D474D5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642" w:type="dxa"/>
            <w:vAlign w:val="center"/>
          </w:tcPr>
          <w:p w14:paraId="41E60694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2835F62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2AD3D623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B4F0E98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ABDD011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488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vAlign w:val="center"/>
          </w:tcPr>
          <w:p w14:paraId="43EDD018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642" w:type="dxa"/>
            <w:vAlign w:val="center"/>
          </w:tcPr>
          <w:p w14:paraId="5C82F4FF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84AD9B0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5F8DEC66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FC73E14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B9DBCD7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5D52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vAlign w:val="center"/>
          </w:tcPr>
          <w:p w14:paraId="58B7A9C3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79DD83AA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AD9022E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09F679DB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526EA3C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CB20855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647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vAlign w:val="center"/>
          </w:tcPr>
          <w:p w14:paraId="6A71D410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1E935CA0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510F111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1D75D0B2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DDD7C3E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774607B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EDF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vAlign w:val="center"/>
          </w:tcPr>
          <w:p w14:paraId="4D1709CF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6FC5CA69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9D2B31B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74FA0A1D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4197A3B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122143C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01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vAlign w:val="center"/>
          </w:tcPr>
          <w:p w14:paraId="1A6E691A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39288D28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678685A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1375D465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7F11B8C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CF94359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8202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vAlign w:val="center"/>
          </w:tcPr>
          <w:p w14:paraId="1B13ADF0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4FECCDF3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2E12C90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270DF701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DE84FDA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3713B26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E50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vAlign w:val="center"/>
          </w:tcPr>
          <w:p w14:paraId="56E072CB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1FDC22F8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4DCCEF3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6E2BB1B2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16E19F5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1FC3616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6B4B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vAlign w:val="center"/>
          </w:tcPr>
          <w:p w14:paraId="49F95568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729B9A6C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475EF64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04AE5FDF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192CB1E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D56C3F7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CC2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vAlign w:val="center"/>
          </w:tcPr>
          <w:p w14:paraId="61727B92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57C3EB9B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4A64223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35E38E1B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4337687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1AE72F8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B6E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734" w:type="dxa"/>
            <w:vAlign w:val="center"/>
          </w:tcPr>
          <w:p w14:paraId="2113BFDC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42" w:type="dxa"/>
            <w:vAlign w:val="center"/>
          </w:tcPr>
          <w:p w14:paraId="2D5A94C7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A8D3331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1CAA5484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2C5527E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E0C7684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4DC0531D">
      <w:pPr>
        <w:pStyle w:val="4"/>
        <w:rPr>
          <w:rFonts w:ascii="仿宋" w:hAnsi="仿宋" w:eastAsia="仿宋" w:cs="仿宋"/>
          <w:b/>
          <w:kern w:val="0"/>
          <w:sz w:val="24"/>
          <w:szCs w:val="24"/>
        </w:rPr>
      </w:pPr>
    </w:p>
    <w:p w14:paraId="235EAA39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注：</w:t>
      </w:r>
      <w:r>
        <w:rPr>
          <w:rFonts w:hint="eastAsia" w:ascii="宋体" w:hAnsi="宋体" w:eastAsia="宋体" w:cs="宋体"/>
          <w:sz w:val="24"/>
          <w:lang w:val="en-US" w:eastAsia="zh-CN"/>
        </w:rPr>
        <w:t>供应商须提供近三年（2022年1月至今）完成类似项目业绩，以合同为准，时间以合同签订时间为准；须提供合同复印件。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0016415B"/>
    <w:rsid w:val="0041557C"/>
    <w:rsid w:val="009F1F6F"/>
    <w:rsid w:val="144D3D97"/>
    <w:rsid w:val="176417EE"/>
    <w:rsid w:val="22BD1158"/>
    <w:rsid w:val="23A60C89"/>
    <w:rsid w:val="2D0C5382"/>
    <w:rsid w:val="3AFE7D49"/>
    <w:rsid w:val="63107694"/>
    <w:rsid w:val="6C02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95</Characters>
  <Lines>1</Lines>
  <Paragraphs>1</Paragraphs>
  <TotalTime>0</TotalTime>
  <ScaleCrop>false</ScaleCrop>
  <LinksUpToDate>false</LinksUpToDate>
  <CharactersWithSpaces>96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2024-09-11T08:38:00Z</dcterms:created>
  <dc:creator>小怪兽</dc:creator>
  <cp:lastModifiedBy>X_in</cp:lastModifiedBy>
  <dcterms:modified xsi:type="dcterms:W3CDTF">2025-11-21T07:50:22Z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E2B1F5EAB4B4452BA6CA140B9BDEF535_11</vt:lpwstr>
  </property>
  <property fmtid="{D5CDD505-2E9C-101B-9397-08002B2CF9AE}" pid="4" name="KSOTemplateDocerSaveRecord">
    <vt:lpwstr>eyJoZGlkIjoiMTM4M2UxZjYzNThmNTk0ODVmM2MwZDZmMGUzMjQ2YjkiLCJ1c2VySWQiOiIzODIyMDUxNjQifQ==</vt:lpwstr>
  </property>
</Properties>
</file>