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版本号：SXCC–[2025]–DL09420251210001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食用菌产业项目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SXCC–[2025]–DL094</w:t>
      </w:r>
      <w:r>
        <w:br/>
      </w:r>
      <w:r>
        <w:br/>
      </w:r>
      <w:r>
        <w:br/>
      </w:r>
    </w:p>
    <w:p>
      <w:pPr>
        <w:pStyle w:val="null3"/>
        <w:jc w:val="center"/>
        <w:outlineLvl w:val="2"/>
      </w:pPr>
      <w:r>
        <w:rPr>
          <w:rFonts w:ascii="仿宋_GB2312" w:hAnsi="仿宋_GB2312" w:cs="仿宋_GB2312" w:eastAsia="仿宋_GB2312"/>
          <w:sz w:val="28"/>
          <w:b/>
        </w:rPr>
        <w:t>西安市蓝田县灞源镇人民政府（本级）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西安市蓝田县灞源镇人民政府（本级）</w:t>
      </w:r>
      <w:r>
        <w:rPr>
          <w:rFonts w:ascii="仿宋_GB2312" w:hAnsi="仿宋_GB2312" w:cs="仿宋_GB2312" w:eastAsia="仿宋_GB2312"/>
        </w:rPr>
        <w:t>委托，拟对</w:t>
      </w:r>
      <w:r>
        <w:rPr>
          <w:rFonts w:ascii="仿宋_GB2312" w:hAnsi="仿宋_GB2312" w:cs="仿宋_GB2312" w:eastAsia="仿宋_GB2312"/>
        </w:rPr>
        <w:t>食用菌产业项目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食用菌产业项目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本项目食用菌产业项目，实施内容为建设高标准食用菌大棚7栋、修建冷库、平整土地、购买菌棒及其配套的水电路设施。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采购包1（食用菌产业项目）：属于专门面向中小企业采购。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2、资质要求：供应商须具备行业主管部门颁发的建筑工程施工总承包三级及以上资质并具有有效的安全生产许可证。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西安市蓝田县灞源镇人民政府（本级）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蓝田县灞源镇灞源镇街村四组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13772158998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西安市蓝田县灞源镇人民政府（本级）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西安市蓝田县灞源镇人民政府（本级）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西安市蓝田县灞源镇人民政府（本级）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997,941.97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高标准食用菌大棚建设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标的名称：高标准食用菌大棚建设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spacing w:before="105" w:after="105"/>
              <w:ind w:firstLine="560"/>
              <w:jc w:val="both"/>
            </w:pPr>
            <w:r>
              <w:rPr>
                <w:rFonts w:ascii="仿宋_GB2312" w:hAnsi="仿宋_GB2312" w:cs="仿宋_GB2312" w:eastAsia="仿宋_GB2312"/>
                <w:sz w:val="28"/>
                <w:color w:val="000000"/>
                <w:shd w:fill="FFFFFF" w:val="clear"/>
              </w:rPr>
              <w:t>本项目食用菌产业项目，实施内容为建设高标准食用菌大棚</w:t>
            </w:r>
            <w:r>
              <w:rPr>
                <w:rFonts w:ascii="仿宋_GB2312" w:hAnsi="仿宋_GB2312" w:cs="仿宋_GB2312" w:eastAsia="仿宋_GB2312"/>
                <w:sz w:val="28"/>
                <w:color w:val="000000"/>
                <w:shd w:fill="FFFFFF" w:val="clear"/>
              </w:rPr>
              <w:t>7栋，修建冷库、平整土地、</w:t>
            </w:r>
            <w:r>
              <w:rPr>
                <w:rFonts w:ascii="仿宋_GB2312" w:hAnsi="仿宋_GB2312" w:cs="仿宋_GB2312" w:eastAsia="仿宋_GB2312"/>
                <w:sz w:val="28"/>
                <w:color w:val="000000"/>
                <w:shd w:fill="FFFFFF" w:val="clear"/>
              </w:rPr>
              <w:t>购买菌棒</w:t>
            </w:r>
            <w:r>
              <w:rPr>
                <w:rFonts w:ascii="仿宋_GB2312" w:hAnsi="仿宋_GB2312" w:cs="仿宋_GB2312" w:eastAsia="仿宋_GB2312"/>
                <w:sz w:val="28"/>
                <w:color w:val="000000"/>
                <w:shd w:fill="FFFFFF" w:val="clear"/>
              </w:rPr>
              <w:t>及其配套的水电路设施</w:t>
            </w:r>
            <w:r>
              <w:rPr>
                <w:rFonts w:ascii="仿宋_GB2312" w:hAnsi="仿宋_GB2312" w:cs="仿宋_GB2312" w:eastAsia="仿宋_GB2312"/>
                <w:sz w:val="28"/>
                <w:color w:val="000000"/>
                <w:shd w:fill="FFFFFF" w:val="clear"/>
              </w:rPr>
              <w:t>。</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1、工程内容：详见</w:t>
            </w:r>
            <w:r>
              <w:rPr>
                <w:rFonts w:ascii="仿宋_GB2312" w:hAnsi="仿宋_GB2312" w:cs="仿宋_GB2312" w:eastAsia="仿宋_GB2312"/>
                <w:sz w:val="28"/>
                <w:color w:val="000000"/>
                <w:shd w:fill="FFFFFF" w:val="clear"/>
              </w:rPr>
              <w:t>采购</w:t>
            </w:r>
            <w:r>
              <w:rPr>
                <w:rFonts w:ascii="仿宋_GB2312" w:hAnsi="仿宋_GB2312" w:cs="仿宋_GB2312" w:eastAsia="仿宋_GB2312"/>
                <w:sz w:val="28"/>
                <w:color w:val="000000"/>
                <w:shd w:fill="FFFFFF" w:val="clear"/>
              </w:rPr>
              <w:t>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2、工程地点：</w:t>
            </w:r>
            <w:r>
              <w:rPr>
                <w:rFonts w:ascii="仿宋_GB2312" w:hAnsi="仿宋_GB2312" w:cs="仿宋_GB2312" w:eastAsia="仿宋_GB2312"/>
                <w:sz w:val="28"/>
                <w:color w:val="000000"/>
                <w:shd w:fill="FFFFFF" w:val="clear"/>
              </w:rPr>
              <w:t>灞源镇青坪村</w:t>
            </w:r>
          </w:p>
          <w:p>
            <w:pPr>
              <w:pStyle w:val="null3"/>
              <w:spacing w:before="105" w:after="105"/>
              <w:ind w:firstLine="560"/>
              <w:jc w:val="both"/>
            </w:pPr>
            <w:r>
              <w:rPr>
                <w:rFonts w:ascii="仿宋_GB2312" w:hAnsi="仿宋_GB2312" w:cs="仿宋_GB2312" w:eastAsia="仿宋_GB2312"/>
                <w:sz w:val="28"/>
                <w:color w:val="000000"/>
                <w:shd w:fill="FFFFFF" w:val="clear"/>
              </w:rPr>
              <w:t>3、计划工期：</w:t>
            </w:r>
            <w:r>
              <w:rPr>
                <w:rFonts w:ascii="仿宋_GB2312" w:hAnsi="仿宋_GB2312" w:cs="仿宋_GB2312" w:eastAsia="仿宋_GB2312"/>
                <w:sz w:val="28"/>
                <w:color w:val="000000"/>
                <w:shd w:fill="FFFFFF" w:val="clear"/>
              </w:rPr>
              <w:t>90</w:t>
            </w:r>
            <w:r>
              <w:rPr>
                <w:rFonts w:ascii="仿宋_GB2312" w:hAnsi="仿宋_GB2312" w:cs="仿宋_GB2312" w:eastAsia="仿宋_GB2312"/>
                <w:sz w:val="28"/>
                <w:color w:val="000000"/>
                <w:shd w:fill="FFFFFF" w:val="clear"/>
              </w:rPr>
              <w:t>日历天</w:t>
            </w:r>
          </w:p>
          <w:p>
            <w:pPr>
              <w:pStyle w:val="null3"/>
              <w:spacing w:before="105" w:after="105"/>
              <w:ind w:firstLine="560"/>
              <w:jc w:val="both"/>
            </w:pPr>
            <w:r>
              <w:rPr>
                <w:rFonts w:ascii="仿宋_GB2312" w:hAnsi="仿宋_GB2312" w:cs="仿宋_GB2312" w:eastAsia="仿宋_GB2312"/>
                <w:sz w:val="2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2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28"/>
                <w:color w:val="000000"/>
                <w:shd w:fill="FFFFFF" w:val="clear"/>
              </w:rPr>
              <w:t>6、付款方式：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8"/>
                <w:color w:val="000000"/>
                <w:shd w:fill="FFFFFF" w:val="clear"/>
              </w:rPr>
              <w:t>1.《食用菌产业项目》施工图设计及答疑全部内容；</w:t>
            </w:r>
          </w:p>
          <w:p>
            <w:pPr>
              <w:pStyle w:val="null3"/>
              <w:spacing w:before="105" w:after="105"/>
              <w:ind w:firstLine="560"/>
              <w:jc w:val="both"/>
            </w:pPr>
            <w:r>
              <w:rPr>
                <w:rFonts w:ascii="仿宋_GB2312" w:hAnsi="仿宋_GB2312" w:cs="仿宋_GB2312" w:eastAsia="仿宋_GB2312"/>
                <w:sz w:val="28"/>
                <w:color w:val="000000"/>
                <w:shd w:fill="FFFFFF" w:val="clear"/>
              </w:rPr>
              <w:t>2.依据《关于印发2025陕西省建设工程费用规则等计价依据的通知》（陕建管发〔2025〕10号）；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28"/>
                <w:color w:val="000000"/>
                <w:shd w:fill="FFFFFF" w:val="clear"/>
              </w:rPr>
              <w:t>3.依据陕西省工程建设标准《建设工程工程量清单计价标准》《市政工程工程量计算标准》、《通用安装工程工程量计算标准》、《园林绿化工程工程量计算标准》（2025）；</w:t>
            </w:r>
          </w:p>
          <w:p>
            <w:pPr>
              <w:pStyle w:val="null3"/>
              <w:spacing w:before="105" w:after="105"/>
              <w:ind w:firstLine="560"/>
              <w:jc w:val="both"/>
            </w:pPr>
            <w:r>
              <w:rPr>
                <w:rFonts w:ascii="仿宋_GB2312" w:hAnsi="仿宋_GB2312" w:cs="仿宋_GB2312" w:eastAsia="仿宋_GB2312"/>
                <w:sz w:val="28"/>
                <w:color w:val="000000"/>
                <w:shd w:fill="FFFFFF" w:val="clear"/>
              </w:rPr>
              <w:t>4.陕西省消耗量定额（2025），陕西省基价表2025，陕西省建设工程施工机械台班费用定额（2025），陕西省建设工程施工仪器仪表台班费用定额；</w:t>
            </w:r>
          </w:p>
          <w:p>
            <w:pPr>
              <w:pStyle w:val="null3"/>
              <w:spacing w:before="105" w:after="105"/>
              <w:ind w:firstLine="560"/>
              <w:jc w:val="both"/>
            </w:pPr>
            <w:r>
              <w:rPr>
                <w:rFonts w:ascii="仿宋_GB2312" w:hAnsi="仿宋_GB2312" w:cs="仿宋_GB2312" w:eastAsia="仿宋_GB2312"/>
                <w:sz w:val="28"/>
                <w:color w:val="000000"/>
                <w:shd w:fill="FFFFFF" w:val="clear"/>
              </w:rPr>
              <w:t>5.陕西省住房城乡建设主管部门颁发的工程计价文件、建设工程费用规则；</w:t>
            </w:r>
          </w:p>
          <w:p>
            <w:pPr>
              <w:pStyle w:val="null3"/>
              <w:spacing w:before="105" w:after="105"/>
              <w:ind w:firstLine="560"/>
              <w:jc w:val="both"/>
            </w:pPr>
            <w:r>
              <w:rPr>
                <w:rFonts w:ascii="仿宋_GB2312" w:hAnsi="仿宋_GB2312" w:cs="仿宋_GB2312" w:eastAsia="仿宋_GB2312"/>
                <w:sz w:val="28"/>
                <w:color w:val="000000"/>
                <w:shd w:fill="FFFFFF" w:val="clear"/>
              </w:rPr>
              <w:t>6.施工现场情况、地勘水文资料、工程特点及施工方案，现行国家和陕西省有关的标准、规范及技术资料；</w:t>
            </w:r>
          </w:p>
          <w:p>
            <w:pPr>
              <w:pStyle w:val="null3"/>
              <w:spacing w:before="105" w:after="105"/>
              <w:ind w:firstLine="560"/>
              <w:jc w:val="both"/>
            </w:pPr>
            <w:r>
              <w:rPr>
                <w:rFonts w:ascii="仿宋_GB2312" w:hAnsi="仿宋_GB2312" w:cs="仿宋_GB2312" w:eastAsia="仿宋_GB2312"/>
                <w:sz w:val="28"/>
                <w:color w:val="000000"/>
                <w:shd w:fill="FFFFFF" w:val="clear"/>
              </w:rPr>
              <w:t>7.材料价优先参考2025年《蓝田县工程造价信息》最新除税信息价及当期市场价；</w:t>
            </w:r>
          </w:p>
          <w:p>
            <w:pPr>
              <w:pStyle w:val="null3"/>
              <w:spacing w:before="105" w:after="105"/>
              <w:ind w:firstLine="560"/>
              <w:jc w:val="both"/>
            </w:pPr>
            <w:r>
              <w:rPr>
                <w:rFonts w:ascii="仿宋_GB2312" w:hAnsi="仿宋_GB2312" w:cs="仿宋_GB2312" w:eastAsia="仿宋_GB2312"/>
                <w:sz w:val="28"/>
                <w:color w:val="000000"/>
                <w:shd w:fill="FFFFFF" w:val="clear"/>
              </w:rPr>
              <w:t>8.其他相关资料。</w:t>
            </w:r>
          </w:p>
          <w:p>
            <w:pPr>
              <w:pStyle w:val="null3"/>
              <w:spacing w:before="105" w:after="105"/>
              <w:jc w:val="both"/>
            </w:pPr>
            <w:r>
              <w:rPr>
                <w:rFonts w:ascii="仿宋_GB2312" w:hAnsi="仿宋_GB2312" w:cs="仿宋_GB2312" w:eastAsia="仿宋_GB2312"/>
                <w:sz w:val="28"/>
                <w:b/>
                <w:color w:val="000000"/>
                <w:shd w:fill="FFFFFF" w:val="clear"/>
              </w:rPr>
              <w:t>四、编制使用软件</w:t>
            </w:r>
            <w:r>
              <w:rPr>
                <w:rFonts w:ascii="仿宋_GB2312" w:hAnsi="仿宋_GB2312" w:cs="仿宋_GB2312" w:eastAsia="仿宋_GB2312"/>
                <w:sz w:val="28"/>
                <w:b/>
                <w:color w:val="000000"/>
                <w:shd w:fill="FFFFFF" w:val="clear"/>
              </w:rPr>
              <w:t>及其他</w:t>
            </w:r>
          </w:p>
          <w:p>
            <w:pPr>
              <w:pStyle w:val="null3"/>
              <w:ind w:firstLine="560"/>
              <w:jc w:val="both"/>
            </w:pPr>
            <w:r>
              <w:rPr>
                <w:rFonts w:ascii="仿宋_GB2312" w:hAnsi="仿宋_GB2312" w:cs="仿宋_GB2312" w:eastAsia="仿宋_GB2312"/>
                <w:sz w:val="28"/>
                <w:color w:val="000000"/>
                <w:shd w:fill="FFFFFF" w:val="clear"/>
              </w:rPr>
              <w:t>1.广联达云计价平台GCCP7.0版本7.5000.23.1</w:t>
            </w:r>
          </w:p>
          <w:p>
            <w:pPr>
              <w:pStyle w:val="null3"/>
            </w:pPr>
            <w:r>
              <w:rPr>
                <w:rFonts w:ascii="仿宋_GB2312" w:hAnsi="仿宋_GB2312" w:cs="仿宋_GB2312" w:eastAsia="仿宋_GB2312"/>
                <w:sz w:val="28"/>
                <w:color w:val="000000"/>
                <w:shd w:fill="FFFFFF" w:val="clear"/>
              </w:rPr>
              <w:t xml:space="preserve">         2.暂列金：人民币 100000.00元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其他相关资料.docx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其他相关资料.docx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 其他相关资料.docx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一、评审内容：内容至少包括①质量管理流程；②工程质量保障方案；③工程质量控制体系；④材料和构配件的质量控制等；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一、评审内容：内容至少包括①安全生产管理制度；②配置安全组织机构；③安全隐患排查、整改制度；④应急救援方案等。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一、评审内容：内容至少包括①文明施工及环境保护管理制度； ②防尘降噪措施；③节能减排措施；④治污减霾措施；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内容至少包括①施工进度安排；②工期目标控制和保证措施； ③材料供应措施； ④成品、半成品保护监管措施等。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一、评审内容：内容至少包括①劳动力投入计划②劳动力保障措施；二、评审标准： 1、完善性：方案必须全面，对评审内容中的各项要求有详细阐述；2、可实施性：切合本项目实际情况，提出步骤清晰、合理的方案；3、针对性：方案能够紧扣项目实际情况，内容科学合理。上述2项评审内容全部满足评审标准得4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