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8E72D">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136B5F2F">
      <w:pPr>
        <w:pStyle w:val="4"/>
        <w:rPr>
          <w:b/>
          <w:bCs/>
          <w:sz w:val="24"/>
          <w:szCs w:val="24"/>
        </w:rPr>
      </w:pPr>
    </w:p>
    <w:p w14:paraId="0797DCCC">
      <w:pPr>
        <w:pStyle w:val="4"/>
        <w:numPr>
          <w:ilvl w:val="0"/>
          <w:numId w:val="0"/>
        </w:numPr>
        <w:spacing w:line="360" w:lineRule="auto"/>
        <w:rPr>
          <w:rFonts w:hint="eastAsia" w:eastAsia="宋体"/>
          <w:b/>
          <w:bCs/>
          <w:sz w:val="24"/>
          <w:szCs w:val="24"/>
          <w:lang w:eastAsia="zh-CN"/>
        </w:rPr>
      </w:pPr>
      <w:r>
        <w:rPr>
          <w:rFonts w:hint="eastAsia" w:ascii="宋体" w:hAnsi="宋体" w:eastAsia="宋体" w:cs="宋体"/>
          <w:b/>
          <w:bCs/>
          <w:sz w:val="24"/>
          <w:szCs w:val="24"/>
        </w:rPr>
        <w:t>（一）</w:t>
      </w:r>
      <w:r>
        <w:rPr>
          <w:rFonts w:hint="eastAsia"/>
          <w:b/>
          <w:bCs/>
          <w:sz w:val="24"/>
          <w:szCs w:val="24"/>
        </w:rPr>
        <w:t>满足《中华人民共和国政府采购法》第二十二条规定；</w:t>
      </w:r>
    </w:p>
    <w:p w14:paraId="24B5DEA5">
      <w:pPr>
        <w:spacing w:line="360" w:lineRule="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(1)根据投标供应商类别进行提供：</w:t>
      </w:r>
    </w:p>
    <w:p w14:paraId="3C090130">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①如供应商是企业（包括合伙企业），应提供在工商部门注册的有效“企业法人营业执照”或“营业执照”；</w:t>
      </w:r>
    </w:p>
    <w:p w14:paraId="7361777C">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②如供应商是事业单位，应提供有效的“事业单位法人证书”；</w:t>
      </w:r>
    </w:p>
    <w:p w14:paraId="4EAB2698">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③如供应商是为企业专业服务机构的，应提供执业许可证等证明文件；</w:t>
      </w:r>
    </w:p>
    <w:p w14:paraId="62C4BB9C">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④如供应商是个体工商户，应提供有效的“个体工商户营业执照”；</w:t>
      </w:r>
    </w:p>
    <w:p w14:paraId="69FA0A38">
      <w:pPr>
        <w:spacing w:line="360" w:lineRule="auto"/>
        <w:ind w:firstLine="480" w:firstLineChars="200"/>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⑤如供应商为自然人，应提供有效的自然人身份证明。</w:t>
      </w:r>
    </w:p>
    <w:p w14:paraId="469FAE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(2)提供</w:t>
      </w:r>
      <w:r>
        <w:rPr>
          <w:rFonts w:hint="eastAsia" w:ascii="宋体" w:hAnsi="宋体" w:cs="宋体"/>
          <w:color w:val="000000"/>
          <w:kern w:val="0"/>
          <w:sz w:val="24"/>
          <w:szCs w:val="24"/>
          <w:u w:val="none"/>
          <w:lang w:val="en-US" w:eastAsia="zh-CN" w:bidi="ar"/>
        </w:rPr>
        <w:t>2024年</w:t>
      </w:r>
      <w:r>
        <w:rPr>
          <w:rFonts w:hint="eastAsia" w:ascii="宋体" w:hAnsi="宋体" w:cs="宋体"/>
          <w:color w:val="000000"/>
          <w:kern w:val="0"/>
          <w:sz w:val="24"/>
          <w:szCs w:val="24"/>
          <w:u w:val="none"/>
          <w:lang w:bidi="ar"/>
        </w:rPr>
        <w:t>度经审计的财务报告（成立时间至提交</w:t>
      </w:r>
      <w:r>
        <w:rPr>
          <w:rFonts w:hint="eastAsia" w:ascii="宋体" w:hAnsi="宋体" w:cs="宋体"/>
          <w:color w:val="000000"/>
          <w:kern w:val="0"/>
          <w:sz w:val="24"/>
          <w:szCs w:val="24"/>
          <w:u w:val="none"/>
          <w:lang w:eastAsia="zh-CN" w:bidi="ar"/>
        </w:rPr>
        <w:t>响应文件</w:t>
      </w:r>
      <w:r>
        <w:rPr>
          <w:rFonts w:hint="eastAsia" w:ascii="宋体" w:hAnsi="宋体" w:cs="宋体"/>
          <w:color w:val="000000"/>
          <w:kern w:val="0"/>
          <w:sz w:val="24"/>
          <w:szCs w:val="24"/>
          <w:u w:val="none"/>
          <w:lang w:bidi="ar"/>
        </w:rPr>
        <w:t>截止时间不足一年的可提供成立后任意时段的资产负债表），或投标截止时间前6个月内银行出具的资信证明；</w:t>
      </w:r>
    </w:p>
    <w:p w14:paraId="393743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(3)提供</w:t>
      </w:r>
      <w:r>
        <w:rPr>
          <w:rFonts w:hint="eastAsia" w:ascii="宋体" w:hAnsi="宋体" w:cs="宋体"/>
          <w:color w:val="000000"/>
          <w:kern w:val="0"/>
          <w:sz w:val="24"/>
          <w:szCs w:val="24"/>
          <w:u w:val="none"/>
          <w:lang w:eastAsia="zh-CN" w:bidi="ar"/>
        </w:rPr>
        <w:t>响应文件</w:t>
      </w:r>
      <w:r>
        <w:rPr>
          <w:rFonts w:hint="eastAsia" w:ascii="宋体" w:hAnsi="宋体" w:cs="宋体"/>
          <w:color w:val="000000"/>
          <w:kern w:val="0"/>
          <w:sz w:val="24"/>
          <w:szCs w:val="24"/>
          <w:u w:val="none"/>
          <w:lang w:bidi="ar"/>
        </w:rPr>
        <w:t>递交截止日前一年内已缴纳的至少一个月的纳税证明或完税证明，依法免税的单位应提供相关证明材料；</w:t>
      </w:r>
    </w:p>
    <w:p w14:paraId="51A247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(4)提供</w:t>
      </w:r>
      <w:r>
        <w:rPr>
          <w:rFonts w:hint="eastAsia" w:ascii="宋体" w:hAnsi="宋体" w:cs="宋体"/>
          <w:color w:val="000000"/>
          <w:kern w:val="0"/>
          <w:sz w:val="24"/>
          <w:szCs w:val="24"/>
          <w:u w:val="none"/>
          <w:lang w:eastAsia="zh-CN" w:bidi="ar"/>
        </w:rPr>
        <w:t>响应文件</w:t>
      </w:r>
      <w:r>
        <w:rPr>
          <w:rFonts w:hint="eastAsia" w:ascii="宋体" w:hAnsi="宋体" w:cs="宋体"/>
          <w:color w:val="000000"/>
          <w:kern w:val="0"/>
          <w:sz w:val="24"/>
          <w:szCs w:val="24"/>
          <w:u w:val="none"/>
          <w:lang w:bidi="ar"/>
        </w:rPr>
        <w:t>递交截止日前一年内已缴存的至少一个月的社会保障资金缴存单据或社保机构开具的社会保险参保缴费情况证明，依法不需要缴纳社会保障资金的单位应提供相关证明材料；</w:t>
      </w:r>
    </w:p>
    <w:p w14:paraId="39F3CD84">
      <w:pPr>
        <w:spacing w:line="360" w:lineRule="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(5)提供具有履行合同所必需的设备和专业技术能力的承诺；</w:t>
      </w:r>
    </w:p>
    <w:p w14:paraId="48FA028D">
      <w:pPr>
        <w:spacing w:line="360" w:lineRule="auto"/>
        <w:rPr>
          <w:rFonts w:hint="eastAsia" w:ascii="宋体" w:hAnsi="宋体" w:cs="宋体"/>
          <w:color w:val="000000"/>
          <w:kern w:val="0"/>
          <w:sz w:val="24"/>
          <w:szCs w:val="24"/>
          <w:u w:val="none"/>
          <w:lang w:bidi="ar"/>
        </w:rPr>
      </w:pPr>
      <w:r>
        <w:rPr>
          <w:rFonts w:hint="eastAsia" w:ascii="宋体" w:hAnsi="宋体" w:cs="宋体"/>
          <w:color w:val="000000"/>
          <w:kern w:val="0"/>
          <w:sz w:val="24"/>
          <w:szCs w:val="24"/>
          <w:u w:val="none"/>
          <w:lang w:bidi="ar"/>
        </w:rPr>
        <w:t>(6)参加政府采购活动前3年内，在经营活动中没有重大违法记录的书面声明。</w:t>
      </w:r>
    </w:p>
    <w:p w14:paraId="64E98EFA">
      <w:pPr>
        <w:pStyle w:val="4"/>
        <w:numPr>
          <w:ilvl w:val="0"/>
          <w:numId w:val="0"/>
        </w:numPr>
        <w:spacing w:line="360" w:lineRule="auto"/>
        <w:rPr>
          <w:rFonts w:hint="eastAsia" w:ascii="宋体" w:hAnsi="宋体" w:eastAsia="宋体" w:cs="宋体"/>
          <w:b/>
          <w:bCs/>
          <w:sz w:val="24"/>
          <w:szCs w:val="24"/>
        </w:rPr>
      </w:pPr>
    </w:p>
    <w:p w14:paraId="46C9B402">
      <w:pPr>
        <w:rPr>
          <w:rFonts w:hint="eastAsia" w:ascii="宋体" w:hAnsi="宋体" w:eastAsia="宋体" w:cs="宋体"/>
          <w:b/>
          <w:bCs/>
          <w:sz w:val="24"/>
          <w:szCs w:val="24"/>
        </w:rPr>
      </w:pPr>
    </w:p>
    <w:p w14:paraId="0CBEE20C">
      <w:pPr>
        <w:pStyle w:val="9"/>
        <w:rPr>
          <w:rFonts w:hint="eastAsia" w:ascii="宋体" w:hAnsi="宋体" w:eastAsia="宋体" w:cs="宋体"/>
          <w:b/>
          <w:bCs/>
          <w:sz w:val="24"/>
          <w:szCs w:val="24"/>
        </w:rPr>
      </w:pPr>
    </w:p>
    <w:p w14:paraId="683FD1C7">
      <w:pPr>
        <w:pStyle w:val="9"/>
        <w:rPr>
          <w:rFonts w:hint="eastAsia" w:ascii="宋体" w:hAnsi="宋体" w:eastAsia="宋体" w:cs="宋体"/>
          <w:b/>
          <w:bCs/>
          <w:sz w:val="24"/>
          <w:szCs w:val="24"/>
        </w:rPr>
      </w:pPr>
    </w:p>
    <w:p w14:paraId="6245E861">
      <w:pPr>
        <w:pStyle w:val="9"/>
        <w:rPr>
          <w:rFonts w:hint="eastAsia" w:ascii="宋体" w:hAnsi="宋体" w:eastAsia="宋体" w:cs="宋体"/>
          <w:b/>
          <w:bCs/>
          <w:sz w:val="24"/>
          <w:szCs w:val="24"/>
        </w:rPr>
      </w:pPr>
    </w:p>
    <w:p w14:paraId="3758129F">
      <w:pPr>
        <w:pStyle w:val="9"/>
        <w:rPr>
          <w:rFonts w:hint="eastAsia" w:ascii="宋体" w:hAnsi="宋体" w:eastAsia="宋体" w:cs="宋体"/>
          <w:b/>
          <w:bCs/>
          <w:sz w:val="24"/>
          <w:szCs w:val="24"/>
        </w:rPr>
      </w:pPr>
    </w:p>
    <w:p w14:paraId="7E455A63">
      <w:pPr>
        <w:pStyle w:val="9"/>
        <w:rPr>
          <w:rFonts w:hint="eastAsia" w:ascii="宋体" w:hAnsi="宋体" w:eastAsia="宋体" w:cs="宋体"/>
          <w:b/>
          <w:bCs/>
          <w:sz w:val="24"/>
          <w:szCs w:val="24"/>
        </w:rPr>
      </w:pPr>
    </w:p>
    <w:p w14:paraId="2EC0A0C8">
      <w:pPr>
        <w:pStyle w:val="9"/>
        <w:rPr>
          <w:rFonts w:hint="eastAsia" w:ascii="宋体" w:hAnsi="宋体" w:eastAsia="宋体" w:cs="宋体"/>
          <w:b/>
          <w:bCs/>
          <w:sz w:val="24"/>
          <w:szCs w:val="24"/>
        </w:rPr>
      </w:pPr>
    </w:p>
    <w:p w14:paraId="013BA156">
      <w:pPr>
        <w:pStyle w:val="9"/>
        <w:rPr>
          <w:rFonts w:hint="eastAsia" w:ascii="宋体" w:hAnsi="宋体" w:eastAsia="宋体" w:cs="宋体"/>
          <w:b/>
          <w:bCs/>
          <w:sz w:val="24"/>
          <w:szCs w:val="24"/>
        </w:rPr>
      </w:pPr>
    </w:p>
    <w:p w14:paraId="77423655">
      <w:pPr>
        <w:pStyle w:val="9"/>
        <w:rPr>
          <w:rFonts w:hint="eastAsia" w:ascii="宋体" w:hAnsi="宋体" w:eastAsia="宋体" w:cs="宋体"/>
          <w:b/>
          <w:bCs/>
          <w:sz w:val="24"/>
          <w:szCs w:val="24"/>
        </w:rPr>
      </w:pPr>
    </w:p>
    <w:p w14:paraId="0D11E6EA">
      <w:pPr>
        <w:pStyle w:val="9"/>
        <w:rPr>
          <w:rFonts w:hint="eastAsia" w:ascii="宋体" w:hAnsi="宋体" w:eastAsia="宋体" w:cs="宋体"/>
          <w:b/>
          <w:bCs/>
          <w:sz w:val="24"/>
          <w:szCs w:val="24"/>
        </w:rPr>
      </w:pPr>
    </w:p>
    <w:p w14:paraId="28B508B7">
      <w:pPr>
        <w:pStyle w:val="9"/>
        <w:rPr>
          <w:rFonts w:hint="eastAsia" w:ascii="宋体" w:hAnsi="宋体" w:eastAsia="宋体" w:cs="宋体"/>
          <w:b/>
          <w:bCs/>
          <w:sz w:val="24"/>
          <w:szCs w:val="24"/>
        </w:rPr>
      </w:pPr>
    </w:p>
    <w:p w14:paraId="6715FFEB">
      <w:pPr>
        <w:pStyle w:val="4"/>
        <w:numPr>
          <w:ilvl w:val="0"/>
          <w:numId w:val="0"/>
        </w:numPr>
        <w:spacing w:line="360" w:lineRule="auto"/>
        <w:rPr>
          <w:rFonts w:hint="eastAsia" w:ascii="宋体" w:hAnsi="宋体" w:eastAsia="宋体" w:cs="宋体"/>
          <w:b/>
          <w:bCs/>
          <w:sz w:val="24"/>
          <w:szCs w:val="24"/>
        </w:rPr>
      </w:pPr>
      <w:r>
        <w:rPr>
          <w:rFonts w:hint="eastAsia" w:ascii="宋体" w:hAnsi="宋体" w:eastAsia="宋体" w:cs="宋体"/>
          <w:b/>
          <w:bCs/>
          <w:sz w:val="24"/>
          <w:szCs w:val="24"/>
        </w:rPr>
        <w:t>（二）落实政府采购政策需满足的资格要求：</w:t>
      </w:r>
    </w:p>
    <w:p w14:paraId="05D5906E">
      <w:pPr>
        <w:pStyle w:val="4"/>
        <w:numPr>
          <w:ilvl w:val="0"/>
          <w:numId w:val="0"/>
        </w:numPr>
        <w:spacing w:line="360" w:lineRule="auto"/>
        <w:rPr>
          <w:rFonts w:hint="eastAsia" w:ascii="宋体" w:hAnsi="宋体" w:eastAsia="宋体" w:cs="宋体"/>
          <w:b/>
          <w:bCs/>
          <w:sz w:val="24"/>
          <w:szCs w:val="24"/>
        </w:rPr>
      </w:pPr>
      <w:r>
        <w:rPr>
          <w:rFonts w:hint="eastAsia" w:ascii="宋体" w:hAnsi="宋体" w:eastAsia="宋体" w:cs="宋体"/>
          <w:b/>
          <w:bCs/>
          <w:sz w:val="24"/>
          <w:szCs w:val="24"/>
        </w:rPr>
        <w:t>执行政府采购促进中小企业发展的相关政策：</w:t>
      </w:r>
    </w:p>
    <w:p w14:paraId="37250ABF">
      <w:pPr>
        <w:pStyle w:val="4"/>
        <w:keepNext w:val="0"/>
        <w:keepLines w:val="0"/>
        <w:pageBreakBefore w:val="0"/>
        <w:widowControl w:val="0"/>
        <w:numPr>
          <w:ilvl w:val="0"/>
          <w:numId w:val="0"/>
        </w:numPr>
        <w:kinsoku/>
        <w:wordWrap/>
        <w:overflowPunct/>
        <w:topLinePunct w:val="0"/>
        <w:autoSpaceDE/>
        <w:autoSpaceDN/>
        <w:bidi w:val="0"/>
        <w:spacing w:line="360" w:lineRule="auto"/>
        <w:textAlignment w:val="auto"/>
        <w:rPr>
          <w:b/>
          <w:bCs/>
          <w:sz w:val="24"/>
          <w:szCs w:val="24"/>
        </w:rPr>
      </w:pPr>
      <w:r>
        <w:rPr>
          <w:rFonts w:hint="eastAsia" w:ascii="宋体" w:hAnsi="宋体" w:eastAsia="宋体" w:cs="宋体"/>
          <w:b/>
          <w:bCs/>
          <w:sz w:val="24"/>
          <w:szCs w:val="24"/>
        </w:rPr>
        <w:t>采购包1：属于专门面向中小企业采购。</w:t>
      </w:r>
    </w:p>
    <w:p w14:paraId="0898618F">
      <w:pPr>
        <w:pStyle w:val="4"/>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0" w:hanging="482" w:hangingChars="200"/>
        <w:textAlignment w:val="auto"/>
        <w:rPr>
          <w:rFonts w:hint="eastAsia" w:ascii="宋体" w:hAnsi="宋体" w:eastAsia="宋体" w:cs="宋体"/>
          <w:b/>
          <w:bCs/>
          <w:sz w:val="24"/>
          <w:szCs w:val="24"/>
        </w:rPr>
      </w:pPr>
      <w:r>
        <w:rPr>
          <w:rFonts w:hint="eastAsia" w:ascii="宋体" w:hAnsi="宋体" w:eastAsia="宋体" w:cs="宋体"/>
          <w:b/>
          <w:bCs/>
          <w:sz w:val="24"/>
          <w:szCs w:val="24"/>
        </w:rPr>
        <w:t>本项目的特定资格要求：</w:t>
      </w:r>
    </w:p>
    <w:p w14:paraId="28ACD322">
      <w:pPr>
        <w:rPr>
          <w:rFonts w:hint="eastAsia"/>
        </w:rPr>
      </w:pPr>
    </w:p>
    <w:p w14:paraId="5A437611">
      <w:pPr>
        <w:keepNext w:val="0"/>
        <w:keepLines w:val="0"/>
        <w:pageBreakBefore w:val="0"/>
        <w:widowControl w:val="0"/>
        <w:numPr>
          <w:ilvl w:val="0"/>
          <w:numId w:val="0"/>
        </w:numPr>
        <w:tabs>
          <w:tab w:val="left" w:pos="245"/>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eastAsia="宋体"/>
          <w:sz w:val="24"/>
          <w:szCs w:val="24"/>
          <w:lang w:eastAsia="zh-CN"/>
        </w:rPr>
      </w:pPr>
      <w:r>
        <w:rPr>
          <w:rFonts w:hint="eastAsia" w:eastAsia="宋体"/>
          <w:sz w:val="24"/>
          <w:szCs w:val="24"/>
          <w:lang w:eastAsia="zh-CN"/>
        </w:rPr>
        <w:t>（1）法定代表人授权书（法定代表人直接参加磋商，须提供法定代表人身份证明）；</w:t>
      </w:r>
    </w:p>
    <w:p w14:paraId="2FA70A04">
      <w:pPr>
        <w:keepNext w:val="0"/>
        <w:keepLines w:val="0"/>
        <w:pageBreakBefore w:val="0"/>
        <w:widowControl w:val="0"/>
        <w:numPr>
          <w:ilvl w:val="0"/>
          <w:numId w:val="0"/>
        </w:numPr>
        <w:tabs>
          <w:tab w:val="left" w:pos="245"/>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eastAsia="宋体"/>
          <w:sz w:val="24"/>
          <w:szCs w:val="24"/>
          <w:lang w:eastAsia="zh-CN"/>
        </w:rPr>
      </w:pPr>
      <w:r>
        <w:rPr>
          <w:rFonts w:hint="eastAsia" w:eastAsia="宋体"/>
          <w:sz w:val="24"/>
          <w:szCs w:val="24"/>
          <w:lang w:eastAsia="zh-CN"/>
        </w:rPr>
        <w:t>（2）供应商不得为“信用中国”网站（www.creditchina.gov.cn）中列入失信被执行人和重大税收违法案件当事人名单的供应商，不得为中国政府采购网（www.ccgp.gov.cn）政府采购严重违法失信行为记录名单中被财政部门禁止参加政府采购活动的投标供应商；</w:t>
      </w:r>
    </w:p>
    <w:p w14:paraId="447FAAFA">
      <w:pPr>
        <w:keepNext w:val="0"/>
        <w:keepLines w:val="0"/>
        <w:pageBreakBefore w:val="0"/>
        <w:widowControl w:val="0"/>
        <w:numPr>
          <w:ilvl w:val="0"/>
          <w:numId w:val="0"/>
        </w:numPr>
        <w:tabs>
          <w:tab w:val="left" w:pos="245"/>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eastAsia="宋体"/>
          <w:sz w:val="24"/>
          <w:szCs w:val="24"/>
          <w:lang w:eastAsia="zh-CN"/>
        </w:rPr>
      </w:pPr>
      <w:r>
        <w:rPr>
          <w:rFonts w:hint="eastAsia" w:eastAsia="宋体"/>
          <w:sz w:val="24"/>
          <w:szCs w:val="24"/>
          <w:lang w:eastAsia="zh-CN"/>
        </w:rPr>
        <w:t>（3）供应商须具备行业主管部门颁发的建筑工程施工总承包三级及以上资质并具有有效的安全生产许可证；</w:t>
      </w:r>
    </w:p>
    <w:p w14:paraId="0BD13087">
      <w:pPr>
        <w:keepNext w:val="0"/>
        <w:keepLines w:val="0"/>
        <w:pageBreakBefore w:val="0"/>
        <w:widowControl w:val="0"/>
        <w:numPr>
          <w:ilvl w:val="0"/>
          <w:numId w:val="0"/>
        </w:numPr>
        <w:tabs>
          <w:tab w:val="left" w:pos="245"/>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eastAsia="宋体"/>
          <w:sz w:val="24"/>
          <w:szCs w:val="24"/>
          <w:lang w:eastAsia="zh-CN"/>
        </w:rPr>
      </w:pPr>
      <w:r>
        <w:rPr>
          <w:rFonts w:hint="eastAsia" w:eastAsia="宋体"/>
          <w:sz w:val="24"/>
          <w:szCs w:val="24"/>
          <w:lang w:eastAsia="zh-CN"/>
        </w:rPr>
        <w:t>（4）</w:t>
      </w:r>
      <w:bookmarkStart w:id="0" w:name="OLE_LINK2"/>
      <w:r>
        <w:rPr>
          <w:rFonts w:hint="eastAsia" w:eastAsia="宋体"/>
          <w:sz w:val="24"/>
          <w:szCs w:val="24"/>
          <w:lang w:eastAsia="zh-CN"/>
        </w:rPr>
        <w:t>供应商拟派项目经理须具备行业主管部门颁发的建筑工程专业二级及以上建造师资质及有效的安全生产考核合格证书（建安B证），在本单位注册且无在建工程</w:t>
      </w:r>
      <w:bookmarkEnd w:id="0"/>
      <w:r>
        <w:rPr>
          <w:rFonts w:hint="eastAsia" w:eastAsia="宋体"/>
          <w:sz w:val="24"/>
          <w:szCs w:val="24"/>
          <w:lang w:eastAsia="zh-CN"/>
        </w:rPr>
        <w:t>；</w:t>
      </w:r>
    </w:p>
    <w:p w14:paraId="3CC86278">
      <w:pPr>
        <w:keepNext w:val="0"/>
        <w:keepLines w:val="0"/>
        <w:pageBreakBefore w:val="0"/>
        <w:widowControl w:val="0"/>
        <w:numPr>
          <w:ilvl w:val="0"/>
          <w:numId w:val="0"/>
        </w:numPr>
        <w:tabs>
          <w:tab w:val="left" w:pos="245"/>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eastAsia="宋体"/>
          <w:sz w:val="24"/>
          <w:szCs w:val="24"/>
          <w:lang w:eastAsia="zh-CN"/>
        </w:rPr>
      </w:pPr>
      <w:r>
        <w:rPr>
          <w:rFonts w:hint="eastAsia" w:eastAsia="宋体"/>
          <w:sz w:val="24"/>
          <w:szCs w:val="24"/>
          <w:lang w:eastAsia="zh-CN"/>
        </w:rPr>
        <w:t>（5）供应商及项目经理基本信息应在“陕西建设网（http://js.shaanxi.gov.cn/）或陕西省建筑市场监管与诚信信息发布平台”可查询；</w:t>
      </w:r>
    </w:p>
    <w:p w14:paraId="6A04D676">
      <w:pPr>
        <w:keepNext w:val="0"/>
        <w:keepLines w:val="0"/>
        <w:pageBreakBefore w:val="0"/>
        <w:widowControl w:val="0"/>
        <w:numPr>
          <w:ilvl w:val="0"/>
          <w:numId w:val="0"/>
        </w:numPr>
        <w:tabs>
          <w:tab w:val="left" w:pos="245"/>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eastAsia="宋体"/>
          <w:sz w:val="24"/>
          <w:szCs w:val="24"/>
          <w:lang w:eastAsia="zh-CN"/>
        </w:rPr>
      </w:pPr>
      <w:r>
        <w:rPr>
          <w:rFonts w:hint="eastAsia" w:eastAsia="宋体"/>
          <w:sz w:val="24"/>
          <w:szCs w:val="24"/>
          <w:lang w:eastAsia="zh-CN"/>
        </w:rPr>
        <w:t>(6)供应商不得在各级诚信信息平台被列为投标受限制的行为人；</w:t>
      </w:r>
    </w:p>
    <w:p w14:paraId="1A4EA717">
      <w:pPr>
        <w:keepNext w:val="0"/>
        <w:keepLines w:val="0"/>
        <w:pageBreakBefore w:val="0"/>
        <w:widowControl w:val="0"/>
        <w:numPr>
          <w:ilvl w:val="0"/>
          <w:numId w:val="0"/>
        </w:numPr>
        <w:tabs>
          <w:tab w:val="left" w:pos="245"/>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eastAsia="宋体"/>
          <w:sz w:val="24"/>
          <w:szCs w:val="24"/>
          <w:lang w:eastAsia="zh-CN"/>
        </w:rPr>
      </w:pPr>
      <w:r>
        <w:rPr>
          <w:rFonts w:hint="eastAsia" w:eastAsia="宋体"/>
          <w:sz w:val="24"/>
          <w:szCs w:val="24"/>
          <w:lang w:eastAsia="zh-CN"/>
        </w:rPr>
        <w:t>（7）本项目不接受联合体投标，单位负责人为同一人或者存在直接控股、管理关系的不同供应商，不得参加同一合同项下的政府采购活动；</w:t>
      </w:r>
    </w:p>
    <w:p w14:paraId="2603C46F">
      <w:pPr>
        <w:keepNext w:val="0"/>
        <w:keepLines w:val="0"/>
        <w:pageBreakBefore w:val="0"/>
        <w:widowControl w:val="0"/>
        <w:numPr>
          <w:ilvl w:val="0"/>
          <w:numId w:val="0"/>
        </w:numPr>
        <w:tabs>
          <w:tab w:val="left" w:pos="245"/>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eastAsia="宋体"/>
          <w:sz w:val="24"/>
          <w:szCs w:val="24"/>
          <w:lang w:eastAsia="zh-CN"/>
        </w:rPr>
      </w:pPr>
      <w:r>
        <w:rPr>
          <w:rFonts w:hint="eastAsia" w:eastAsia="宋体"/>
          <w:sz w:val="24"/>
          <w:szCs w:val="24"/>
          <w:lang w:eastAsia="zh-CN"/>
        </w:rPr>
        <w:t>(8)本项目专门面向中小企业采购，仅限符合《政府采购促进中小企业发展管理办法》的通知(财库〔2020〕46号)条件的中小企业参与，并提供中小企业声明函。</w:t>
      </w:r>
      <w:bookmarkStart w:id="25" w:name="_GoBack"/>
      <w:bookmarkEnd w:id="25"/>
    </w:p>
    <w:p w14:paraId="2ADD1142">
      <w:pPr>
        <w:numPr>
          <w:ilvl w:val="0"/>
          <w:numId w:val="0"/>
        </w:numPr>
        <w:tabs>
          <w:tab w:val="left" w:pos="245"/>
        </w:tabs>
        <w:adjustRightInd w:val="0"/>
        <w:snapToGrid w:val="0"/>
        <w:spacing w:line="360" w:lineRule="auto"/>
        <w:ind w:firstLine="481"/>
        <w:jc w:val="left"/>
        <w:outlineLvl w:val="9"/>
        <w:rPr>
          <w:rFonts w:hint="eastAsia" w:eastAsia="宋体"/>
          <w:sz w:val="24"/>
          <w:szCs w:val="24"/>
          <w:lang w:eastAsia="zh-CN"/>
        </w:rPr>
      </w:pPr>
    </w:p>
    <w:p w14:paraId="618867F8">
      <w:pPr>
        <w:pStyle w:val="4"/>
        <w:rPr>
          <w:rFonts w:hint="eastAsia"/>
          <w:lang w:eastAsia="zh-CN"/>
        </w:rPr>
      </w:pPr>
    </w:p>
    <w:p w14:paraId="047CAF96">
      <w:pPr>
        <w:rPr>
          <w:rFonts w:hint="eastAsia"/>
          <w:lang w:eastAsia="zh-CN"/>
        </w:rPr>
      </w:pPr>
    </w:p>
    <w:p w14:paraId="748CA95E">
      <w:pPr>
        <w:rPr>
          <w:rFonts w:hint="eastAsia"/>
          <w:lang w:eastAsia="zh-CN"/>
        </w:rPr>
      </w:pPr>
      <w:r>
        <w:rPr>
          <w:rFonts w:hint="eastAsia"/>
          <w:lang w:eastAsia="zh-CN"/>
        </w:rPr>
        <w:br w:type="textWrapping"/>
      </w:r>
    </w:p>
    <w:p w14:paraId="47BD1E21">
      <w:pPr>
        <w:pStyle w:val="4"/>
        <w:rPr>
          <w:rFonts w:hint="eastAsia"/>
          <w:lang w:eastAsia="zh-CN"/>
        </w:rPr>
      </w:pPr>
    </w:p>
    <w:p w14:paraId="780B700C">
      <w:pPr>
        <w:numPr>
          <w:ilvl w:val="0"/>
          <w:numId w:val="0"/>
        </w:numPr>
        <w:tabs>
          <w:tab w:val="left" w:pos="245"/>
        </w:tabs>
        <w:adjustRightInd w:val="0"/>
        <w:snapToGrid w:val="0"/>
        <w:spacing w:line="360" w:lineRule="auto"/>
        <w:ind w:firstLine="481"/>
        <w:jc w:val="center"/>
        <w:outlineLvl w:val="9"/>
        <w:rPr>
          <w:rStyle w:val="13"/>
          <w:rFonts w:hint="eastAsia" w:ascii="宋体" w:hAnsi="宋体" w:eastAsia="宋体" w:cs="宋体"/>
          <w:color w:val="auto"/>
          <w:sz w:val="32"/>
          <w:szCs w:val="32"/>
          <w:highlight w:val="none"/>
          <w:lang w:val="en-US" w:eastAsia="zh-CN"/>
        </w:rPr>
      </w:pPr>
      <w:r>
        <w:rPr>
          <w:rStyle w:val="13"/>
          <w:rFonts w:hint="eastAsia" w:ascii="宋体" w:hAnsi="宋体" w:eastAsia="宋体" w:cs="宋体"/>
          <w:color w:val="auto"/>
          <w:sz w:val="32"/>
          <w:szCs w:val="32"/>
          <w:highlight w:val="none"/>
          <w:lang w:val="en-US" w:eastAsia="zh-CN"/>
        </w:rPr>
        <w:t>法定代表人证明书及授权委托书</w:t>
      </w:r>
    </w:p>
    <w:p w14:paraId="556186B3">
      <w:pPr>
        <w:autoSpaceDE w:val="0"/>
        <w:autoSpaceDN w:val="0"/>
        <w:adjustRightInd w:val="0"/>
        <w:snapToGrid w:val="0"/>
        <w:spacing w:before="175" w:beforeLines="50" w:line="360" w:lineRule="auto"/>
        <w:ind w:firstLine="482" w:firstLineChars="20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法定代表人证明书</w:t>
      </w:r>
    </w:p>
    <w:p w14:paraId="7D5A6873">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0B4565D8">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75607D78">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14:paraId="6762B3A1">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w:t>
      </w:r>
    </w:p>
    <w:p w14:paraId="78B98992">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经营期限：</w:t>
      </w:r>
      <w:r>
        <w:rPr>
          <w:rFonts w:hint="eastAsia" w:ascii="宋体" w:hAnsi="宋体" w:eastAsia="宋体" w:cs="宋体"/>
          <w:color w:val="auto"/>
          <w:kern w:val="0"/>
          <w:sz w:val="24"/>
          <w:szCs w:val="24"/>
          <w:highlight w:val="none"/>
          <w:u w:val="single"/>
        </w:rPr>
        <w:t xml:space="preserve">                  </w:t>
      </w:r>
    </w:p>
    <w:p w14:paraId="002AC351">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名称）的法定代表人。</w:t>
      </w:r>
    </w:p>
    <w:p w14:paraId="2459EBF0">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31791320">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10"/>
        <w:tblW w:w="0" w:type="auto"/>
        <w:tblInd w:w="540" w:type="dxa"/>
        <w:tblLayout w:type="fixed"/>
        <w:tblCellMar>
          <w:top w:w="0" w:type="dxa"/>
          <w:left w:w="108" w:type="dxa"/>
          <w:bottom w:w="0" w:type="dxa"/>
          <w:right w:w="108" w:type="dxa"/>
        </w:tblCellMar>
      </w:tblPr>
      <w:tblGrid>
        <w:gridCol w:w="4081"/>
        <w:gridCol w:w="3915"/>
      </w:tblGrid>
      <w:tr w14:paraId="0025EE61">
        <w:tblPrEx>
          <w:tblCellMar>
            <w:top w:w="0" w:type="dxa"/>
            <w:left w:w="108" w:type="dxa"/>
            <w:bottom w:w="0" w:type="dxa"/>
            <w:right w:w="108" w:type="dxa"/>
          </w:tblCellMar>
        </w:tblPrEx>
        <w:trPr>
          <w:trHeight w:val="2494"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7427197F">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6488AA00">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正面复印件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02CF07F9">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402EBDFC">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反面复印件</w:t>
            </w:r>
          </w:p>
        </w:tc>
      </w:tr>
    </w:tbl>
    <w:p w14:paraId="7A8D2915">
      <w:pPr>
        <w:spacing w:line="54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说明：仅限法定代表人参加</w:t>
      </w:r>
      <w:r>
        <w:rPr>
          <w:rFonts w:hint="eastAsia" w:ascii="宋体" w:hAnsi="宋体" w:cs="宋体"/>
          <w:color w:val="auto"/>
          <w:kern w:val="0"/>
          <w:sz w:val="24"/>
          <w:szCs w:val="24"/>
          <w:highlight w:val="none"/>
          <w:lang w:val="en-US" w:eastAsia="zh-CN"/>
        </w:rPr>
        <w:t>磋商</w:t>
      </w:r>
      <w:r>
        <w:rPr>
          <w:rFonts w:hint="eastAsia" w:ascii="宋体" w:hAnsi="宋体" w:eastAsia="宋体" w:cs="宋体"/>
          <w:color w:val="auto"/>
          <w:kern w:val="0"/>
          <w:sz w:val="24"/>
          <w:szCs w:val="24"/>
          <w:highlight w:val="none"/>
        </w:rPr>
        <w:t>时提供。</w:t>
      </w:r>
    </w:p>
    <w:p w14:paraId="3516D59C">
      <w:pPr>
        <w:spacing w:line="360" w:lineRule="auto"/>
        <w:ind w:firstLine="1920" w:firstLineChars="800"/>
        <w:rPr>
          <w:rFonts w:hint="eastAsia" w:ascii="宋体" w:hAnsi="宋体" w:eastAsia="宋体" w:cs="宋体"/>
          <w:color w:val="auto"/>
          <w:sz w:val="24"/>
          <w:szCs w:val="24"/>
          <w:highlight w:val="none"/>
        </w:rPr>
      </w:pPr>
    </w:p>
    <w:p w14:paraId="22BB3D52">
      <w:pPr>
        <w:spacing w:line="360" w:lineRule="auto"/>
        <w:ind w:firstLine="2640" w:firstLineChars="11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w:t>
      </w:r>
    </w:p>
    <w:p w14:paraId="2128C7FA">
      <w:pPr>
        <w:pStyle w:val="4"/>
        <w:rPr>
          <w:rFonts w:hint="eastAsia"/>
          <w:lang w:eastAsia="zh-CN"/>
        </w:rPr>
      </w:pPr>
    </w:p>
    <w:p w14:paraId="32DFB427">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03FBEFE">
      <w:pPr>
        <w:numPr>
          <w:ilvl w:val="0"/>
          <w:numId w:val="0"/>
        </w:numPr>
        <w:spacing w:line="360" w:lineRule="auto"/>
        <w:jc w:val="both"/>
        <w:outlineLvl w:val="9"/>
        <w:rPr>
          <w:rFonts w:hint="eastAsia" w:ascii="宋体" w:hAnsi="宋体" w:eastAsia="宋体" w:cs="宋体"/>
          <w:color w:val="auto"/>
          <w:sz w:val="24"/>
          <w:szCs w:val="24"/>
          <w:highlight w:val="none"/>
        </w:rPr>
      </w:pPr>
    </w:p>
    <w:p w14:paraId="05899F89">
      <w:pPr>
        <w:pageBreakBefore/>
        <w:tabs>
          <w:tab w:val="left" w:pos="210"/>
        </w:tabs>
        <w:spacing w:line="360" w:lineRule="auto"/>
        <w:ind w:firstLine="482" w:firstLineChars="200"/>
        <w:jc w:val="center"/>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lang w:eastAsia="zh-CN"/>
        </w:rPr>
        <w:t>（二）</w:t>
      </w:r>
      <w:r>
        <w:rPr>
          <w:rFonts w:hint="eastAsia" w:ascii="宋体" w:hAnsi="宋体" w:eastAsia="宋体" w:cs="宋体"/>
          <w:b/>
          <w:color w:val="auto"/>
          <w:kern w:val="0"/>
          <w:sz w:val="24"/>
          <w:szCs w:val="24"/>
          <w:highlight w:val="none"/>
        </w:rPr>
        <w:t>法定代表人授权委托书</w:t>
      </w:r>
    </w:p>
    <w:p w14:paraId="02DB4033">
      <w:pPr>
        <w:pStyle w:val="6"/>
        <w:spacing w:line="360" w:lineRule="auto"/>
        <w:jc w:val="left"/>
        <w:outlineLvl w:val="9"/>
        <w:rPr>
          <w:rFonts w:hint="eastAsia" w:ascii="宋体" w:hAnsi="宋体" w:eastAsia="宋体" w:cs="宋体"/>
          <w:b/>
          <w:bCs/>
          <w:color w:val="auto"/>
          <w:sz w:val="24"/>
          <w:szCs w:val="24"/>
          <w:highlight w:val="none"/>
        </w:rPr>
      </w:pPr>
      <w:r>
        <w:rPr>
          <w:rFonts w:hint="eastAsia" w:hAnsi="宋体" w:eastAsia="宋体" w:cs="宋体"/>
          <w:color w:val="auto"/>
          <w:sz w:val="24"/>
          <w:szCs w:val="24"/>
          <w:highlight w:val="none"/>
          <w:lang w:eastAsia="zh-CN"/>
        </w:rPr>
        <w:t>陕西长城工程造价师事务所有限责任公司</w:t>
      </w:r>
      <w:r>
        <w:rPr>
          <w:rFonts w:hint="eastAsia" w:ascii="宋体" w:hAnsi="宋体" w:eastAsia="宋体" w:cs="宋体"/>
          <w:color w:val="auto"/>
          <w:sz w:val="24"/>
          <w:szCs w:val="24"/>
          <w:highlight w:val="none"/>
        </w:rPr>
        <w:t>：</w:t>
      </w:r>
    </w:p>
    <w:p w14:paraId="47FBA983">
      <w:pPr>
        <w:widowControl/>
        <w:wordWrap w:val="0"/>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名称）的法定代表人，现委托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（姓名）为我方代理人。代理人根据授权，以我方名义签署、澄清、说明、补正、递交、撤回、修改</w:t>
      </w:r>
      <w:r>
        <w:rPr>
          <w:rFonts w:hint="eastAsia" w:ascii="宋体" w:hAnsi="宋体" w:eastAsia="宋体" w:cs="宋体"/>
          <w:color w:val="auto"/>
          <w:sz w:val="24"/>
          <w:szCs w:val="24"/>
          <w:highlight w:val="none"/>
          <w:u w:val="single"/>
        </w:rPr>
        <w:t xml:space="preserve">  </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rPr>
        <w:t>（项目名称）</w:t>
      </w:r>
      <w:r>
        <w:rPr>
          <w:rFonts w:hint="eastAsia" w:ascii="宋体" w:hAnsi="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文件、签订合同和处理有关事宜，其法律后果由我方承担。</w:t>
      </w:r>
    </w:p>
    <w:p w14:paraId="4D7D954B">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C0CF5C8">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055BFB35">
      <w:pPr>
        <w:spacing w:line="360" w:lineRule="auto"/>
        <w:ind w:firstLine="480" w:firstLineChars="200"/>
        <w:outlineLvl w:val="9"/>
        <w:rPr>
          <w:rFonts w:hint="eastAsia" w:ascii="宋体" w:hAnsi="宋体" w:eastAsia="宋体" w:cs="宋体"/>
          <w:color w:val="auto"/>
          <w:sz w:val="24"/>
          <w:szCs w:val="24"/>
          <w:highlight w:val="none"/>
        </w:rPr>
      </w:pPr>
      <w:bookmarkStart w:id="1" w:name="_Toc214090947"/>
      <w:bookmarkStart w:id="2" w:name="_Toc201637979"/>
      <w:r>
        <w:rPr>
          <w:rFonts w:hint="eastAsia" w:ascii="宋体" w:hAnsi="宋体" w:eastAsia="宋体" w:cs="宋体"/>
          <w:color w:val="auto"/>
          <w:sz w:val="24"/>
          <w:szCs w:val="24"/>
          <w:highlight w:val="none"/>
        </w:rPr>
        <w:t>法定代表人</w:t>
      </w:r>
      <w:r>
        <w:rPr>
          <w:rFonts w:hint="eastAsia" w:ascii="宋体" w:hAnsi="宋体" w:cs="宋体"/>
          <w:color w:val="auto"/>
          <w:sz w:val="24"/>
          <w:szCs w:val="24"/>
          <w:highlight w:val="none"/>
          <w:lang w:val="en-US" w:eastAsia="zh-CN"/>
        </w:rPr>
        <w:t>签字或盖章</w:t>
      </w: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被授权人</w:t>
      </w:r>
      <w:r>
        <w:rPr>
          <w:rFonts w:hint="eastAsia" w:ascii="宋体" w:hAnsi="宋体" w:cs="宋体"/>
          <w:color w:val="auto"/>
          <w:sz w:val="24"/>
          <w:szCs w:val="24"/>
          <w:highlight w:val="none"/>
          <w:lang w:val="en-US" w:eastAsia="zh-CN"/>
        </w:rPr>
        <w:t>签字或盖章</w:t>
      </w:r>
      <w:r>
        <w:rPr>
          <w:rFonts w:hint="eastAsia" w:ascii="宋体" w:hAnsi="宋体" w:eastAsia="宋体" w:cs="宋体"/>
          <w:color w:val="auto"/>
          <w:sz w:val="24"/>
          <w:szCs w:val="24"/>
          <w:highlight w:val="none"/>
        </w:rPr>
        <w:t>：</w:t>
      </w:r>
      <w:bookmarkEnd w:id="1"/>
      <w:bookmarkEnd w:id="2"/>
    </w:p>
    <w:p w14:paraId="09D82C69">
      <w:pPr>
        <w:spacing w:line="360" w:lineRule="auto"/>
        <w:ind w:firstLine="480" w:firstLineChars="200"/>
        <w:outlineLvl w:val="9"/>
        <w:rPr>
          <w:rFonts w:hint="eastAsia" w:ascii="宋体" w:hAnsi="宋体" w:eastAsia="宋体" w:cs="宋体"/>
          <w:color w:val="auto"/>
          <w:sz w:val="24"/>
          <w:szCs w:val="24"/>
          <w:highlight w:val="none"/>
        </w:rPr>
      </w:pPr>
      <w:bookmarkStart w:id="3" w:name="_Toc214090948"/>
      <w:bookmarkStart w:id="4" w:name="_Toc201637980"/>
      <w:r>
        <w:rPr>
          <w:rFonts w:hint="eastAsia" w:ascii="宋体" w:hAnsi="宋体" w:eastAsia="宋体" w:cs="宋体"/>
          <w:color w:val="auto"/>
          <w:sz w:val="24"/>
          <w:szCs w:val="24"/>
          <w:highlight w:val="none"/>
        </w:rPr>
        <w:t>职          务：                     职        务：</w:t>
      </w:r>
      <w:bookmarkEnd w:id="3"/>
      <w:bookmarkEnd w:id="4"/>
    </w:p>
    <w:p w14:paraId="5DEEA4EC">
      <w:pPr>
        <w:spacing w:line="360" w:lineRule="auto"/>
        <w:ind w:firstLine="480" w:firstLineChars="200"/>
        <w:outlineLvl w:val="9"/>
        <w:rPr>
          <w:rFonts w:hint="eastAsia" w:ascii="宋体" w:hAnsi="宋体" w:eastAsia="宋体" w:cs="宋体"/>
          <w:color w:val="auto"/>
          <w:sz w:val="24"/>
          <w:szCs w:val="24"/>
          <w:highlight w:val="none"/>
        </w:rPr>
      </w:pPr>
      <w:bookmarkStart w:id="5" w:name="_Toc201637981"/>
      <w:bookmarkStart w:id="6" w:name="_Toc214090949"/>
      <w:r>
        <w:rPr>
          <w:rFonts w:hint="eastAsia" w:ascii="宋体" w:hAnsi="宋体" w:eastAsia="宋体" w:cs="宋体"/>
          <w:color w:val="auto"/>
          <w:sz w:val="24"/>
          <w:szCs w:val="24"/>
          <w:highlight w:val="none"/>
        </w:rPr>
        <w:t>身  份 证  号 ：                     身 份 证 号 ：</w:t>
      </w:r>
      <w:bookmarkEnd w:id="5"/>
      <w:bookmarkEnd w:id="6"/>
    </w:p>
    <w:p w14:paraId="53E4B2E2">
      <w:pPr>
        <w:spacing w:line="360" w:lineRule="auto"/>
        <w:outlineLvl w:val="9"/>
        <w:rPr>
          <w:rFonts w:hint="eastAsia" w:ascii="宋体" w:hAnsi="宋体" w:eastAsia="宋体" w:cs="宋体"/>
          <w:color w:val="auto"/>
          <w:sz w:val="24"/>
          <w:szCs w:val="24"/>
          <w:highlight w:val="none"/>
        </w:rPr>
      </w:pPr>
      <w:bookmarkStart w:id="7" w:name="_Toc201637982"/>
      <w:bookmarkStart w:id="8" w:name="_Toc214090950"/>
      <w:r>
        <w:rPr>
          <w:rFonts w:hint="eastAsia" w:ascii="宋体" w:hAnsi="宋体" w:eastAsia="宋体" w:cs="宋体"/>
          <w:color w:val="auto"/>
          <w:sz w:val="24"/>
          <w:szCs w:val="24"/>
          <w:highlight w:val="none"/>
        </w:rPr>
        <w:t>附：法定代表人、被授权人身份证复印件。（二代身份证正、反两面都需复印）</w:t>
      </w:r>
      <w:bookmarkEnd w:id="7"/>
      <w:bookmarkEnd w:id="8"/>
    </w:p>
    <w:p w14:paraId="31F1100D">
      <w:pPr>
        <w:pStyle w:val="6"/>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p w14:paraId="6DDB6FB8">
      <w:pPr>
        <w:pStyle w:val="6"/>
        <w:spacing w:line="360" w:lineRule="auto"/>
        <w:ind w:firstLine="480" w:firstLineChars="200"/>
        <w:jc w:val="left"/>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1．本授权书有效期自</w:t>
      </w:r>
      <w:r>
        <w:rPr>
          <w:rFonts w:hint="eastAsia" w:hAnsi="宋体" w:cs="宋体"/>
          <w:b w:val="0"/>
          <w:bCs w:val="0"/>
          <w:color w:val="auto"/>
          <w:sz w:val="24"/>
          <w:szCs w:val="24"/>
          <w:highlight w:val="none"/>
          <w:lang w:val="en-US" w:eastAsia="zh-CN"/>
        </w:rPr>
        <w:t>磋商</w:t>
      </w:r>
      <w:r>
        <w:rPr>
          <w:rFonts w:hint="eastAsia" w:ascii="宋体" w:hAnsi="宋体" w:eastAsia="宋体" w:cs="宋体"/>
          <w:b w:val="0"/>
          <w:bCs w:val="0"/>
          <w:color w:val="auto"/>
          <w:sz w:val="24"/>
          <w:szCs w:val="24"/>
          <w:highlight w:val="none"/>
        </w:rPr>
        <w:t>大会之日计算不得少于</w:t>
      </w:r>
      <w:r>
        <w:rPr>
          <w:rFonts w:hint="eastAsia" w:ascii="宋体" w:hAnsi="宋体" w:eastAsia="宋体" w:cs="宋体"/>
          <w:b w:val="0"/>
          <w:bCs w:val="0"/>
          <w:color w:val="auto"/>
          <w:sz w:val="24"/>
          <w:szCs w:val="24"/>
          <w:highlight w:val="none"/>
          <w:lang w:val="en-US" w:eastAsia="zh-CN"/>
        </w:rPr>
        <w:t>9</w:t>
      </w:r>
      <w:r>
        <w:rPr>
          <w:rFonts w:hint="eastAsia" w:ascii="宋体" w:hAnsi="宋体" w:eastAsia="宋体" w:cs="宋体"/>
          <w:b w:val="0"/>
          <w:bCs w:val="0"/>
          <w:color w:val="auto"/>
          <w:sz w:val="24"/>
          <w:szCs w:val="24"/>
          <w:highlight w:val="none"/>
        </w:rPr>
        <w:t>0日历</w:t>
      </w:r>
      <w:r>
        <w:rPr>
          <w:rFonts w:hint="eastAsia" w:ascii="宋体" w:hAnsi="宋体" w:eastAsia="宋体" w:cs="宋体"/>
          <w:b w:val="0"/>
          <w:bCs w:val="0"/>
          <w:color w:val="auto"/>
          <w:sz w:val="24"/>
          <w:szCs w:val="24"/>
          <w:highlight w:val="none"/>
          <w:lang w:eastAsia="zh-CN"/>
        </w:rPr>
        <w:t>天</w:t>
      </w:r>
      <w:r>
        <w:rPr>
          <w:rFonts w:hint="eastAsia" w:ascii="宋体" w:hAnsi="宋体" w:eastAsia="宋体" w:cs="宋体"/>
          <w:b w:val="0"/>
          <w:bCs w:val="0"/>
          <w:color w:val="auto"/>
          <w:sz w:val="24"/>
          <w:szCs w:val="24"/>
          <w:highlight w:val="none"/>
        </w:rPr>
        <w:t>。</w:t>
      </w:r>
    </w:p>
    <w:p w14:paraId="1E72AC51">
      <w:pPr>
        <w:pStyle w:val="7"/>
        <w:ind w:firstLine="480" w:firstLineChars="200"/>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rPr>
        <w:t>2．授权书内容填写要明确，文字要工整清楚，涂改无效。</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7ABA0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31630573">
            <w:pPr>
              <w:spacing w:line="360" w:lineRule="auto"/>
              <w:jc w:val="center"/>
              <w:outlineLvl w:val="9"/>
              <w:rPr>
                <w:rFonts w:hint="eastAsia" w:ascii="宋体" w:hAnsi="宋体" w:eastAsia="宋体" w:cs="宋体"/>
                <w:color w:val="auto"/>
                <w:sz w:val="24"/>
                <w:szCs w:val="24"/>
                <w:highlight w:val="none"/>
              </w:rPr>
            </w:pPr>
            <w:bookmarkStart w:id="9" w:name="_Toc201637983"/>
            <w:bookmarkStart w:id="10" w:name="_Toc214090951"/>
            <w:r>
              <w:rPr>
                <w:rFonts w:hint="eastAsia" w:ascii="宋体" w:hAnsi="宋体" w:eastAsia="宋体" w:cs="宋体"/>
                <w:color w:val="auto"/>
                <w:sz w:val="24"/>
                <w:szCs w:val="24"/>
                <w:highlight w:val="none"/>
              </w:rPr>
              <w:t>法定代表人身份证复印件</w:t>
            </w:r>
            <w:bookmarkEnd w:id="9"/>
            <w:bookmarkEnd w:id="10"/>
          </w:p>
          <w:p w14:paraId="17EC66BF">
            <w:pPr>
              <w:spacing w:line="360" w:lineRule="auto"/>
              <w:jc w:val="center"/>
              <w:outlineLvl w:val="9"/>
              <w:rPr>
                <w:rFonts w:hint="eastAsia" w:ascii="宋体" w:hAnsi="宋体" w:eastAsia="宋体" w:cs="宋体"/>
                <w:color w:val="auto"/>
                <w:sz w:val="24"/>
                <w:szCs w:val="24"/>
                <w:highlight w:val="none"/>
              </w:rPr>
            </w:pPr>
            <w:bookmarkStart w:id="11" w:name="_Toc214090952"/>
            <w:bookmarkStart w:id="12" w:name="_Toc201637984"/>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正面</w:t>
            </w:r>
            <w:r>
              <w:rPr>
                <w:rFonts w:hint="eastAsia" w:ascii="宋体" w:hAnsi="宋体" w:eastAsia="宋体" w:cs="宋体"/>
                <w:color w:val="auto"/>
                <w:sz w:val="24"/>
                <w:szCs w:val="24"/>
                <w:highlight w:val="none"/>
              </w:rPr>
              <w:t>）</w:t>
            </w:r>
            <w:bookmarkEnd w:id="11"/>
            <w:bookmarkEnd w:id="12"/>
          </w:p>
        </w:tc>
        <w:tc>
          <w:tcPr>
            <w:tcW w:w="4396" w:type="dxa"/>
            <w:noWrap w:val="0"/>
            <w:vAlign w:val="center"/>
          </w:tcPr>
          <w:p w14:paraId="7A2FF084">
            <w:pPr>
              <w:spacing w:line="360" w:lineRule="auto"/>
              <w:jc w:val="center"/>
              <w:outlineLvl w:val="9"/>
              <w:rPr>
                <w:rFonts w:hint="eastAsia" w:ascii="宋体" w:hAnsi="宋体" w:eastAsia="宋体" w:cs="宋体"/>
                <w:color w:val="auto"/>
                <w:sz w:val="24"/>
                <w:szCs w:val="24"/>
                <w:highlight w:val="none"/>
              </w:rPr>
            </w:pPr>
            <w:bookmarkStart w:id="13" w:name="_Toc201637985"/>
            <w:bookmarkStart w:id="14" w:name="_Toc214090953"/>
            <w:r>
              <w:rPr>
                <w:rFonts w:hint="eastAsia" w:ascii="宋体" w:hAnsi="宋体" w:eastAsia="宋体" w:cs="宋体"/>
                <w:color w:val="auto"/>
                <w:sz w:val="24"/>
                <w:szCs w:val="24"/>
                <w:highlight w:val="none"/>
              </w:rPr>
              <w:t>被授权人身份证复印件</w:t>
            </w:r>
            <w:bookmarkEnd w:id="13"/>
            <w:bookmarkEnd w:id="14"/>
          </w:p>
          <w:p w14:paraId="2EC34633">
            <w:pPr>
              <w:spacing w:line="360" w:lineRule="auto"/>
              <w:jc w:val="center"/>
              <w:outlineLvl w:val="9"/>
              <w:rPr>
                <w:rFonts w:hint="eastAsia" w:ascii="宋体" w:hAnsi="宋体" w:eastAsia="宋体" w:cs="宋体"/>
                <w:color w:val="auto"/>
                <w:sz w:val="24"/>
                <w:szCs w:val="24"/>
                <w:highlight w:val="none"/>
              </w:rPr>
            </w:pPr>
            <w:bookmarkStart w:id="15" w:name="_Toc214090954"/>
            <w:bookmarkStart w:id="16" w:name="_Toc201637986"/>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正面</w:t>
            </w:r>
            <w:r>
              <w:rPr>
                <w:rFonts w:hint="eastAsia" w:ascii="宋体" w:hAnsi="宋体" w:eastAsia="宋体" w:cs="宋体"/>
                <w:color w:val="auto"/>
                <w:sz w:val="24"/>
                <w:szCs w:val="24"/>
                <w:highlight w:val="none"/>
              </w:rPr>
              <w:t>）</w:t>
            </w:r>
            <w:bookmarkEnd w:id="15"/>
            <w:bookmarkEnd w:id="16"/>
          </w:p>
        </w:tc>
      </w:tr>
      <w:tr w14:paraId="749B9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06755088">
            <w:pPr>
              <w:spacing w:line="360" w:lineRule="auto"/>
              <w:jc w:val="center"/>
              <w:outlineLvl w:val="9"/>
              <w:rPr>
                <w:rFonts w:hint="eastAsia" w:ascii="宋体" w:hAnsi="宋体" w:eastAsia="宋体" w:cs="宋体"/>
                <w:color w:val="auto"/>
                <w:sz w:val="24"/>
                <w:szCs w:val="24"/>
                <w:highlight w:val="none"/>
              </w:rPr>
            </w:pPr>
            <w:bookmarkStart w:id="17" w:name="_Toc214090955"/>
            <w:bookmarkStart w:id="18" w:name="_Toc201637987"/>
            <w:r>
              <w:rPr>
                <w:rFonts w:hint="eastAsia" w:ascii="宋体" w:hAnsi="宋体" w:eastAsia="宋体" w:cs="宋体"/>
                <w:color w:val="auto"/>
                <w:sz w:val="24"/>
                <w:szCs w:val="24"/>
                <w:highlight w:val="none"/>
              </w:rPr>
              <w:t>法定代表人身份证复印件</w:t>
            </w:r>
            <w:bookmarkEnd w:id="17"/>
            <w:bookmarkEnd w:id="18"/>
          </w:p>
          <w:p w14:paraId="1F75E7C0">
            <w:pPr>
              <w:spacing w:line="360" w:lineRule="auto"/>
              <w:jc w:val="center"/>
              <w:outlineLvl w:val="9"/>
              <w:rPr>
                <w:rFonts w:hint="eastAsia" w:ascii="宋体" w:hAnsi="宋体" w:eastAsia="宋体" w:cs="宋体"/>
                <w:color w:val="auto"/>
                <w:sz w:val="24"/>
                <w:szCs w:val="24"/>
                <w:highlight w:val="none"/>
              </w:rPr>
            </w:pPr>
            <w:bookmarkStart w:id="19" w:name="_Toc201637988"/>
            <w:bookmarkStart w:id="20" w:name="_Toc214090956"/>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反面</w:t>
            </w:r>
            <w:r>
              <w:rPr>
                <w:rFonts w:hint="eastAsia" w:ascii="宋体" w:hAnsi="宋体" w:eastAsia="宋体" w:cs="宋体"/>
                <w:color w:val="auto"/>
                <w:sz w:val="24"/>
                <w:szCs w:val="24"/>
                <w:highlight w:val="none"/>
              </w:rPr>
              <w:t>）</w:t>
            </w:r>
            <w:bookmarkEnd w:id="19"/>
            <w:bookmarkEnd w:id="20"/>
          </w:p>
        </w:tc>
        <w:tc>
          <w:tcPr>
            <w:tcW w:w="4396" w:type="dxa"/>
            <w:noWrap w:val="0"/>
            <w:vAlign w:val="center"/>
          </w:tcPr>
          <w:p w14:paraId="0278AA75">
            <w:pPr>
              <w:spacing w:line="360" w:lineRule="auto"/>
              <w:jc w:val="center"/>
              <w:outlineLvl w:val="9"/>
              <w:rPr>
                <w:rFonts w:hint="eastAsia" w:ascii="宋体" w:hAnsi="宋体" w:eastAsia="宋体" w:cs="宋体"/>
                <w:color w:val="auto"/>
                <w:sz w:val="24"/>
                <w:szCs w:val="24"/>
                <w:highlight w:val="none"/>
              </w:rPr>
            </w:pPr>
            <w:bookmarkStart w:id="21" w:name="_Toc201637989"/>
            <w:bookmarkStart w:id="22" w:name="_Toc214090957"/>
            <w:r>
              <w:rPr>
                <w:rFonts w:hint="eastAsia" w:ascii="宋体" w:hAnsi="宋体" w:eastAsia="宋体" w:cs="宋体"/>
                <w:color w:val="auto"/>
                <w:sz w:val="24"/>
                <w:szCs w:val="24"/>
                <w:highlight w:val="none"/>
              </w:rPr>
              <w:t>被授权人身份证复印件</w:t>
            </w:r>
            <w:bookmarkEnd w:id="21"/>
            <w:bookmarkEnd w:id="22"/>
          </w:p>
          <w:p w14:paraId="3AEB265F">
            <w:pPr>
              <w:spacing w:line="360" w:lineRule="auto"/>
              <w:jc w:val="center"/>
              <w:outlineLvl w:val="9"/>
              <w:rPr>
                <w:rFonts w:hint="eastAsia" w:ascii="宋体" w:hAnsi="宋体" w:eastAsia="宋体" w:cs="宋体"/>
                <w:color w:val="auto"/>
                <w:sz w:val="24"/>
                <w:szCs w:val="24"/>
                <w:highlight w:val="none"/>
              </w:rPr>
            </w:pPr>
            <w:bookmarkStart w:id="23" w:name="_Toc214090958"/>
            <w:bookmarkStart w:id="24" w:name="_Toc201637990"/>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反面</w:t>
            </w:r>
            <w:r>
              <w:rPr>
                <w:rFonts w:hint="eastAsia" w:ascii="宋体" w:hAnsi="宋体" w:eastAsia="宋体" w:cs="宋体"/>
                <w:color w:val="auto"/>
                <w:sz w:val="24"/>
                <w:szCs w:val="24"/>
                <w:highlight w:val="none"/>
              </w:rPr>
              <w:t>）</w:t>
            </w:r>
            <w:bookmarkEnd w:id="23"/>
            <w:bookmarkEnd w:id="24"/>
          </w:p>
        </w:tc>
      </w:tr>
    </w:tbl>
    <w:p w14:paraId="1C49FD0B">
      <w:pPr>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325E1B5E">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1FB198AB">
      <w:pPr>
        <w:spacing w:line="360" w:lineRule="auto"/>
        <w:ind w:firstLine="5040" w:firstLineChars="2100"/>
        <w:outlineLvl w:val="9"/>
        <w:rPr>
          <w:rFonts w:hint="eastAsia" w:ascii="宋体" w:hAnsi="宋体" w:eastAsia="宋体" w:cs="宋体"/>
          <w:color w:val="auto"/>
          <w:sz w:val="24"/>
          <w:szCs w:val="24"/>
          <w:highlight w:val="none"/>
          <w:u w:val="single"/>
        </w:rPr>
      </w:pPr>
    </w:p>
    <w:p w14:paraId="3ED5021C">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5765F399">
      <w:pPr>
        <w:pStyle w:val="4"/>
        <w:keepNext w:val="0"/>
        <w:keepLines w:val="0"/>
        <w:pageBreakBefore w:val="0"/>
        <w:widowControl w:val="0"/>
        <w:kinsoku/>
        <w:wordWrap/>
        <w:overflowPunct/>
        <w:topLinePunct w:val="0"/>
        <w:autoSpaceDE/>
        <w:autoSpaceDN/>
        <w:bidi w:val="0"/>
        <w:adjustRightInd/>
        <w:snapToGrid/>
        <w:spacing w:after="0" w:line="360" w:lineRule="auto"/>
        <w:ind w:left="0"/>
        <w:textAlignment w:val="auto"/>
        <w:rPr>
          <w:sz w:val="24"/>
          <w:szCs w:val="24"/>
        </w:rPr>
      </w:pPr>
    </w:p>
    <w:p w14:paraId="161E4250">
      <w:pPr>
        <w:rPr>
          <w:sz w:val="24"/>
          <w:szCs w:val="24"/>
        </w:rPr>
      </w:pPr>
    </w:p>
    <w:p w14:paraId="37BAD6E7">
      <w:pPr>
        <w:spacing w:line="360" w:lineRule="auto"/>
        <w:jc w:val="center"/>
        <w:outlineLvl w:val="1"/>
        <w:rPr>
          <w:rFonts w:hint="eastAsia" w:ascii="宋体" w:hAnsi="宋体" w:eastAsia="宋体" w:cs="宋体"/>
          <w:b/>
          <w:bCs/>
          <w:sz w:val="32"/>
          <w:szCs w:val="32"/>
          <w:lang w:val="en-US" w:eastAsia="zh-CN"/>
        </w:rPr>
      </w:pPr>
      <w:r>
        <w:rPr>
          <w:rFonts w:hint="eastAsia" w:ascii="宋体" w:hAnsi="宋体" w:cs="宋体"/>
          <w:b/>
          <w:bCs/>
          <w:sz w:val="32"/>
          <w:szCs w:val="32"/>
          <w:lang w:val="en-US" w:eastAsia="zh-CN"/>
        </w:rPr>
        <w:t>供应商基本情况表</w:t>
      </w:r>
    </w:p>
    <w:tbl>
      <w:tblPr>
        <w:tblStyle w:val="10"/>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557B2FA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7E171F7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lang w:val="en-US" w:eastAsia="zh-CN"/>
              </w:rPr>
              <w:t>供应商</w:t>
            </w:r>
            <w:r>
              <w:rPr>
                <w:rFonts w:hint="eastAsia" w:ascii="宋体" w:hAnsi="宋体" w:cs="宋体"/>
                <w:color w:val="auto"/>
                <w:sz w:val="24"/>
                <w:szCs w:val="24"/>
              </w:rPr>
              <w:t>名称</w:t>
            </w:r>
          </w:p>
        </w:tc>
        <w:tc>
          <w:tcPr>
            <w:tcW w:w="7935" w:type="dxa"/>
            <w:gridSpan w:val="7"/>
            <w:noWrap w:val="0"/>
            <w:vAlign w:val="center"/>
          </w:tcPr>
          <w:p w14:paraId="3BAB99CF">
            <w:pPr>
              <w:widowControl/>
              <w:spacing w:line="240" w:lineRule="auto"/>
              <w:ind w:firstLine="470" w:firstLineChars="196"/>
              <w:jc w:val="left"/>
              <w:rPr>
                <w:rFonts w:ascii="宋体" w:hAnsi="宋体" w:cs="宋体"/>
                <w:color w:val="auto"/>
                <w:sz w:val="24"/>
                <w:szCs w:val="24"/>
              </w:rPr>
            </w:pPr>
          </w:p>
        </w:tc>
      </w:tr>
      <w:tr w14:paraId="6209C7A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56E5001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注册地址</w:t>
            </w:r>
          </w:p>
        </w:tc>
        <w:tc>
          <w:tcPr>
            <w:tcW w:w="4081" w:type="dxa"/>
            <w:gridSpan w:val="3"/>
            <w:noWrap w:val="0"/>
            <w:vAlign w:val="center"/>
          </w:tcPr>
          <w:p w14:paraId="69A8A201">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62E95F5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邮政编码</w:t>
            </w:r>
          </w:p>
        </w:tc>
        <w:tc>
          <w:tcPr>
            <w:tcW w:w="2290" w:type="dxa"/>
            <w:gridSpan w:val="3"/>
            <w:noWrap w:val="0"/>
            <w:vAlign w:val="center"/>
          </w:tcPr>
          <w:p w14:paraId="1B7B895F">
            <w:pPr>
              <w:widowControl/>
              <w:spacing w:line="240" w:lineRule="auto"/>
              <w:ind w:firstLine="470" w:firstLineChars="196"/>
              <w:jc w:val="left"/>
              <w:rPr>
                <w:rFonts w:ascii="宋体" w:hAnsi="宋体" w:cs="宋体"/>
                <w:color w:val="auto"/>
                <w:sz w:val="24"/>
                <w:szCs w:val="24"/>
              </w:rPr>
            </w:pPr>
          </w:p>
        </w:tc>
      </w:tr>
      <w:tr w14:paraId="2EE1B56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48C69E9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联系方式</w:t>
            </w:r>
          </w:p>
        </w:tc>
        <w:tc>
          <w:tcPr>
            <w:tcW w:w="1134" w:type="dxa"/>
            <w:noWrap w:val="0"/>
            <w:vAlign w:val="center"/>
          </w:tcPr>
          <w:p w14:paraId="7AEE79ED">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联系人</w:t>
            </w:r>
          </w:p>
        </w:tc>
        <w:tc>
          <w:tcPr>
            <w:tcW w:w="2947" w:type="dxa"/>
            <w:gridSpan w:val="2"/>
            <w:noWrap w:val="0"/>
            <w:vAlign w:val="center"/>
          </w:tcPr>
          <w:p w14:paraId="4CAB12A3">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302C9A0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2290" w:type="dxa"/>
            <w:gridSpan w:val="3"/>
            <w:noWrap w:val="0"/>
            <w:vAlign w:val="center"/>
          </w:tcPr>
          <w:p w14:paraId="5415AA59">
            <w:pPr>
              <w:widowControl/>
              <w:spacing w:line="240" w:lineRule="auto"/>
              <w:ind w:firstLine="470" w:firstLineChars="196"/>
              <w:jc w:val="left"/>
              <w:rPr>
                <w:rFonts w:ascii="宋体" w:hAnsi="宋体" w:cs="宋体"/>
                <w:color w:val="auto"/>
                <w:sz w:val="24"/>
                <w:szCs w:val="24"/>
              </w:rPr>
            </w:pPr>
          </w:p>
        </w:tc>
      </w:tr>
      <w:tr w14:paraId="2C24588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7D0A55FE">
            <w:pPr>
              <w:spacing w:line="240" w:lineRule="auto"/>
              <w:jc w:val="center"/>
              <w:rPr>
                <w:rFonts w:ascii="宋体" w:hAnsi="宋体" w:cs="宋体"/>
                <w:color w:val="auto"/>
                <w:sz w:val="24"/>
                <w:szCs w:val="24"/>
              </w:rPr>
            </w:pPr>
          </w:p>
        </w:tc>
        <w:tc>
          <w:tcPr>
            <w:tcW w:w="1134" w:type="dxa"/>
            <w:noWrap w:val="0"/>
            <w:vAlign w:val="center"/>
          </w:tcPr>
          <w:p w14:paraId="6B549DF5">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传真</w:t>
            </w:r>
          </w:p>
        </w:tc>
        <w:tc>
          <w:tcPr>
            <w:tcW w:w="2947" w:type="dxa"/>
            <w:gridSpan w:val="2"/>
            <w:noWrap w:val="0"/>
            <w:vAlign w:val="center"/>
          </w:tcPr>
          <w:p w14:paraId="43648E8F">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78870E2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网址</w:t>
            </w:r>
          </w:p>
        </w:tc>
        <w:tc>
          <w:tcPr>
            <w:tcW w:w="2290" w:type="dxa"/>
            <w:gridSpan w:val="3"/>
            <w:noWrap w:val="0"/>
            <w:vAlign w:val="center"/>
          </w:tcPr>
          <w:p w14:paraId="7D5AE005">
            <w:pPr>
              <w:widowControl/>
              <w:spacing w:line="240" w:lineRule="auto"/>
              <w:ind w:firstLine="470" w:firstLineChars="196"/>
              <w:jc w:val="left"/>
              <w:rPr>
                <w:rFonts w:ascii="宋体" w:hAnsi="宋体" w:cs="宋体"/>
                <w:color w:val="auto"/>
                <w:sz w:val="24"/>
                <w:szCs w:val="24"/>
              </w:rPr>
            </w:pPr>
          </w:p>
        </w:tc>
      </w:tr>
      <w:tr w14:paraId="62A91F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25140E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组织结构</w:t>
            </w:r>
          </w:p>
        </w:tc>
        <w:tc>
          <w:tcPr>
            <w:tcW w:w="7935" w:type="dxa"/>
            <w:gridSpan w:val="7"/>
            <w:noWrap w:val="0"/>
            <w:vAlign w:val="center"/>
          </w:tcPr>
          <w:p w14:paraId="4CC04009">
            <w:pPr>
              <w:widowControl/>
              <w:spacing w:line="240" w:lineRule="auto"/>
              <w:ind w:firstLine="470" w:firstLineChars="196"/>
              <w:jc w:val="left"/>
              <w:rPr>
                <w:rFonts w:ascii="宋体" w:hAnsi="宋体" w:cs="宋体"/>
                <w:color w:val="auto"/>
                <w:sz w:val="24"/>
                <w:szCs w:val="24"/>
              </w:rPr>
            </w:pPr>
          </w:p>
        </w:tc>
      </w:tr>
      <w:tr w14:paraId="5708CB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1BDA5FB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法定代表人</w:t>
            </w:r>
          </w:p>
        </w:tc>
        <w:tc>
          <w:tcPr>
            <w:tcW w:w="1134" w:type="dxa"/>
            <w:noWrap w:val="0"/>
            <w:vAlign w:val="center"/>
          </w:tcPr>
          <w:p w14:paraId="6B6A762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76AA2A62">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07EE98CC">
            <w:pPr>
              <w:widowControl/>
              <w:spacing w:line="240" w:lineRule="auto"/>
              <w:jc w:val="left"/>
              <w:outlineLvl w:val="1"/>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职务</w:t>
            </w:r>
          </w:p>
        </w:tc>
        <w:tc>
          <w:tcPr>
            <w:tcW w:w="1564" w:type="dxa"/>
            <w:noWrap w:val="0"/>
            <w:vAlign w:val="center"/>
          </w:tcPr>
          <w:p w14:paraId="7FA0A0DD">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76152F3B">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08C44B0D">
            <w:pPr>
              <w:widowControl/>
              <w:spacing w:line="240" w:lineRule="auto"/>
              <w:ind w:firstLine="470" w:firstLineChars="196"/>
              <w:jc w:val="left"/>
              <w:rPr>
                <w:rFonts w:ascii="宋体" w:hAnsi="宋体" w:cs="宋体"/>
                <w:color w:val="auto"/>
                <w:sz w:val="24"/>
                <w:szCs w:val="24"/>
              </w:rPr>
            </w:pPr>
          </w:p>
        </w:tc>
      </w:tr>
      <w:tr w14:paraId="6179EBF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082CE79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技术负责人</w:t>
            </w:r>
          </w:p>
        </w:tc>
        <w:tc>
          <w:tcPr>
            <w:tcW w:w="1134" w:type="dxa"/>
            <w:noWrap w:val="0"/>
            <w:vAlign w:val="center"/>
          </w:tcPr>
          <w:p w14:paraId="4A394E44">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1DB5701F">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543311F9">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技术职称</w:t>
            </w:r>
          </w:p>
        </w:tc>
        <w:tc>
          <w:tcPr>
            <w:tcW w:w="1564" w:type="dxa"/>
            <w:noWrap w:val="0"/>
            <w:vAlign w:val="center"/>
          </w:tcPr>
          <w:p w14:paraId="703893AE">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712BC5E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754C3A06">
            <w:pPr>
              <w:widowControl/>
              <w:spacing w:line="240" w:lineRule="auto"/>
              <w:ind w:firstLine="470" w:firstLineChars="196"/>
              <w:jc w:val="left"/>
              <w:rPr>
                <w:rFonts w:ascii="宋体" w:hAnsi="宋体" w:cs="宋体"/>
                <w:color w:val="auto"/>
                <w:sz w:val="24"/>
                <w:szCs w:val="24"/>
              </w:rPr>
            </w:pPr>
          </w:p>
        </w:tc>
      </w:tr>
      <w:tr w14:paraId="2486469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9F225AD">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成立时间</w:t>
            </w:r>
          </w:p>
        </w:tc>
        <w:tc>
          <w:tcPr>
            <w:tcW w:w="2834" w:type="dxa"/>
            <w:gridSpan w:val="2"/>
            <w:noWrap w:val="0"/>
            <w:vAlign w:val="center"/>
          </w:tcPr>
          <w:p w14:paraId="3221C50C">
            <w:pPr>
              <w:widowControl/>
              <w:spacing w:line="240" w:lineRule="auto"/>
              <w:ind w:firstLine="470" w:firstLineChars="196"/>
              <w:jc w:val="left"/>
              <w:rPr>
                <w:rFonts w:ascii="宋体" w:hAnsi="宋体" w:cs="宋体"/>
                <w:color w:val="auto"/>
                <w:sz w:val="24"/>
                <w:szCs w:val="24"/>
              </w:rPr>
            </w:pPr>
          </w:p>
        </w:tc>
        <w:tc>
          <w:tcPr>
            <w:tcW w:w="5101" w:type="dxa"/>
            <w:gridSpan w:val="5"/>
            <w:noWrap w:val="0"/>
            <w:vAlign w:val="center"/>
          </w:tcPr>
          <w:p w14:paraId="079B2324">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员工总人数：</w:t>
            </w:r>
          </w:p>
        </w:tc>
      </w:tr>
      <w:tr w14:paraId="225F761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1170AAE7">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资质等级</w:t>
            </w:r>
          </w:p>
        </w:tc>
        <w:tc>
          <w:tcPr>
            <w:tcW w:w="2834" w:type="dxa"/>
            <w:gridSpan w:val="2"/>
            <w:noWrap w:val="0"/>
            <w:vAlign w:val="center"/>
          </w:tcPr>
          <w:p w14:paraId="460860EB">
            <w:pPr>
              <w:widowControl/>
              <w:spacing w:line="240" w:lineRule="auto"/>
              <w:ind w:firstLine="470" w:firstLineChars="196"/>
              <w:jc w:val="left"/>
              <w:rPr>
                <w:rFonts w:ascii="宋体" w:hAnsi="宋体" w:cs="宋体"/>
                <w:color w:val="auto"/>
                <w:sz w:val="24"/>
                <w:szCs w:val="24"/>
              </w:rPr>
            </w:pPr>
          </w:p>
        </w:tc>
        <w:tc>
          <w:tcPr>
            <w:tcW w:w="1247" w:type="dxa"/>
            <w:vMerge w:val="restart"/>
            <w:noWrap w:val="0"/>
            <w:vAlign w:val="center"/>
          </w:tcPr>
          <w:p w14:paraId="58133BDA">
            <w:pPr>
              <w:widowControl/>
              <w:spacing w:line="240" w:lineRule="auto"/>
              <w:ind w:firstLine="470" w:firstLineChars="196"/>
              <w:jc w:val="left"/>
              <w:outlineLvl w:val="1"/>
              <w:rPr>
                <w:rFonts w:ascii="宋体" w:hAnsi="宋体" w:cs="宋体"/>
                <w:color w:val="auto"/>
                <w:sz w:val="24"/>
                <w:szCs w:val="24"/>
              </w:rPr>
            </w:pPr>
            <w:r>
              <w:rPr>
                <w:rFonts w:hint="eastAsia" w:ascii="宋体" w:hAnsi="宋体" w:cs="宋体"/>
                <w:color w:val="auto"/>
                <w:sz w:val="24"/>
                <w:szCs w:val="24"/>
              </w:rPr>
              <w:t>其中</w:t>
            </w:r>
          </w:p>
        </w:tc>
        <w:tc>
          <w:tcPr>
            <w:tcW w:w="1751" w:type="dxa"/>
            <w:gridSpan w:val="2"/>
            <w:noWrap w:val="0"/>
            <w:vAlign w:val="center"/>
          </w:tcPr>
          <w:p w14:paraId="09EB1766">
            <w:pPr>
              <w:widowControl/>
              <w:spacing w:line="240" w:lineRule="auto"/>
              <w:jc w:val="center"/>
              <w:outlineLvl w:val="1"/>
              <w:rPr>
                <w:rFonts w:hint="eastAsia" w:ascii="宋体" w:hAnsi="宋体" w:eastAsia="宋体" w:cs="宋体"/>
                <w:color w:val="auto"/>
                <w:sz w:val="24"/>
                <w:szCs w:val="24"/>
                <w:lang w:val="en-US" w:eastAsia="zh-CN"/>
              </w:rPr>
            </w:pPr>
            <w:r>
              <w:rPr>
                <w:rFonts w:hint="eastAsia" w:ascii="宋体" w:hAnsi="宋体" w:cs="宋体"/>
                <w:color w:val="auto"/>
                <w:sz w:val="24"/>
                <w:szCs w:val="24"/>
              </w:rPr>
              <w:t>项目</w:t>
            </w:r>
            <w:r>
              <w:rPr>
                <w:rFonts w:hint="eastAsia" w:ascii="宋体" w:hAnsi="宋体" w:cs="宋体"/>
                <w:color w:val="auto"/>
                <w:sz w:val="24"/>
                <w:szCs w:val="24"/>
                <w:lang w:val="en-US" w:eastAsia="zh-CN"/>
              </w:rPr>
              <w:t>负责人</w:t>
            </w:r>
          </w:p>
        </w:tc>
        <w:tc>
          <w:tcPr>
            <w:tcW w:w="2103" w:type="dxa"/>
            <w:gridSpan w:val="2"/>
            <w:noWrap w:val="0"/>
            <w:vAlign w:val="center"/>
          </w:tcPr>
          <w:p w14:paraId="4EABFB90">
            <w:pPr>
              <w:widowControl/>
              <w:spacing w:line="240" w:lineRule="auto"/>
              <w:ind w:firstLine="470" w:firstLineChars="196"/>
              <w:jc w:val="left"/>
              <w:rPr>
                <w:rFonts w:ascii="宋体" w:hAnsi="宋体" w:cs="宋体"/>
                <w:color w:val="auto"/>
                <w:sz w:val="24"/>
                <w:szCs w:val="24"/>
              </w:rPr>
            </w:pPr>
          </w:p>
        </w:tc>
      </w:tr>
      <w:tr w14:paraId="585A45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6093E16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营业执照号</w:t>
            </w:r>
          </w:p>
        </w:tc>
        <w:tc>
          <w:tcPr>
            <w:tcW w:w="2834" w:type="dxa"/>
            <w:gridSpan w:val="2"/>
            <w:noWrap w:val="0"/>
            <w:vAlign w:val="center"/>
          </w:tcPr>
          <w:p w14:paraId="5EF08753">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104D8329">
            <w:pPr>
              <w:spacing w:line="240" w:lineRule="auto"/>
              <w:rPr>
                <w:rFonts w:ascii="宋体" w:hAnsi="宋体" w:cs="宋体"/>
                <w:color w:val="auto"/>
                <w:sz w:val="24"/>
                <w:szCs w:val="24"/>
              </w:rPr>
            </w:pPr>
          </w:p>
        </w:tc>
        <w:tc>
          <w:tcPr>
            <w:tcW w:w="1751" w:type="dxa"/>
            <w:gridSpan w:val="2"/>
            <w:noWrap w:val="0"/>
            <w:vAlign w:val="center"/>
          </w:tcPr>
          <w:p w14:paraId="0A96FF12">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高级职称人员</w:t>
            </w:r>
          </w:p>
        </w:tc>
        <w:tc>
          <w:tcPr>
            <w:tcW w:w="2103" w:type="dxa"/>
            <w:gridSpan w:val="2"/>
            <w:noWrap w:val="0"/>
            <w:vAlign w:val="center"/>
          </w:tcPr>
          <w:p w14:paraId="78F1B105">
            <w:pPr>
              <w:widowControl/>
              <w:spacing w:line="240" w:lineRule="auto"/>
              <w:ind w:firstLine="470" w:firstLineChars="196"/>
              <w:jc w:val="left"/>
              <w:rPr>
                <w:rFonts w:ascii="宋体" w:hAnsi="宋体" w:cs="宋体"/>
                <w:color w:val="auto"/>
                <w:sz w:val="24"/>
                <w:szCs w:val="24"/>
              </w:rPr>
            </w:pPr>
          </w:p>
        </w:tc>
      </w:tr>
      <w:tr w14:paraId="2A78295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307C406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注册资金</w:t>
            </w:r>
          </w:p>
        </w:tc>
        <w:tc>
          <w:tcPr>
            <w:tcW w:w="2834" w:type="dxa"/>
            <w:gridSpan w:val="2"/>
            <w:noWrap w:val="0"/>
            <w:vAlign w:val="center"/>
          </w:tcPr>
          <w:p w14:paraId="4FB4987F">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2D0AC848">
            <w:pPr>
              <w:spacing w:line="240" w:lineRule="auto"/>
              <w:rPr>
                <w:rFonts w:ascii="宋体" w:hAnsi="宋体" w:cs="宋体"/>
                <w:color w:val="auto"/>
                <w:sz w:val="24"/>
                <w:szCs w:val="24"/>
              </w:rPr>
            </w:pPr>
          </w:p>
        </w:tc>
        <w:tc>
          <w:tcPr>
            <w:tcW w:w="1751" w:type="dxa"/>
            <w:gridSpan w:val="2"/>
            <w:noWrap w:val="0"/>
            <w:vAlign w:val="center"/>
          </w:tcPr>
          <w:p w14:paraId="1DFAEF5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中级职称人员</w:t>
            </w:r>
          </w:p>
        </w:tc>
        <w:tc>
          <w:tcPr>
            <w:tcW w:w="2103" w:type="dxa"/>
            <w:gridSpan w:val="2"/>
            <w:noWrap w:val="0"/>
            <w:vAlign w:val="center"/>
          </w:tcPr>
          <w:p w14:paraId="3056F0ED">
            <w:pPr>
              <w:widowControl/>
              <w:spacing w:line="240" w:lineRule="auto"/>
              <w:ind w:firstLine="470" w:firstLineChars="196"/>
              <w:jc w:val="left"/>
              <w:rPr>
                <w:rFonts w:ascii="宋体" w:hAnsi="宋体" w:cs="宋体"/>
                <w:color w:val="auto"/>
                <w:sz w:val="24"/>
                <w:szCs w:val="24"/>
              </w:rPr>
            </w:pPr>
          </w:p>
        </w:tc>
      </w:tr>
      <w:tr w14:paraId="7ED02B1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15E0005">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开户银行</w:t>
            </w:r>
          </w:p>
        </w:tc>
        <w:tc>
          <w:tcPr>
            <w:tcW w:w="2834" w:type="dxa"/>
            <w:gridSpan w:val="2"/>
            <w:noWrap w:val="0"/>
            <w:vAlign w:val="center"/>
          </w:tcPr>
          <w:p w14:paraId="18F2FF4C">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744C1584">
            <w:pPr>
              <w:spacing w:line="240" w:lineRule="auto"/>
              <w:rPr>
                <w:rFonts w:ascii="宋体" w:hAnsi="宋体" w:cs="宋体"/>
                <w:color w:val="auto"/>
                <w:sz w:val="24"/>
                <w:szCs w:val="24"/>
              </w:rPr>
            </w:pPr>
          </w:p>
        </w:tc>
        <w:tc>
          <w:tcPr>
            <w:tcW w:w="1751" w:type="dxa"/>
            <w:gridSpan w:val="2"/>
            <w:noWrap w:val="0"/>
            <w:vAlign w:val="center"/>
          </w:tcPr>
          <w:p w14:paraId="58F0376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初级职称人员</w:t>
            </w:r>
          </w:p>
        </w:tc>
        <w:tc>
          <w:tcPr>
            <w:tcW w:w="2103" w:type="dxa"/>
            <w:gridSpan w:val="2"/>
            <w:noWrap w:val="0"/>
            <w:vAlign w:val="center"/>
          </w:tcPr>
          <w:p w14:paraId="068D5B84">
            <w:pPr>
              <w:widowControl/>
              <w:spacing w:line="240" w:lineRule="auto"/>
              <w:ind w:firstLine="470" w:firstLineChars="196"/>
              <w:jc w:val="left"/>
              <w:rPr>
                <w:rFonts w:ascii="宋体" w:hAnsi="宋体" w:cs="宋体"/>
                <w:color w:val="auto"/>
                <w:sz w:val="24"/>
                <w:szCs w:val="24"/>
              </w:rPr>
            </w:pPr>
          </w:p>
        </w:tc>
      </w:tr>
      <w:tr w14:paraId="38E8CF2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666B95B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账号</w:t>
            </w:r>
          </w:p>
        </w:tc>
        <w:tc>
          <w:tcPr>
            <w:tcW w:w="2834" w:type="dxa"/>
            <w:gridSpan w:val="2"/>
            <w:noWrap w:val="0"/>
            <w:vAlign w:val="center"/>
          </w:tcPr>
          <w:p w14:paraId="36E06B88">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0658CE30">
            <w:pPr>
              <w:spacing w:line="240" w:lineRule="auto"/>
              <w:rPr>
                <w:rFonts w:ascii="宋体" w:hAnsi="宋体" w:cs="宋体"/>
                <w:color w:val="auto"/>
                <w:sz w:val="24"/>
                <w:szCs w:val="24"/>
              </w:rPr>
            </w:pPr>
          </w:p>
        </w:tc>
        <w:tc>
          <w:tcPr>
            <w:tcW w:w="1751" w:type="dxa"/>
            <w:gridSpan w:val="2"/>
            <w:noWrap w:val="0"/>
            <w:vAlign w:val="center"/>
          </w:tcPr>
          <w:p w14:paraId="13A4D1AB">
            <w:pPr>
              <w:widowControl/>
              <w:spacing w:line="240" w:lineRule="auto"/>
              <w:ind w:firstLine="470" w:firstLineChars="196"/>
              <w:jc w:val="both"/>
              <w:outlineLvl w:val="1"/>
              <w:rPr>
                <w:rFonts w:ascii="宋体" w:hAnsi="宋体" w:cs="宋体"/>
                <w:color w:val="auto"/>
                <w:sz w:val="24"/>
                <w:szCs w:val="24"/>
              </w:rPr>
            </w:pPr>
            <w:r>
              <w:rPr>
                <w:rFonts w:hint="eastAsia" w:ascii="宋体" w:hAnsi="宋体" w:cs="宋体"/>
                <w:color w:val="auto"/>
                <w:sz w:val="24"/>
                <w:szCs w:val="24"/>
              </w:rPr>
              <w:t>技工</w:t>
            </w:r>
          </w:p>
        </w:tc>
        <w:tc>
          <w:tcPr>
            <w:tcW w:w="2103" w:type="dxa"/>
            <w:gridSpan w:val="2"/>
            <w:noWrap w:val="0"/>
            <w:vAlign w:val="center"/>
          </w:tcPr>
          <w:p w14:paraId="6AB53BF2">
            <w:pPr>
              <w:widowControl/>
              <w:spacing w:line="240" w:lineRule="auto"/>
              <w:ind w:firstLine="470" w:firstLineChars="196"/>
              <w:jc w:val="left"/>
              <w:rPr>
                <w:rFonts w:ascii="宋体" w:hAnsi="宋体" w:cs="宋体"/>
                <w:color w:val="auto"/>
                <w:sz w:val="24"/>
                <w:szCs w:val="24"/>
              </w:rPr>
            </w:pPr>
          </w:p>
        </w:tc>
      </w:tr>
      <w:tr w14:paraId="503DE3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0B28C46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经营范围</w:t>
            </w:r>
          </w:p>
        </w:tc>
        <w:tc>
          <w:tcPr>
            <w:tcW w:w="7935" w:type="dxa"/>
            <w:gridSpan w:val="7"/>
            <w:noWrap w:val="0"/>
            <w:vAlign w:val="center"/>
          </w:tcPr>
          <w:p w14:paraId="7220407F">
            <w:pPr>
              <w:widowControl/>
              <w:spacing w:line="240" w:lineRule="auto"/>
              <w:ind w:firstLine="470" w:firstLineChars="196"/>
              <w:jc w:val="left"/>
              <w:rPr>
                <w:rFonts w:ascii="宋体" w:hAnsi="宋体" w:cs="宋体"/>
                <w:color w:val="auto"/>
                <w:sz w:val="24"/>
                <w:szCs w:val="24"/>
              </w:rPr>
            </w:pPr>
          </w:p>
        </w:tc>
      </w:tr>
      <w:tr w14:paraId="180D9FD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7EED3DD5">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备注</w:t>
            </w:r>
          </w:p>
        </w:tc>
        <w:tc>
          <w:tcPr>
            <w:tcW w:w="7935" w:type="dxa"/>
            <w:gridSpan w:val="7"/>
            <w:noWrap w:val="0"/>
            <w:vAlign w:val="top"/>
          </w:tcPr>
          <w:p w14:paraId="47C80A20">
            <w:pPr>
              <w:widowControl/>
              <w:spacing w:line="240" w:lineRule="auto"/>
              <w:ind w:firstLine="470" w:firstLineChars="196"/>
              <w:jc w:val="left"/>
              <w:rPr>
                <w:rFonts w:ascii="宋体" w:hAnsi="宋体" w:cs="宋体"/>
                <w:color w:val="auto"/>
                <w:sz w:val="24"/>
                <w:szCs w:val="24"/>
              </w:rPr>
            </w:pPr>
          </w:p>
        </w:tc>
      </w:tr>
    </w:tbl>
    <w:p w14:paraId="1E96DBBE">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0E58CB4">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418EDF0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1D05EA22">
      <w:pPr>
        <w:spacing w:line="240" w:lineRule="auto"/>
        <w:jc w:val="both"/>
        <w:rPr>
          <w:rFonts w:hint="eastAsia" w:ascii="宋体" w:hAnsi="宋体" w:eastAsia="宋体" w:cs="宋体"/>
          <w:b/>
          <w:bCs/>
          <w:sz w:val="32"/>
          <w:szCs w:val="32"/>
        </w:rPr>
      </w:pP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5AF85B97">
      <w:pPr>
        <w:rPr>
          <w:rFonts w:hint="eastAsia" w:ascii="宋体" w:hAnsi="宋体" w:eastAsia="宋体" w:cs="宋体"/>
          <w:b/>
          <w:bCs/>
          <w:sz w:val="28"/>
          <w:szCs w:val="28"/>
        </w:rPr>
      </w:pPr>
      <w:r>
        <w:rPr>
          <w:rFonts w:hint="eastAsia" w:ascii="宋体" w:hAnsi="宋体" w:eastAsia="宋体" w:cs="宋体"/>
          <w:b/>
          <w:bCs/>
          <w:sz w:val="28"/>
          <w:szCs w:val="28"/>
        </w:rPr>
        <w:br w:type="page"/>
      </w:r>
    </w:p>
    <w:p w14:paraId="2DBE247A">
      <w:pPr>
        <w:pStyle w:val="7"/>
        <w:rPr>
          <w:rFonts w:hint="eastAsia"/>
          <w:lang w:eastAsia="zh-CN"/>
        </w:rPr>
      </w:pPr>
    </w:p>
    <w:p w14:paraId="6731926B">
      <w:pPr>
        <w:spacing w:line="360" w:lineRule="auto"/>
        <w:jc w:val="center"/>
        <w:outlineLvl w:val="1"/>
        <w:rPr>
          <w:rFonts w:hint="eastAsia" w:ascii="宋体" w:hAnsi="宋体" w:eastAsia="宋体" w:cs="宋体"/>
          <w:b/>
          <w:bCs/>
          <w:sz w:val="32"/>
          <w:szCs w:val="32"/>
        </w:rPr>
      </w:pPr>
      <w:r>
        <w:rPr>
          <w:rFonts w:hint="eastAsia" w:ascii="宋体" w:hAnsi="宋体" w:eastAsia="宋体" w:cs="宋体"/>
          <w:b/>
          <w:bCs/>
          <w:sz w:val="32"/>
          <w:szCs w:val="32"/>
        </w:rPr>
        <w:t>近三年内在经营活动中无重大违法记录的书面声明</w:t>
      </w:r>
    </w:p>
    <w:p w14:paraId="03299C84">
      <w:pPr>
        <w:spacing w:line="360" w:lineRule="auto"/>
        <w:rPr>
          <w:rFonts w:hint="eastAsia" w:ascii="宋体" w:hAnsi="宋体" w:eastAsia="宋体" w:cs="宋体"/>
        </w:rPr>
      </w:pPr>
    </w:p>
    <w:p w14:paraId="5C492565">
      <w:pPr>
        <w:spacing w:line="500" w:lineRule="exac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hAnsi="宋体" w:eastAsia="宋体" w:cs="宋体"/>
          <w:color w:val="auto"/>
          <w:sz w:val="24"/>
          <w:szCs w:val="24"/>
          <w:highlight w:val="none"/>
          <w:lang w:eastAsia="zh-CN"/>
        </w:rPr>
        <w:t>陕西长城工程造价师事务所有限责任公司</w:t>
      </w:r>
    </w:p>
    <w:p w14:paraId="78488085">
      <w:pPr>
        <w:spacing w:line="500" w:lineRule="exact"/>
        <w:ind w:firstLine="840" w:firstLineChars="350"/>
        <w:rPr>
          <w:rFonts w:hint="eastAsia" w:ascii="宋体" w:hAnsi="宋体" w:cs="宋体"/>
          <w:color w:val="000000"/>
          <w:sz w:val="24"/>
        </w:rPr>
      </w:pPr>
      <w:r>
        <w:rPr>
          <w:rFonts w:hint="eastAsia" w:ascii="宋体" w:hAnsi="宋体" w:cs="宋体"/>
          <w:color w:val="000000"/>
          <w:sz w:val="24"/>
        </w:rPr>
        <w:t xml:space="preserve">我方作为 </w:t>
      </w:r>
      <w:r>
        <w:rPr>
          <w:rFonts w:hint="eastAsia" w:ascii="宋体" w:hAnsi="宋体" w:cs="宋体"/>
          <w:color w:val="000000"/>
          <w:sz w:val="24"/>
          <w:u w:val="single"/>
        </w:rPr>
        <w:t xml:space="preserve">项目名称   </w:t>
      </w:r>
      <w:r>
        <w:rPr>
          <w:rFonts w:hint="eastAsia" w:ascii="宋体" w:hAnsi="宋体" w:cs="宋体"/>
          <w:color w:val="000000"/>
          <w:sz w:val="24"/>
        </w:rPr>
        <w:t>（项目编号：</w:t>
      </w:r>
      <w:r>
        <w:rPr>
          <w:rFonts w:hint="eastAsia" w:ascii="宋体" w:hAnsi="宋体" w:cs="宋体"/>
          <w:color w:val="000000"/>
          <w:sz w:val="24"/>
          <w:u w:val="single"/>
        </w:rPr>
        <w:t xml:space="preserve">       </w:t>
      </w:r>
      <w:r>
        <w:rPr>
          <w:rFonts w:hint="eastAsia" w:ascii="宋体" w:hAnsi="宋体" w:cs="宋体"/>
          <w:color w:val="000000"/>
          <w:sz w:val="24"/>
        </w:rPr>
        <w:t>）磋商供应商，在此郑重声明：</w:t>
      </w:r>
    </w:p>
    <w:p w14:paraId="5DBC82D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1、在参加本次政府采购活动前3年内的经营活动中____（填“没有”或“有”）重大违法记录。</w:t>
      </w:r>
      <w:r>
        <w:rPr>
          <w:rFonts w:hint="eastAsia" w:ascii="宋体" w:hAnsi="宋体" w:cs="宋体"/>
          <w:b/>
          <w:bCs/>
          <w:color w:val="000000"/>
          <w:sz w:val="24"/>
        </w:rPr>
        <w:t>供应商在参加政府采购活动前3年内因违法经营被禁止在一定期限内参加政府采购活动，期限届满的，可以参加政府采购活动，但应提供期限届满的证明材料。</w:t>
      </w:r>
    </w:p>
    <w:p w14:paraId="15007789">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2、我方______（填“未被列入”或“被列入”）失信被执行人名单。</w:t>
      </w:r>
    </w:p>
    <w:p w14:paraId="3C297D17">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3、我方______（填“未被列入”或“被列入”）重大税收违法案件当事人名单。</w:t>
      </w:r>
    </w:p>
    <w:p w14:paraId="575A7F5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4、我方______（填“未被列入”或“被列入”）政府采购严重违法失信行为记录名单。</w:t>
      </w:r>
    </w:p>
    <w:p w14:paraId="7EF8C73E">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w:t>
      </w:r>
      <w:r>
        <w:rPr>
          <w:rFonts w:hint="eastAsia" w:ascii="宋体" w:hAnsi="宋体" w:cs="宋体"/>
          <w:color w:val="000000"/>
          <w:sz w:val="24"/>
          <w:lang w:val="en-US" w:eastAsia="zh-CN"/>
        </w:rPr>
        <w:t>中华人民共和国政府采购法</w:t>
      </w:r>
      <w:r>
        <w:rPr>
          <w:rFonts w:hint="eastAsia" w:ascii="宋体" w:hAnsi="宋体" w:cs="宋体"/>
          <w:color w:val="000000"/>
          <w:sz w:val="24"/>
        </w:rPr>
        <w:t>》中有关“提供虚假材料的规定”接受处罚。采购人或磋商小组可以通过“信用中国”网站（www.creditchina.gov.cn）和</w:t>
      </w:r>
      <w:r>
        <w:rPr>
          <w:rFonts w:hint="eastAsia" w:ascii="宋体" w:hAnsi="宋体" w:cs="宋体"/>
          <w:color w:val="000000"/>
          <w:sz w:val="24"/>
          <w:lang w:eastAsia="zh-CN"/>
        </w:rPr>
        <w:t>“</w:t>
      </w:r>
      <w:r>
        <w:rPr>
          <w:rFonts w:hint="eastAsia" w:ascii="宋体" w:hAnsi="宋体" w:cs="宋体"/>
          <w:color w:val="000000"/>
          <w:sz w:val="24"/>
        </w:rPr>
        <w:t>中国政府采购网</w:t>
      </w:r>
      <w:r>
        <w:rPr>
          <w:rFonts w:hint="eastAsia" w:ascii="宋体" w:hAnsi="宋体" w:cs="宋体"/>
          <w:color w:val="000000"/>
          <w:sz w:val="24"/>
          <w:lang w:eastAsia="zh-CN"/>
        </w:rPr>
        <w:t>”</w:t>
      </w:r>
      <w:r>
        <w:rPr>
          <w:rFonts w:hint="eastAsia" w:ascii="宋体" w:hAnsi="宋体" w:cs="宋体"/>
          <w:color w:val="000000"/>
          <w:sz w:val="24"/>
        </w:rPr>
        <w:t>（www.ccgp.gov.cn）进行查询，我公司完全接受由此查询的结果（截止时点为磋商文件发售期至磋商截止时间前）。</w:t>
      </w:r>
    </w:p>
    <w:p w14:paraId="2A93E64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14:paraId="3F4017AE">
      <w:pPr>
        <w:spacing w:line="500" w:lineRule="exact"/>
        <w:rPr>
          <w:rFonts w:ascii="宋体" w:hAnsi="宋体" w:cs="宋体"/>
          <w:sz w:val="24"/>
        </w:rPr>
      </w:pPr>
    </w:p>
    <w:p w14:paraId="7604AE8F">
      <w:pPr>
        <w:pStyle w:val="4"/>
      </w:pPr>
    </w:p>
    <w:p w14:paraId="4365AE26">
      <w:pPr>
        <w:spacing w:line="500" w:lineRule="exact"/>
        <w:ind w:firstLine="480" w:firstLineChars="2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14:paraId="4118BF35">
      <w:pPr>
        <w:spacing w:line="500" w:lineRule="exact"/>
        <w:ind w:firstLine="480" w:firstLineChars="200"/>
        <w:rPr>
          <w:rFonts w:hint="eastAsia" w:ascii="宋体" w:hAnsi="宋体" w:cs="宋体"/>
          <w:sz w:val="24"/>
          <w:u w:val="single"/>
        </w:rPr>
      </w:pPr>
      <w:r>
        <w:rPr>
          <w:rFonts w:hint="eastAsia" w:ascii="宋体" w:hAnsi="宋体" w:cs="宋体"/>
          <w:sz w:val="24"/>
        </w:rPr>
        <w:t>法定代表人</w:t>
      </w:r>
      <w:r>
        <w:rPr>
          <w:rFonts w:hint="eastAsia" w:ascii="宋体" w:hAnsi="宋体" w:cs="宋体"/>
          <w:sz w:val="24"/>
          <w:lang w:val="en-US" w:eastAsia="zh-CN"/>
        </w:rPr>
        <w:t>或单位负责人</w:t>
      </w:r>
      <w:r>
        <w:rPr>
          <w:rFonts w:hint="eastAsia" w:ascii="宋体" w:hAnsi="宋体" w:cs="宋体"/>
          <w:sz w:val="24"/>
        </w:rPr>
        <w:t>或被授权人（签字或盖章）：</w:t>
      </w:r>
      <w:r>
        <w:rPr>
          <w:rFonts w:hint="eastAsia" w:ascii="宋体" w:hAnsi="宋体" w:cs="宋体"/>
          <w:sz w:val="24"/>
          <w:u w:val="single"/>
        </w:rPr>
        <w:t xml:space="preserve">             </w:t>
      </w:r>
    </w:p>
    <w:p w14:paraId="684DFF3F">
      <w:pPr>
        <w:spacing w:line="500" w:lineRule="exact"/>
        <w:ind w:firstLine="480" w:firstLineChars="200"/>
      </w:pPr>
      <w:r>
        <w:rPr>
          <w:rFonts w:hint="eastAsia" w:ascii="宋体" w:hAnsi="宋体" w:cs="宋体"/>
          <w:sz w:val="24"/>
        </w:rPr>
        <w:t>时间： 年   月   日</w:t>
      </w:r>
    </w:p>
    <w:p w14:paraId="1A153D9C">
      <w:pPr>
        <w:pStyle w:val="9"/>
        <w:ind w:left="0" w:leftChars="0" w:firstLine="0" w:firstLineChars="0"/>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宋?">
    <w:altName w:val="Malgun Gothic"/>
    <w:panose1 w:val="00000000000000000000"/>
    <w:charset w:val="81"/>
    <w:family w:val="roman"/>
    <w:pitch w:val="default"/>
    <w:sig w:usb0="00000000" w:usb1="00000000" w:usb2="00000010" w:usb3="00000000" w:csb0="00080000" w:csb1="00000000"/>
  </w:font>
  <w:font w:name="Malgun Gothic">
    <w:panose1 w:val="020B0503020000020004"/>
    <w:charset w:val="81"/>
    <w:family w:val="auto"/>
    <w:pitch w:val="default"/>
    <w:sig w:usb0="9000002F" w:usb1="29D77CFB" w:usb2="00000012"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8DC917"/>
    <w:multiLevelType w:val="singleLevel"/>
    <w:tmpl w:val="7E8DC91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iMGUwZTc3MmEzMzI3YzdmZTNiOTI5MzdjMDExNzIifQ=="/>
  </w:docVars>
  <w:rsids>
    <w:rsidRoot w:val="77FFE8DA"/>
    <w:rsid w:val="000559B6"/>
    <w:rsid w:val="00521801"/>
    <w:rsid w:val="00B62B03"/>
    <w:rsid w:val="04F87E4D"/>
    <w:rsid w:val="050900FE"/>
    <w:rsid w:val="05F6032D"/>
    <w:rsid w:val="2667445E"/>
    <w:rsid w:val="2F4564DC"/>
    <w:rsid w:val="310B651C"/>
    <w:rsid w:val="32456B21"/>
    <w:rsid w:val="36C0076C"/>
    <w:rsid w:val="3F8C3C45"/>
    <w:rsid w:val="428F3B4B"/>
    <w:rsid w:val="48490237"/>
    <w:rsid w:val="4D6D4B1A"/>
    <w:rsid w:val="5E5A0781"/>
    <w:rsid w:val="667153F8"/>
    <w:rsid w:val="6863073B"/>
    <w:rsid w:val="6B552F7E"/>
    <w:rsid w:val="77FFE8DA"/>
    <w:rsid w:val="7BBE2A95"/>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13"/>
    <w:qFormat/>
    <w:uiPriority w:val="99"/>
    <w:pPr>
      <w:keepNext/>
      <w:spacing w:line="720" w:lineRule="exact"/>
      <w:outlineLvl w:val="1"/>
    </w:pPr>
    <w:rPr>
      <w:rFonts w:ascii="Cambria" w:hAnsi="Cambria"/>
      <w:b/>
      <w:bCs/>
      <w:kern w:val="0"/>
      <w:sz w:val="32"/>
      <w:szCs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autoRedefine/>
    <w:qFormat/>
    <w:uiPriority w:val="0"/>
    <w:pPr>
      <w:jc w:val="left"/>
    </w:pPr>
    <w:rPr>
      <w:rFonts w:ascii="Times New Roman" w:hAnsi="Times New Roman"/>
      <w:kern w:val="0"/>
      <w:sz w:val="18"/>
      <w:szCs w:val="18"/>
    </w:rPr>
  </w:style>
  <w:style w:type="paragraph" w:styleId="4">
    <w:name w:val="Body Text"/>
    <w:basedOn w:val="1"/>
    <w:next w:val="1"/>
    <w:autoRedefine/>
    <w:qFormat/>
    <w:uiPriority w:val="0"/>
    <w:pPr>
      <w:spacing w:after="120"/>
    </w:pPr>
  </w:style>
  <w:style w:type="paragraph" w:styleId="5">
    <w:name w:val="Body Text Indent"/>
    <w:basedOn w:val="1"/>
    <w:qFormat/>
    <w:uiPriority w:val="0"/>
    <w:pPr>
      <w:ind w:right="4016" w:rightChars="200" w:firstLine="560" w:firstLineChars="200"/>
    </w:pPr>
    <w:rPr>
      <w:sz w:val="28"/>
    </w:rPr>
  </w:style>
  <w:style w:type="paragraph" w:styleId="6">
    <w:name w:val="Plain Text"/>
    <w:basedOn w:val="1"/>
    <w:qFormat/>
    <w:uiPriority w:val="99"/>
    <w:rPr>
      <w:rFonts w:ascii="宋体" w:hAnsi="Courier New"/>
      <w:kern w:val="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Body Text First Indent"/>
    <w:basedOn w:val="4"/>
    <w:next w:val="9"/>
    <w:unhideWhenUsed/>
    <w:qFormat/>
    <w:uiPriority w:val="0"/>
    <w:pPr>
      <w:spacing w:line="240" w:lineRule="auto"/>
      <w:ind w:firstLine="420" w:firstLineChars="100"/>
    </w:pPr>
    <w:rPr>
      <w:rFonts w:ascii="Times New Roman" w:hAnsi="Times New Roman"/>
      <w:sz w:val="18"/>
      <w:szCs w:val="18"/>
    </w:rPr>
  </w:style>
  <w:style w:type="paragraph" w:styleId="9">
    <w:name w:val="Body Text First Indent 2"/>
    <w:basedOn w:val="5"/>
    <w:next w:val="8"/>
    <w:qFormat/>
    <w:uiPriority w:val="0"/>
    <w:pPr>
      <w:ind w:firstLine="420"/>
    </w:pPr>
    <w:rPr>
      <w:rFonts w:eastAsia="宋?"/>
    </w:rPr>
  </w:style>
  <w:style w:type="paragraph" w:customStyle="1" w:styleId="12">
    <w:name w:val="列表段落1"/>
    <w:basedOn w:val="1"/>
    <w:autoRedefine/>
    <w:qFormat/>
    <w:uiPriority w:val="99"/>
    <w:pPr>
      <w:ind w:firstLine="420" w:firstLineChars="200"/>
    </w:pPr>
  </w:style>
  <w:style w:type="character" w:customStyle="1" w:styleId="13">
    <w:name w:val="标题 2 Char"/>
    <w:link w:val="2"/>
    <w:autoRedefine/>
    <w:qFormat/>
    <w:locked/>
    <w:uiPriority w:val="99"/>
    <w:rPr>
      <w:rFonts w:ascii="Cambria" w:hAnsi="Cambria"/>
      <w:b/>
      <w:bCs/>
      <w:kern w:val="0"/>
      <w:sz w:val="32"/>
      <w:szCs w:val="32"/>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2171</Words>
  <Characters>2303</Characters>
  <Lines>1</Lines>
  <Paragraphs>1</Paragraphs>
  <TotalTime>4</TotalTime>
  <ScaleCrop>false</ScaleCrop>
  <LinksUpToDate>false</LinksUpToDate>
  <CharactersWithSpaces>2864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pc</cp:lastModifiedBy>
  <dcterms:modified xsi:type="dcterms:W3CDTF">2025-12-16T06:53:22Z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EEBA9763AF0C45E0930B394D13DC143D_13</vt:lpwstr>
  </property>
  <property fmtid="{D5CDD505-2E9C-101B-9397-08002B2CF9AE}" pid="4" name="KSOTemplateDocerSaveRecord">
    <vt:lpwstr>eyJoZGlkIjoiMDAwZDdhMDQ5NTUxYzA3ZTY4MzU2MmUwN2FmMzQyZjYiLCJ1c2VySWQiOiIyOTIyNTgxOTMifQ==</vt:lpwstr>
  </property>
</Properties>
</file>