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版本号：ZZDY-2025-00520250304001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蓝田县公安局智慧派出所一体化系统建设项目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ZZDY-2025-005</w:t>
      </w:r>
      <w:r>
        <w:br/>
      </w:r>
      <w:r>
        <w:br/>
      </w:r>
      <w:r>
        <w:br/>
      </w:r>
    </w:p>
    <w:p>
      <w:pPr>
        <w:pStyle w:val="null3"/>
        <w:jc w:val="center"/>
        <w:outlineLvl w:val="2"/>
      </w:pPr>
      <w:r>
        <w:rPr>
          <w:rFonts w:ascii="仿宋_GB2312" w:hAnsi="仿宋_GB2312" w:cs="仿宋_GB2312" w:eastAsia="仿宋_GB2312"/>
          <w:sz w:val="28"/>
          <w:b/>
        </w:rPr>
        <w:t>西安市蓝田县公安局（本级）</w:t>
      </w:r>
    </w:p>
    <w:p>
      <w:pPr>
        <w:pStyle w:val="null3"/>
        <w:jc w:val="center"/>
        <w:outlineLvl w:val="2"/>
      </w:pPr>
      <w:r>
        <w:rPr>
          <w:rFonts w:ascii="仿宋_GB2312" w:hAnsi="仿宋_GB2312" w:cs="仿宋_GB2312" w:eastAsia="仿宋_GB2312"/>
          <w:sz w:val="28"/>
          <w:b/>
        </w:rPr>
        <w:t>陕西中正鼎裕项目管理有限公司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陕西中正鼎裕项目管理有限公司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西安市蓝田县公安局（本级）</w:t>
      </w:r>
      <w:r>
        <w:rPr>
          <w:rFonts w:ascii="仿宋_GB2312" w:hAnsi="仿宋_GB2312" w:cs="仿宋_GB2312" w:eastAsia="仿宋_GB2312"/>
        </w:rPr>
        <w:t>委托，拟对</w:t>
      </w:r>
      <w:r>
        <w:rPr>
          <w:rFonts w:ascii="仿宋_GB2312" w:hAnsi="仿宋_GB2312" w:cs="仿宋_GB2312" w:eastAsia="仿宋_GB2312"/>
        </w:rPr>
        <w:t>蓝田县公安局智慧派出所一体化系统建设项目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ZZDY-2025-005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蓝田县公安局智慧派出所一体化系统建设项目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对12个基层派出所进行综合指挥室建设，加快派出所“智慧派出所一体化系统”，进一步加强新时代公安派出所工作，推动派出所工作高质量发展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法定代表人（主要负责人）委托代理人参加谈判时，应提供法定代表人（主要负责人）委托授权书；法定代表人（主要负责人）亲自参加谈判时，应提供法定代表人（主要负责人）身份证明书</w:t>
      </w:r>
    </w:p>
    <w:p>
      <w:pPr>
        <w:pStyle w:val="null3"/>
      </w:pPr>
      <w:r>
        <w:rPr>
          <w:rFonts w:ascii="仿宋_GB2312" w:hAnsi="仿宋_GB2312" w:cs="仿宋_GB2312" w:eastAsia="仿宋_GB2312"/>
        </w:rPr>
        <w:t>3、依法缴纳税的收良好记录：提供递交谈判响应文件截止之日前一年内任意一个月的纳税证明或完税证明，纳税证明或完税证明上应有代收机构或税务机关的公章或业务专用章；其他组织提供递交谈判响应文件截止之日前一年内任意一个月缴纳税收的凭据；依法免税的供应商应提供相关文件证明</w:t>
      </w:r>
    </w:p>
    <w:p>
      <w:pPr>
        <w:pStyle w:val="null3"/>
      </w:pPr>
      <w:r>
        <w:rPr>
          <w:rFonts w:ascii="仿宋_GB2312" w:hAnsi="仿宋_GB2312" w:cs="仿宋_GB2312" w:eastAsia="仿宋_GB2312"/>
        </w:rPr>
        <w:t>4、有缴纳社会保障资金的良好记录：提供递交谈判响应文件截止时间前一年内任意一个月已缴纳的社会保障资金的凭据（社会保障资金缴存单据或社保机构开具的社会保险参保缴费情况证明等）；依法不需要缴纳社会保障资金的供应商应提供相关文件证明</w:t>
      </w:r>
    </w:p>
    <w:p>
      <w:pPr>
        <w:pStyle w:val="null3"/>
      </w:pPr>
      <w:r>
        <w:rPr>
          <w:rFonts w:ascii="仿宋_GB2312" w:hAnsi="仿宋_GB2312" w:cs="仿宋_GB2312" w:eastAsia="仿宋_GB2312"/>
        </w:rPr>
        <w:t>5、具有良好的商业信誉和健全的财务会计制度：提供会计师事务所出具的完整的2023年度财务审计报告（成立时间至提交谈判响应文件截止时间不足一年的可提供成立后任意时段的资产负债表），或提交谈判响应文件截止时间前六个月内银行出具的资信证明，或信用担保机构出具的谈判担保函，（以上三种形式的资料提供任何一种即可）；其他组织提供银行出具的资信证明或财务报表 提供具有履行合同所必需的设备和专业技术能力的承诺函</w:t>
      </w:r>
    </w:p>
    <w:p>
      <w:pPr>
        <w:pStyle w:val="null3"/>
      </w:pPr>
      <w:r>
        <w:rPr>
          <w:rFonts w:ascii="仿宋_GB2312" w:hAnsi="仿宋_GB2312" w:cs="仿宋_GB2312" w:eastAsia="仿宋_GB2312"/>
        </w:rPr>
        <w:t>6、具有履行合同所必需的设备和专业技术能力：提供具有履行合同所必需的设备和专业技术能力的承诺函</w:t>
      </w:r>
    </w:p>
    <w:p>
      <w:pPr>
        <w:pStyle w:val="null3"/>
      </w:pPr>
      <w:r>
        <w:rPr>
          <w:rFonts w:ascii="仿宋_GB2312" w:hAnsi="仿宋_GB2312" w:cs="仿宋_GB2312" w:eastAsia="仿宋_GB2312"/>
        </w:rPr>
        <w:t>7、参加政府采购活动前三年内，在经营活动中没有重大违法记录：提供参加政府采购活动前3年内在经营活动中没有重大违法记录的书面声明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8、信用查询：未在“信用中国” 网站（www.creditchina.gov.cn）列入失信被执行人、重大税收违法案件当事人名单，未被列入“ 中国政府采购网”（ccgp.gov.cn）政府采购严重违法失信行为记录名单（代理现场查询）</w:t>
      </w:r>
    </w:p>
    <w:p>
      <w:pPr>
        <w:pStyle w:val="null3"/>
      </w:pPr>
      <w:r>
        <w:rPr>
          <w:rFonts w:ascii="仿宋_GB2312" w:hAnsi="仿宋_GB2312" w:cs="仿宋_GB2312" w:eastAsia="仿宋_GB2312"/>
        </w:rPr>
        <w:t>9、本项目不接受联合体谈判：提供非联合体承诺书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西安市蓝田县公安局（本级）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蓝田县孝泉路8号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西安市蓝田县公安局（本级）经办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13572867891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陕西中正鼎裕项目管理有限公司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陕西省西安市高新区科技路48号创业广场B座1506</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吕秋洋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17691005085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采购包1：413,700.00元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台式计算机、液晶显示屏</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发改价格﹝2011﹞534号）文件确定的收费标准计取规定向中标人收取代理服务费。 中标单位的招标代理服务费交纳信息 银行户名：陕西中正鼎裕项目管理有限公司 开户银行：兴业银行股份有限公司西安分行营业部 账号：456010100100956535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西安市蓝田县公安局（本级）</w:t>
      </w:r>
      <w:r>
        <w:rPr>
          <w:rFonts w:ascii="仿宋_GB2312" w:hAnsi="仿宋_GB2312" w:cs="仿宋_GB2312" w:eastAsia="仿宋_GB2312"/>
        </w:rPr>
        <w:t>和</w:t>
      </w:r>
      <w:r>
        <w:rPr>
          <w:rFonts w:ascii="仿宋_GB2312" w:hAnsi="仿宋_GB2312" w:cs="仿宋_GB2312" w:eastAsia="仿宋_GB2312"/>
        </w:rPr>
        <w:t>陕西中正鼎裕项目管理有限公司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西安市蓝田县公安局（本级）</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陕西中正鼎裕项目管理有限公司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西安市蓝田县公安局（本级）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陕西中正鼎裕项目管理有限公司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达到国家现行合格标准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陕西中正鼎裕项目管理有限公司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陕西中正鼎裕项目管理有限公司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陕西中正鼎裕项目管理有限公司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联系人：吕秋洋</w:t>
      </w:r>
    </w:p>
    <w:p>
      <w:pPr>
        <w:pStyle w:val="null3"/>
      </w:pPr>
      <w:r>
        <w:rPr>
          <w:rFonts w:ascii="仿宋_GB2312" w:hAnsi="仿宋_GB2312" w:cs="仿宋_GB2312" w:eastAsia="仿宋_GB2312"/>
        </w:rPr>
        <w:t>联系电话：17691005085</w:t>
      </w:r>
    </w:p>
    <w:p>
      <w:pPr>
        <w:pStyle w:val="null3"/>
      </w:pPr>
      <w:r>
        <w:rPr>
          <w:rFonts w:ascii="仿宋_GB2312" w:hAnsi="仿宋_GB2312" w:cs="仿宋_GB2312" w:eastAsia="仿宋_GB2312"/>
        </w:rPr>
        <w:t>地址：西安市高新区科技路48号创业广场B座1506</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对12个基层派出所进行综合指挥室建设，加快派出所“智慧派出所一体化系统”，进一步加强新时代公安派出所工作，推动派出所工作高质量发展。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413,700.00</w:t>
      </w:r>
    </w:p>
    <w:p>
      <w:pPr>
        <w:pStyle w:val="null3"/>
      </w:pPr>
      <w:r>
        <w:rPr>
          <w:rFonts w:ascii="仿宋_GB2312" w:hAnsi="仿宋_GB2312" w:cs="仿宋_GB2312" w:eastAsia="仿宋_GB2312"/>
        </w:rPr>
        <w:t>采购包最高限价（元）: 413,700.00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蓝田县公安局智慧派出所一体化系统建设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413,700.00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标的名称：蓝田县公安局智慧派出所一体化系统建设</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采购要求</w:t>
            </w:r>
          </w:p>
        </w:tc>
        <w:tc>
          <w:tcPr>
            <w:tcW w:type="dxa" w:w="2076"/>
          </w:tcPr>
          <w:p>
            <w:pPr>
              <w:pStyle w:val="null3"/>
              <w:jc w:val="both"/>
            </w:pPr>
            <w:r>
              <w:rPr>
                <w:rFonts w:ascii="仿宋_GB2312" w:hAnsi="仿宋_GB2312" w:cs="仿宋_GB2312" w:eastAsia="仿宋_GB2312"/>
                <w:sz w:val="28"/>
              </w:rPr>
              <w:t>一、项目名称：蓝田县公安局智慧派出所一体化系统建设项目</w:t>
            </w:r>
          </w:p>
          <w:p>
            <w:pPr>
              <w:pStyle w:val="null3"/>
              <w:jc w:val="both"/>
            </w:pPr>
            <w:r>
              <w:rPr>
                <w:rFonts w:ascii="仿宋_GB2312" w:hAnsi="仿宋_GB2312" w:cs="仿宋_GB2312" w:eastAsia="仿宋_GB2312"/>
                <w:sz w:val="28"/>
              </w:rPr>
              <w:t>二、</w:t>
            </w:r>
            <w:r>
              <w:rPr>
                <w:rFonts w:ascii="仿宋_GB2312" w:hAnsi="仿宋_GB2312" w:cs="仿宋_GB2312" w:eastAsia="仿宋_GB2312"/>
                <w:sz w:val="28"/>
              </w:rPr>
              <w:t>采购预算：人民币</w:t>
            </w:r>
            <w:r>
              <w:rPr>
                <w:rFonts w:ascii="仿宋_GB2312" w:hAnsi="仿宋_GB2312" w:cs="仿宋_GB2312" w:eastAsia="仿宋_GB2312"/>
                <w:sz w:val="28"/>
              </w:rPr>
              <w:t>41.37万</w:t>
            </w:r>
            <w:r>
              <w:rPr>
                <w:rFonts w:ascii="仿宋_GB2312" w:hAnsi="仿宋_GB2312" w:cs="仿宋_GB2312" w:eastAsia="仿宋_GB2312"/>
                <w:sz w:val="28"/>
              </w:rPr>
              <w:t>元</w:t>
            </w:r>
          </w:p>
          <w:p>
            <w:pPr>
              <w:pStyle w:val="null3"/>
              <w:jc w:val="both"/>
            </w:pPr>
            <w:r>
              <w:rPr>
                <w:rFonts w:ascii="仿宋_GB2312" w:hAnsi="仿宋_GB2312" w:cs="仿宋_GB2312" w:eastAsia="仿宋_GB2312"/>
                <w:sz w:val="28"/>
              </w:rPr>
              <w:t>三、采购需求：</w:t>
            </w:r>
          </w:p>
          <w:p>
            <w:pPr>
              <w:pStyle w:val="null3"/>
              <w:ind w:firstLine="560"/>
              <w:jc w:val="both"/>
            </w:pPr>
            <w:r>
              <w:rPr>
                <w:rFonts w:ascii="仿宋_GB2312" w:hAnsi="仿宋_GB2312" w:cs="仿宋_GB2312" w:eastAsia="仿宋_GB2312"/>
                <w:sz w:val="28"/>
              </w:rPr>
              <w:t>对</w:t>
            </w:r>
            <w:r>
              <w:rPr>
                <w:rFonts w:ascii="仿宋_GB2312" w:hAnsi="仿宋_GB2312" w:cs="仿宋_GB2312" w:eastAsia="仿宋_GB2312"/>
                <w:sz w:val="28"/>
              </w:rPr>
              <w:t>12个基层派出所进行综合指挥室建设，加快派出所“智慧派出所一体化系统”，进一步加强新时代公安派出所工作，推动派出所工作高质量发展。</w:t>
            </w:r>
          </w:p>
          <w:p>
            <w:pPr>
              <w:pStyle w:val="null3"/>
              <w:jc w:val="both"/>
            </w:pPr>
            <w:r>
              <w:rPr>
                <w:rFonts w:ascii="仿宋_GB2312" w:hAnsi="仿宋_GB2312" w:cs="仿宋_GB2312" w:eastAsia="仿宋_GB2312"/>
                <w:sz w:val="28"/>
              </w:rPr>
              <w:t>四</w:t>
            </w:r>
            <w:r>
              <w:rPr>
                <w:rFonts w:ascii="仿宋_GB2312" w:hAnsi="仿宋_GB2312" w:cs="仿宋_GB2312" w:eastAsia="仿宋_GB2312"/>
                <w:sz w:val="28"/>
              </w:rPr>
              <w:t>、技术要求（包括对产品的认证、检验报告等）</w:t>
            </w:r>
          </w:p>
          <w:p>
            <w:pPr>
              <w:pStyle w:val="null3"/>
              <w:jc w:val="both"/>
            </w:pPr>
            <w:r>
              <w:rPr>
                <w:rFonts w:ascii="仿宋_GB2312" w:hAnsi="仿宋_GB2312" w:cs="仿宋_GB2312" w:eastAsia="仿宋_GB2312"/>
                <w:sz w:val="28"/>
              </w:rPr>
              <w:t>1、产品运抵采购人所在地现场后，采购人与供货商共同验收，验收结果双方认可。</w:t>
            </w:r>
          </w:p>
          <w:p>
            <w:pPr>
              <w:pStyle w:val="null3"/>
              <w:jc w:val="both"/>
            </w:pPr>
            <w:r>
              <w:rPr>
                <w:rFonts w:ascii="仿宋_GB2312" w:hAnsi="仿宋_GB2312" w:cs="仿宋_GB2312" w:eastAsia="仿宋_GB2312"/>
                <w:sz w:val="28"/>
              </w:rPr>
              <w:t>2、必须保证投标商品的完整性，能满足全部功能的使用。</w:t>
            </w:r>
          </w:p>
          <w:p>
            <w:pPr>
              <w:pStyle w:val="null3"/>
              <w:jc w:val="both"/>
            </w:pPr>
            <w:r>
              <w:rPr>
                <w:rFonts w:ascii="仿宋_GB2312" w:hAnsi="仿宋_GB2312" w:cs="仿宋_GB2312" w:eastAsia="仿宋_GB2312"/>
                <w:sz w:val="28"/>
              </w:rPr>
              <w:t>3、提供的产品（技术指标除另作规定外）均应符合行业相关标准。必须对供货的的商品进行检验。由采购人组织验收，并出具验收结果和意见，供货商负责向验收组提交验收所需文件和相关资料（如检测报告等）。</w:t>
            </w:r>
          </w:p>
          <w:p>
            <w:pPr>
              <w:pStyle w:val="null3"/>
              <w:jc w:val="both"/>
            </w:pPr>
            <w:r>
              <w:rPr>
                <w:rFonts w:ascii="仿宋_GB2312" w:hAnsi="仿宋_GB2312" w:cs="仿宋_GB2312" w:eastAsia="仿宋_GB2312"/>
                <w:sz w:val="28"/>
              </w:rPr>
              <w:t>4、产品的包装应为生产厂商出产时的原包装，包装箱内必须附有详细的装箱清单。</w:t>
            </w:r>
          </w:p>
          <w:p>
            <w:pPr>
              <w:pStyle w:val="null3"/>
              <w:jc w:val="both"/>
            </w:pPr>
            <w:r>
              <w:rPr>
                <w:rFonts w:ascii="仿宋_GB2312" w:hAnsi="仿宋_GB2312" w:cs="仿宋_GB2312" w:eastAsia="仿宋_GB2312"/>
                <w:sz w:val="28"/>
              </w:rPr>
              <w:t>所有设备均需符合国家质量标准，必须符合环保标准及相关标准，通过国家质量相关检验合格。</w:t>
            </w:r>
          </w:p>
          <w:p>
            <w:pPr>
              <w:pStyle w:val="null3"/>
              <w:jc w:val="both"/>
            </w:pPr>
            <w:r>
              <w:rPr>
                <w:rFonts w:ascii="仿宋_GB2312" w:hAnsi="仿宋_GB2312" w:cs="仿宋_GB2312" w:eastAsia="仿宋_GB2312"/>
                <w:sz w:val="28"/>
              </w:rPr>
              <w:t>五</w:t>
            </w:r>
            <w:r>
              <w:rPr>
                <w:rFonts w:ascii="仿宋_GB2312" w:hAnsi="仿宋_GB2312" w:cs="仿宋_GB2312" w:eastAsia="仿宋_GB2312"/>
                <w:sz w:val="28"/>
              </w:rPr>
              <w:t>、服务要求（如对人员配置、专业设备、服务标准等）</w:t>
            </w:r>
          </w:p>
          <w:p>
            <w:pPr>
              <w:pStyle w:val="null3"/>
              <w:ind w:firstLine="560"/>
              <w:jc w:val="both"/>
            </w:pPr>
            <w:r>
              <w:rPr>
                <w:rFonts w:ascii="仿宋_GB2312" w:hAnsi="仿宋_GB2312" w:cs="仿宋_GB2312" w:eastAsia="仿宋_GB2312"/>
                <w:sz w:val="28"/>
              </w:rPr>
              <w:t>在设备安装期间，供应商加强安全措施</w:t>
            </w:r>
            <w:r>
              <w:rPr>
                <w:rFonts w:ascii="仿宋_GB2312" w:hAnsi="仿宋_GB2312" w:cs="仿宋_GB2312" w:eastAsia="仿宋_GB2312"/>
                <w:sz w:val="28"/>
              </w:rPr>
              <w:t>, 并对安装人员进行安全教育，安装人员必须持证上岗。</w:t>
            </w:r>
          </w:p>
          <w:p>
            <w:pPr>
              <w:pStyle w:val="null3"/>
              <w:jc w:val="both"/>
            </w:pPr>
            <w:r>
              <w:rPr>
                <w:rFonts w:ascii="仿宋_GB2312" w:hAnsi="仿宋_GB2312" w:cs="仿宋_GB2312" w:eastAsia="仿宋_GB2312"/>
                <w:sz w:val="28"/>
              </w:rPr>
              <w:t>六、质量验收标准：</w:t>
            </w:r>
          </w:p>
          <w:p>
            <w:pPr>
              <w:pStyle w:val="null3"/>
              <w:ind w:left="555"/>
              <w:jc w:val="both"/>
            </w:pPr>
            <w:r>
              <w:rPr>
                <w:rFonts w:ascii="仿宋_GB2312" w:hAnsi="仿宋_GB2312" w:cs="仿宋_GB2312" w:eastAsia="仿宋_GB2312"/>
                <w:sz w:val="28"/>
              </w:rPr>
              <w:t>（一）质量验收标准或规范达到国家现行合格标准。</w:t>
            </w:r>
          </w:p>
          <w:p>
            <w:pPr>
              <w:pStyle w:val="null3"/>
              <w:ind w:left="555"/>
              <w:jc w:val="both"/>
            </w:pPr>
            <w:r>
              <w:rPr>
                <w:rFonts w:ascii="仿宋_GB2312" w:hAnsi="仿宋_GB2312" w:cs="仿宋_GB2312" w:eastAsia="仿宋_GB2312"/>
                <w:sz w:val="28"/>
              </w:rPr>
              <w:t>（二）质保期：自验收合格后</w:t>
            </w:r>
            <w:r>
              <w:rPr>
                <w:rFonts w:ascii="仿宋_GB2312" w:hAnsi="仿宋_GB2312" w:cs="仿宋_GB2312" w:eastAsia="仿宋_GB2312"/>
                <w:sz w:val="28"/>
              </w:rPr>
              <w:t>1年。</w:t>
            </w:r>
          </w:p>
          <w:p>
            <w:pPr>
              <w:pStyle w:val="null3"/>
              <w:ind w:left="555"/>
              <w:jc w:val="both"/>
            </w:pPr>
            <w:r>
              <w:rPr>
                <w:rFonts w:ascii="仿宋_GB2312" w:hAnsi="仿宋_GB2312" w:cs="仿宋_GB2312" w:eastAsia="仿宋_GB2312"/>
                <w:sz w:val="28"/>
              </w:rPr>
              <w:t>七、</w:t>
            </w:r>
            <w:r>
              <w:rPr>
                <w:rFonts w:ascii="仿宋_GB2312" w:hAnsi="仿宋_GB2312" w:cs="仿宋_GB2312" w:eastAsia="仿宋_GB2312"/>
                <w:sz w:val="28"/>
              </w:rPr>
              <w:t>付款方式：</w:t>
            </w:r>
          </w:p>
          <w:p>
            <w:pPr>
              <w:pStyle w:val="null3"/>
              <w:ind w:firstLine="560"/>
              <w:jc w:val="both"/>
            </w:pPr>
            <w:r>
              <w:rPr>
                <w:rFonts w:ascii="仿宋_GB2312" w:hAnsi="仿宋_GB2312" w:cs="仿宋_GB2312" w:eastAsia="仿宋_GB2312"/>
                <w:sz w:val="28"/>
              </w:rPr>
              <w:t>1、合同签订后30个日历天供货设备安装调试完毕。</w:t>
            </w:r>
          </w:p>
          <w:p>
            <w:pPr>
              <w:pStyle w:val="null3"/>
              <w:ind w:firstLine="560"/>
              <w:jc w:val="both"/>
            </w:pPr>
            <w:r>
              <w:rPr>
                <w:rFonts w:ascii="仿宋_GB2312" w:hAnsi="仿宋_GB2312" w:cs="仿宋_GB2312" w:eastAsia="仿宋_GB2312"/>
                <w:sz w:val="28"/>
              </w:rPr>
              <w:t>2、履约验收合格后，供应商按照采购人要求提供相应</w:t>
            </w:r>
            <w:r>
              <w:rPr>
                <w:rFonts w:ascii="仿宋_GB2312" w:hAnsi="仿宋_GB2312" w:cs="仿宋_GB2312" w:eastAsia="仿宋_GB2312"/>
                <w:sz w:val="28"/>
              </w:rPr>
              <w:t>等额合法有效发票，</w:t>
            </w:r>
            <w:r>
              <w:rPr>
                <w:rFonts w:ascii="仿宋_GB2312" w:hAnsi="仿宋_GB2312" w:cs="仿宋_GB2312" w:eastAsia="仿宋_GB2312"/>
                <w:sz w:val="28"/>
              </w:rPr>
              <w:t>并</w:t>
            </w:r>
            <w:r>
              <w:rPr>
                <w:rFonts w:ascii="仿宋_GB2312" w:hAnsi="仿宋_GB2312" w:cs="仿宋_GB2312" w:eastAsia="仿宋_GB2312"/>
                <w:sz w:val="28"/>
              </w:rPr>
              <w:t>附详细清单。</w:t>
            </w:r>
            <w:r>
              <w:rPr>
                <w:rFonts w:ascii="仿宋_GB2312" w:hAnsi="仿宋_GB2312" w:cs="仿宋_GB2312" w:eastAsia="仿宋_GB2312"/>
                <w:sz w:val="28"/>
              </w:rPr>
              <w:t>由采购人转账付款</w:t>
            </w:r>
            <w:r>
              <w:rPr>
                <w:rFonts w:ascii="仿宋_GB2312" w:hAnsi="仿宋_GB2312" w:cs="仿宋_GB2312" w:eastAsia="仿宋_GB2312"/>
                <w:sz w:val="28"/>
              </w:rPr>
              <w:t>。</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技术参数（采购清单）</w:t>
            </w:r>
          </w:p>
        </w:tc>
        <w:tc>
          <w:tcPr>
            <w:tcW w:type="dxa" w:w="2076"/>
          </w:tcPr>
          <w:p>
            <w:pPr>
              <w:pStyle w:val="null3"/>
            </w:pPr>
            <w:r>
              <w:rPr>
                <w:rFonts w:ascii="仿宋_GB2312" w:hAnsi="仿宋_GB2312" w:cs="仿宋_GB2312" w:eastAsia="仿宋_GB2312"/>
              </w:rPr>
              <w:t>注：具体清单详见工程量清单电子招标书，采购清单中，办公桌、办公椅、蓝色背景墙及标识大字、门牌等尺寸根据现场情况实际定制，供应商综合考虑进行报价。</w:t>
            </w:r>
          </w:p>
          <w:tbl>
            <w:tblPr>
              <w:tblInd w:type="dxa" w:w="90"/>
              <w:tblBorders>
                <w:top w:val="none" w:color="000000" w:sz="4"/>
                <w:left w:val="none" w:color="000000" w:sz="4"/>
                <w:bottom w:val="none" w:color="000000" w:sz="4"/>
                <w:right w:val="none" w:color="000000" w:sz="4"/>
                <w:insideH w:val="none"/>
                <w:insideV w:val="none"/>
              </w:tblBorders>
            </w:tblPr>
            <w:tblGrid>
              <w:gridCol w:w="173"/>
              <w:gridCol w:w="320"/>
              <w:gridCol w:w="238"/>
              <w:gridCol w:w="238"/>
              <w:gridCol w:w="238"/>
              <w:gridCol w:w="238"/>
              <w:gridCol w:w="411"/>
            </w:tblGrid>
            <w:tr>
              <w:tc>
                <w:tcPr>
                  <w:tcW w:type="dxa" w:w="1856"/>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40"/>
                      <w:b/>
                      <w:color w:val="000000"/>
                    </w:rPr>
                    <w:t>分部分项工程量清单</w:t>
                  </w:r>
                </w:p>
              </w:tc>
            </w:tr>
            <w:tr>
              <w:tc>
                <w:tcPr>
                  <w:tcW w:type="dxa" w:w="731"/>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工程名称：安村派出所建筑工程</w:t>
                  </w:r>
                </w:p>
              </w:tc>
              <w:tc>
                <w:tcPr>
                  <w:tcW w:type="dxa" w:w="476"/>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专业：土建工程</w:t>
                  </w:r>
                </w:p>
              </w:tc>
              <w:tc>
                <w:tcPr>
                  <w:tcW w:type="dxa" w:w="649"/>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第</w:t>
                  </w:r>
                  <w:r>
                    <w:rPr>
                      <w:rFonts w:ascii="仿宋_GB2312" w:hAnsi="仿宋_GB2312" w:cs="仿宋_GB2312" w:eastAsia="仿宋_GB2312"/>
                      <w:sz w:val="20"/>
                      <w:color w:val="000000"/>
                    </w:rPr>
                    <w:t>1 页  共 1 页</w:t>
                  </w:r>
                </w:p>
              </w:tc>
            </w:tr>
            <w:tr>
              <w:tc>
                <w:tcPr>
                  <w:tcW w:type="dxa" w:w="1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2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47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7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4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AB001</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液晶显示屏</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1.液晶显示屏</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031202001002</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终端设备</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1.名称:打印机</w:t>
                  </w:r>
                </w:p>
                <w:p>
                  <w:pPr>
                    <w:pStyle w:val="null3"/>
                    <w:jc w:val="left"/>
                  </w:pPr>
                  <w:r>
                    <w:rPr>
                      <w:rFonts w:ascii="仿宋_GB2312" w:hAnsi="仿宋_GB2312" w:cs="仿宋_GB2312" w:eastAsia="仿宋_GB2312"/>
                      <w:sz w:val="20"/>
                      <w:color w:val="000000"/>
                    </w:rPr>
                    <w:t>2.类型:惠普</w:t>
                  </w:r>
                </w:p>
                <w:p>
                  <w:pPr>
                    <w:pStyle w:val="null3"/>
                    <w:jc w:val="left"/>
                  </w:pPr>
                  <w:r>
                    <w:rPr>
                      <w:rFonts w:ascii="仿宋_GB2312" w:hAnsi="仿宋_GB2312" w:cs="仿宋_GB2312" w:eastAsia="仿宋_GB2312"/>
                      <w:sz w:val="20"/>
                      <w:color w:val="000000"/>
                    </w:rPr>
                    <w:t>[工作内容]</w:t>
                  </w:r>
                </w:p>
                <w:p>
                  <w:pPr>
                    <w:pStyle w:val="null3"/>
                    <w:jc w:val="left"/>
                  </w:pPr>
                  <w:r>
                    <w:rPr>
                      <w:rFonts w:ascii="仿宋_GB2312" w:hAnsi="仿宋_GB2312" w:cs="仿宋_GB2312" w:eastAsia="仿宋_GB2312"/>
                      <w:sz w:val="20"/>
                      <w:color w:val="000000"/>
                    </w:rPr>
                    <w:t>1.本体安装</w:t>
                  </w:r>
                </w:p>
                <w:p>
                  <w:pPr>
                    <w:pStyle w:val="null3"/>
                    <w:jc w:val="left"/>
                  </w:pPr>
                  <w:r>
                    <w:rPr>
                      <w:rFonts w:ascii="仿宋_GB2312" w:hAnsi="仿宋_GB2312" w:cs="仿宋_GB2312" w:eastAsia="仿宋_GB2312"/>
                      <w:sz w:val="20"/>
                      <w:color w:val="000000"/>
                    </w:rPr>
                    <w:t>2.单体测试</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AB002</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电脑</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1.处理器i5以上，符合介入公安网的电脑</w:t>
                  </w:r>
                </w:p>
                <w:p>
                  <w:pPr>
                    <w:pStyle w:val="null3"/>
                    <w:jc w:val="left"/>
                  </w:pPr>
                  <w:r>
                    <w:rPr>
                      <w:rFonts w:ascii="仿宋_GB2312" w:hAnsi="仿宋_GB2312" w:cs="仿宋_GB2312" w:eastAsia="仿宋_GB2312"/>
                      <w:sz w:val="20"/>
                      <w:color w:val="000000"/>
                    </w:rPr>
                    <w:t>2.含显示器，键盘鼠标等外设</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AB003</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蓝色背景墙及标识大字</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1.蓝色背景墙及标识大字</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AB004</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岗位职责牌</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1.岗位职责牌</w:t>
                  </w:r>
                </w:p>
                <w:p>
                  <w:pPr>
                    <w:pStyle w:val="null3"/>
                    <w:jc w:val="left"/>
                  </w:pPr>
                  <w:r>
                    <w:rPr>
                      <w:rFonts w:ascii="仿宋_GB2312" w:hAnsi="仿宋_GB2312" w:cs="仿宋_GB2312" w:eastAsia="仿宋_GB2312"/>
                      <w:sz w:val="20"/>
                      <w:color w:val="000000"/>
                    </w:rPr>
                    <w:t>2.规格60*90</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AB005</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工作制度牌</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1.工作制度牌</w:t>
                  </w:r>
                </w:p>
                <w:p>
                  <w:pPr>
                    <w:pStyle w:val="null3"/>
                    <w:jc w:val="left"/>
                  </w:pPr>
                  <w:r>
                    <w:rPr>
                      <w:rFonts w:ascii="仿宋_GB2312" w:hAnsi="仿宋_GB2312" w:cs="仿宋_GB2312" w:eastAsia="仿宋_GB2312"/>
                      <w:sz w:val="20"/>
                      <w:color w:val="000000"/>
                    </w:rPr>
                    <w:t>2.规格60*90</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AB006</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综合指挥室门牌</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1.综合指挥室门牌</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AB007</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窗帘</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1.窗帘</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856"/>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40"/>
                      <w:b/>
                      <w:color w:val="000000"/>
                    </w:rPr>
                    <w:t>分部分项工程量清单</w:t>
                  </w:r>
                </w:p>
              </w:tc>
            </w:tr>
            <w:tr>
              <w:tc>
                <w:tcPr>
                  <w:tcW w:type="dxa" w:w="731"/>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工程名称：灞源派出所电气设备安装工程</w:t>
                  </w:r>
                </w:p>
              </w:tc>
              <w:tc>
                <w:tcPr>
                  <w:tcW w:type="dxa" w:w="476"/>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专业：电气设备安装工程</w:t>
                  </w:r>
                </w:p>
              </w:tc>
              <w:tc>
                <w:tcPr>
                  <w:tcW w:type="dxa" w:w="649"/>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第</w:t>
                  </w:r>
                  <w:r>
                    <w:rPr>
                      <w:rFonts w:ascii="仿宋_GB2312" w:hAnsi="仿宋_GB2312" w:cs="仿宋_GB2312" w:eastAsia="仿宋_GB2312"/>
                      <w:sz w:val="20"/>
                      <w:color w:val="000000"/>
                    </w:rPr>
                    <w:t>1 页  共 1 页</w:t>
                  </w:r>
                </w:p>
              </w:tc>
            </w:tr>
            <w:tr>
              <w:tc>
                <w:tcPr>
                  <w:tcW w:type="dxa" w:w="1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2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47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7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4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030901004001</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1.5P挂式空调（含打孔）</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1.形式:1.5P挂式空调</w:t>
                  </w:r>
                </w:p>
                <w:p>
                  <w:pPr>
                    <w:pStyle w:val="null3"/>
                    <w:jc w:val="left"/>
                  </w:pPr>
                  <w:r>
                    <w:rPr>
                      <w:rFonts w:ascii="仿宋_GB2312" w:hAnsi="仿宋_GB2312" w:cs="仿宋_GB2312" w:eastAsia="仿宋_GB2312"/>
                      <w:sz w:val="20"/>
                      <w:color w:val="000000"/>
                    </w:rPr>
                    <w:t>2.含空调插座</w:t>
                  </w:r>
                </w:p>
                <w:p>
                  <w:pPr>
                    <w:pStyle w:val="null3"/>
                    <w:jc w:val="left"/>
                  </w:pPr>
                  <w:r>
                    <w:rPr>
                      <w:rFonts w:ascii="仿宋_GB2312" w:hAnsi="仿宋_GB2312" w:cs="仿宋_GB2312" w:eastAsia="仿宋_GB2312"/>
                      <w:sz w:val="20"/>
                      <w:color w:val="000000"/>
                    </w:rPr>
                    <w:t>3.含打孔</w:t>
                  </w:r>
                </w:p>
                <w:p>
                  <w:pPr>
                    <w:pStyle w:val="null3"/>
                    <w:jc w:val="left"/>
                  </w:pPr>
                  <w:r>
                    <w:rPr>
                      <w:rFonts w:ascii="仿宋_GB2312" w:hAnsi="仿宋_GB2312" w:cs="仿宋_GB2312" w:eastAsia="仿宋_GB2312"/>
                      <w:sz w:val="20"/>
                      <w:color w:val="000000"/>
                    </w:rPr>
                    <w:t>[工作内容]</w:t>
                  </w:r>
                </w:p>
                <w:p>
                  <w:pPr>
                    <w:pStyle w:val="null3"/>
                    <w:jc w:val="left"/>
                  </w:pPr>
                  <w:r>
                    <w:rPr>
                      <w:rFonts w:ascii="仿宋_GB2312" w:hAnsi="仿宋_GB2312" w:cs="仿宋_GB2312" w:eastAsia="仿宋_GB2312"/>
                      <w:sz w:val="20"/>
                      <w:color w:val="000000"/>
                    </w:rPr>
                    <w:t>1.安装</w:t>
                  </w:r>
                </w:p>
                <w:p>
                  <w:pPr>
                    <w:pStyle w:val="null3"/>
                    <w:jc w:val="left"/>
                  </w:pPr>
                  <w:r>
                    <w:rPr>
                      <w:rFonts w:ascii="仿宋_GB2312" w:hAnsi="仿宋_GB2312" w:cs="仿宋_GB2312" w:eastAsia="仿宋_GB2312"/>
                      <w:sz w:val="20"/>
                      <w:color w:val="000000"/>
                    </w:rPr>
                    <w:t>2.软管接口制作、安装</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030212003001</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电气配线</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1.配线形式:明配</w:t>
                  </w:r>
                </w:p>
                <w:p>
                  <w:pPr>
                    <w:pStyle w:val="null3"/>
                    <w:jc w:val="left"/>
                  </w:pPr>
                  <w:r>
                    <w:rPr>
                      <w:rFonts w:ascii="仿宋_GB2312" w:hAnsi="仿宋_GB2312" w:cs="仿宋_GB2312" w:eastAsia="仿宋_GB2312"/>
                      <w:sz w:val="20"/>
                      <w:color w:val="000000"/>
                    </w:rPr>
                    <w:t>2.导线型号、材质、规格:BV-4mm2</w:t>
                  </w:r>
                </w:p>
                <w:p>
                  <w:pPr>
                    <w:pStyle w:val="null3"/>
                    <w:jc w:val="left"/>
                  </w:pPr>
                  <w:r>
                    <w:rPr>
                      <w:rFonts w:ascii="仿宋_GB2312" w:hAnsi="仿宋_GB2312" w:cs="仿宋_GB2312" w:eastAsia="仿宋_GB2312"/>
                      <w:sz w:val="20"/>
                      <w:color w:val="000000"/>
                    </w:rPr>
                    <w:t>[工作内容]</w:t>
                  </w:r>
                </w:p>
                <w:p>
                  <w:pPr>
                    <w:pStyle w:val="null3"/>
                    <w:jc w:val="left"/>
                  </w:pPr>
                  <w:r>
                    <w:rPr>
                      <w:rFonts w:ascii="仿宋_GB2312" w:hAnsi="仿宋_GB2312" w:cs="仿宋_GB2312" w:eastAsia="仿宋_GB2312"/>
                      <w:sz w:val="20"/>
                      <w:color w:val="000000"/>
                    </w:rPr>
                    <w:t>1.配线</w:t>
                  </w:r>
                </w:p>
                <w:p>
                  <w:pPr>
                    <w:pStyle w:val="null3"/>
                    <w:jc w:val="left"/>
                  </w:pPr>
                  <w:r>
                    <w:rPr>
                      <w:rFonts w:ascii="仿宋_GB2312" w:hAnsi="仿宋_GB2312" w:cs="仿宋_GB2312" w:eastAsia="仿宋_GB2312"/>
                      <w:sz w:val="20"/>
                      <w:color w:val="000000"/>
                    </w:rPr>
                    <w:t>2.管内穿线</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r>
            <w:tr>
              <w:tc>
                <w:tcPr>
                  <w:tcW w:type="dxa" w:w="1856"/>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40"/>
                      <w:b/>
                      <w:color w:val="000000"/>
                    </w:rPr>
                    <w:t>分部分项工程量清单</w:t>
                  </w:r>
                </w:p>
              </w:tc>
            </w:tr>
            <w:tr>
              <w:tc>
                <w:tcPr>
                  <w:tcW w:type="dxa" w:w="731"/>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工程名称：灞源派出所建筑工程</w:t>
                  </w:r>
                </w:p>
              </w:tc>
              <w:tc>
                <w:tcPr>
                  <w:tcW w:type="dxa" w:w="476"/>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专业：土建工程</w:t>
                  </w:r>
                </w:p>
              </w:tc>
              <w:tc>
                <w:tcPr>
                  <w:tcW w:type="dxa" w:w="649"/>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第</w:t>
                  </w:r>
                  <w:r>
                    <w:rPr>
                      <w:rFonts w:ascii="仿宋_GB2312" w:hAnsi="仿宋_GB2312" w:cs="仿宋_GB2312" w:eastAsia="仿宋_GB2312"/>
                      <w:sz w:val="20"/>
                      <w:color w:val="000000"/>
                    </w:rPr>
                    <w:t>1 页  共 1 页</w:t>
                  </w:r>
                </w:p>
              </w:tc>
            </w:tr>
            <w:tr>
              <w:tc>
                <w:tcPr>
                  <w:tcW w:type="dxa" w:w="1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2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47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7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4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AB001</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液晶显示屏</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1.液晶显示屏</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031202001002</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终端设备</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1.名称:打印机</w:t>
                  </w:r>
                </w:p>
                <w:p>
                  <w:pPr>
                    <w:pStyle w:val="null3"/>
                    <w:jc w:val="left"/>
                  </w:pPr>
                  <w:r>
                    <w:rPr>
                      <w:rFonts w:ascii="仿宋_GB2312" w:hAnsi="仿宋_GB2312" w:cs="仿宋_GB2312" w:eastAsia="仿宋_GB2312"/>
                      <w:sz w:val="20"/>
                      <w:color w:val="000000"/>
                    </w:rPr>
                    <w:t>2.类型:惠普</w:t>
                  </w:r>
                </w:p>
                <w:p>
                  <w:pPr>
                    <w:pStyle w:val="null3"/>
                    <w:jc w:val="left"/>
                  </w:pPr>
                  <w:r>
                    <w:rPr>
                      <w:rFonts w:ascii="仿宋_GB2312" w:hAnsi="仿宋_GB2312" w:cs="仿宋_GB2312" w:eastAsia="仿宋_GB2312"/>
                      <w:sz w:val="20"/>
                      <w:color w:val="000000"/>
                    </w:rPr>
                    <w:t>[工作内容]</w:t>
                  </w:r>
                </w:p>
                <w:p>
                  <w:pPr>
                    <w:pStyle w:val="null3"/>
                    <w:jc w:val="left"/>
                  </w:pPr>
                  <w:r>
                    <w:rPr>
                      <w:rFonts w:ascii="仿宋_GB2312" w:hAnsi="仿宋_GB2312" w:cs="仿宋_GB2312" w:eastAsia="仿宋_GB2312"/>
                      <w:sz w:val="20"/>
                      <w:color w:val="000000"/>
                    </w:rPr>
                    <w:t>1.本体安装</w:t>
                  </w:r>
                </w:p>
                <w:p>
                  <w:pPr>
                    <w:pStyle w:val="null3"/>
                    <w:jc w:val="left"/>
                  </w:pPr>
                  <w:r>
                    <w:rPr>
                      <w:rFonts w:ascii="仿宋_GB2312" w:hAnsi="仿宋_GB2312" w:cs="仿宋_GB2312" w:eastAsia="仿宋_GB2312"/>
                      <w:sz w:val="20"/>
                      <w:color w:val="000000"/>
                    </w:rPr>
                    <w:t>2.单体测试</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AB002</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电脑</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1.处理器i5以上，符合介入公安网的电脑</w:t>
                  </w:r>
                </w:p>
                <w:p>
                  <w:pPr>
                    <w:pStyle w:val="null3"/>
                    <w:jc w:val="left"/>
                  </w:pPr>
                  <w:r>
                    <w:rPr>
                      <w:rFonts w:ascii="仿宋_GB2312" w:hAnsi="仿宋_GB2312" w:cs="仿宋_GB2312" w:eastAsia="仿宋_GB2312"/>
                      <w:sz w:val="20"/>
                      <w:color w:val="000000"/>
                    </w:rPr>
                    <w:t>2.含显示器，键盘鼠标等外设</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AB003</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蓝色背景墙及标识大字</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1.蓝色背景墙及标识大字</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AB004</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办公桌</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1.办公桌</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AB005</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办公椅</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1.办公椅</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AB006</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岗位职责牌</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1.岗位职责牌</w:t>
                  </w:r>
                </w:p>
                <w:p>
                  <w:pPr>
                    <w:pStyle w:val="null3"/>
                    <w:jc w:val="left"/>
                  </w:pPr>
                  <w:r>
                    <w:rPr>
                      <w:rFonts w:ascii="仿宋_GB2312" w:hAnsi="仿宋_GB2312" w:cs="仿宋_GB2312" w:eastAsia="仿宋_GB2312"/>
                      <w:sz w:val="20"/>
                      <w:color w:val="000000"/>
                    </w:rPr>
                    <w:t>2.规格60*90</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AB007</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工作制度牌</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1.工作制度牌</w:t>
                  </w:r>
                </w:p>
                <w:p>
                  <w:pPr>
                    <w:pStyle w:val="null3"/>
                    <w:jc w:val="left"/>
                  </w:pPr>
                  <w:r>
                    <w:rPr>
                      <w:rFonts w:ascii="仿宋_GB2312" w:hAnsi="仿宋_GB2312" w:cs="仿宋_GB2312" w:eastAsia="仿宋_GB2312"/>
                      <w:sz w:val="20"/>
                      <w:color w:val="000000"/>
                    </w:rPr>
                    <w:t>2.规格60*90</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AB008</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综合指挥室门牌</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1.综合指挥室门牌</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020103002001</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橡胶卷材楼地面</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1.面层材料品种、规格、品牌、颜色:地胶</w:t>
                  </w:r>
                </w:p>
                <w:p>
                  <w:pPr>
                    <w:pStyle w:val="null3"/>
                    <w:jc w:val="left"/>
                  </w:pPr>
                  <w:r>
                    <w:rPr>
                      <w:rFonts w:ascii="仿宋_GB2312" w:hAnsi="仿宋_GB2312" w:cs="仿宋_GB2312" w:eastAsia="仿宋_GB2312"/>
                      <w:sz w:val="20"/>
                      <w:color w:val="000000"/>
                    </w:rPr>
                    <w:t>[工作内容]</w:t>
                  </w:r>
                </w:p>
                <w:p>
                  <w:pPr>
                    <w:pStyle w:val="null3"/>
                    <w:jc w:val="left"/>
                  </w:pPr>
                  <w:r>
                    <w:rPr>
                      <w:rFonts w:ascii="仿宋_GB2312" w:hAnsi="仿宋_GB2312" w:cs="仿宋_GB2312" w:eastAsia="仿宋_GB2312"/>
                      <w:sz w:val="20"/>
                      <w:color w:val="000000"/>
                    </w:rPr>
                    <w:t>1.基层清理、抹找平层</w:t>
                  </w:r>
                </w:p>
                <w:p>
                  <w:pPr>
                    <w:pStyle w:val="null3"/>
                    <w:jc w:val="left"/>
                  </w:pPr>
                  <w:r>
                    <w:rPr>
                      <w:rFonts w:ascii="仿宋_GB2312" w:hAnsi="仿宋_GB2312" w:cs="仿宋_GB2312" w:eastAsia="仿宋_GB2312"/>
                      <w:sz w:val="20"/>
                      <w:color w:val="000000"/>
                    </w:rPr>
                    <w:t>2.铺设填充层</w:t>
                  </w:r>
                </w:p>
                <w:p>
                  <w:pPr>
                    <w:pStyle w:val="null3"/>
                    <w:jc w:val="left"/>
                  </w:pPr>
                  <w:r>
                    <w:rPr>
                      <w:rFonts w:ascii="仿宋_GB2312" w:hAnsi="仿宋_GB2312" w:cs="仿宋_GB2312" w:eastAsia="仿宋_GB2312"/>
                      <w:sz w:val="20"/>
                      <w:color w:val="000000"/>
                    </w:rPr>
                    <w:t>3.面层铺贴</w:t>
                  </w:r>
                </w:p>
                <w:p>
                  <w:pPr>
                    <w:pStyle w:val="null3"/>
                    <w:jc w:val="left"/>
                  </w:pPr>
                  <w:r>
                    <w:rPr>
                      <w:rFonts w:ascii="仿宋_GB2312" w:hAnsi="仿宋_GB2312" w:cs="仿宋_GB2312" w:eastAsia="仿宋_GB2312"/>
                      <w:sz w:val="20"/>
                      <w:color w:val="000000"/>
                    </w:rPr>
                    <w:t>4.压缝条装钉</w:t>
                  </w:r>
                </w:p>
                <w:p>
                  <w:pPr>
                    <w:pStyle w:val="null3"/>
                    <w:jc w:val="left"/>
                  </w:pPr>
                  <w:r>
                    <w:rPr>
                      <w:rFonts w:ascii="仿宋_GB2312" w:hAnsi="仿宋_GB2312" w:cs="仿宋_GB2312" w:eastAsia="仿宋_GB2312"/>
                      <w:sz w:val="20"/>
                      <w:color w:val="000000"/>
                    </w:rPr>
                    <w:t>5.材料运输</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12.6</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AB009</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换门锁</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1.换门锁</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856"/>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40"/>
                      <w:b/>
                      <w:color w:val="000000"/>
                    </w:rPr>
                    <w:t>分部分项工程量清单</w:t>
                  </w:r>
                </w:p>
              </w:tc>
            </w:tr>
            <w:tr>
              <w:tc>
                <w:tcPr>
                  <w:tcW w:type="dxa" w:w="731"/>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工程名称：葛牌派出所建筑工程</w:t>
                  </w:r>
                </w:p>
              </w:tc>
              <w:tc>
                <w:tcPr>
                  <w:tcW w:type="dxa" w:w="476"/>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专业：土建工程</w:t>
                  </w:r>
                </w:p>
              </w:tc>
              <w:tc>
                <w:tcPr>
                  <w:tcW w:type="dxa" w:w="649"/>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第</w:t>
                  </w:r>
                  <w:r>
                    <w:rPr>
                      <w:rFonts w:ascii="仿宋_GB2312" w:hAnsi="仿宋_GB2312" w:cs="仿宋_GB2312" w:eastAsia="仿宋_GB2312"/>
                      <w:sz w:val="20"/>
                      <w:color w:val="000000"/>
                    </w:rPr>
                    <w:t>1 页  共 1 页</w:t>
                  </w:r>
                </w:p>
              </w:tc>
            </w:tr>
            <w:tr>
              <w:tc>
                <w:tcPr>
                  <w:tcW w:type="dxa" w:w="1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2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47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7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4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AB001</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液晶显示屏</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1.液晶显示屏</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031202001002</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终端设备</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1.名称:打印机</w:t>
                  </w:r>
                </w:p>
                <w:p>
                  <w:pPr>
                    <w:pStyle w:val="null3"/>
                    <w:jc w:val="left"/>
                  </w:pPr>
                  <w:r>
                    <w:rPr>
                      <w:rFonts w:ascii="仿宋_GB2312" w:hAnsi="仿宋_GB2312" w:cs="仿宋_GB2312" w:eastAsia="仿宋_GB2312"/>
                      <w:sz w:val="20"/>
                      <w:color w:val="000000"/>
                    </w:rPr>
                    <w:t>2.类型:惠普</w:t>
                  </w:r>
                </w:p>
                <w:p>
                  <w:pPr>
                    <w:pStyle w:val="null3"/>
                    <w:jc w:val="left"/>
                  </w:pPr>
                  <w:r>
                    <w:rPr>
                      <w:rFonts w:ascii="仿宋_GB2312" w:hAnsi="仿宋_GB2312" w:cs="仿宋_GB2312" w:eastAsia="仿宋_GB2312"/>
                      <w:sz w:val="20"/>
                      <w:color w:val="000000"/>
                    </w:rPr>
                    <w:t>[工作内容]</w:t>
                  </w:r>
                </w:p>
                <w:p>
                  <w:pPr>
                    <w:pStyle w:val="null3"/>
                    <w:jc w:val="left"/>
                  </w:pPr>
                  <w:r>
                    <w:rPr>
                      <w:rFonts w:ascii="仿宋_GB2312" w:hAnsi="仿宋_GB2312" w:cs="仿宋_GB2312" w:eastAsia="仿宋_GB2312"/>
                      <w:sz w:val="20"/>
                      <w:color w:val="000000"/>
                    </w:rPr>
                    <w:t>1.本体安装</w:t>
                  </w:r>
                </w:p>
                <w:p>
                  <w:pPr>
                    <w:pStyle w:val="null3"/>
                    <w:jc w:val="left"/>
                  </w:pPr>
                  <w:r>
                    <w:rPr>
                      <w:rFonts w:ascii="仿宋_GB2312" w:hAnsi="仿宋_GB2312" w:cs="仿宋_GB2312" w:eastAsia="仿宋_GB2312"/>
                      <w:sz w:val="20"/>
                      <w:color w:val="000000"/>
                    </w:rPr>
                    <w:t>2.单体测试</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AB002</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电脑</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1.处理器i5以上，符合介入公安网的电脑</w:t>
                  </w:r>
                </w:p>
                <w:p>
                  <w:pPr>
                    <w:pStyle w:val="null3"/>
                    <w:jc w:val="left"/>
                  </w:pPr>
                  <w:r>
                    <w:rPr>
                      <w:rFonts w:ascii="仿宋_GB2312" w:hAnsi="仿宋_GB2312" w:cs="仿宋_GB2312" w:eastAsia="仿宋_GB2312"/>
                      <w:sz w:val="20"/>
                      <w:color w:val="000000"/>
                    </w:rPr>
                    <w:t>2.含显示器，键盘鼠标等外设</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AB003</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蓝色背景墙及标识大字</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1.蓝色背景墙及标识大字</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AB004</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岗位职责牌</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1.岗位职责牌</w:t>
                  </w:r>
                </w:p>
                <w:p>
                  <w:pPr>
                    <w:pStyle w:val="null3"/>
                    <w:jc w:val="left"/>
                  </w:pPr>
                  <w:r>
                    <w:rPr>
                      <w:rFonts w:ascii="仿宋_GB2312" w:hAnsi="仿宋_GB2312" w:cs="仿宋_GB2312" w:eastAsia="仿宋_GB2312"/>
                      <w:sz w:val="20"/>
                      <w:color w:val="000000"/>
                    </w:rPr>
                    <w:t>2.规格60*90</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AB005</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工作制度牌</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1.工作制度牌</w:t>
                  </w:r>
                </w:p>
                <w:p>
                  <w:pPr>
                    <w:pStyle w:val="null3"/>
                    <w:jc w:val="left"/>
                  </w:pPr>
                  <w:r>
                    <w:rPr>
                      <w:rFonts w:ascii="仿宋_GB2312" w:hAnsi="仿宋_GB2312" w:cs="仿宋_GB2312" w:eastAsia="仿宋_GB2312"/>
                      <w:sz w:val="20"/>
                      <w:color w:val="000000"/>
                    </w:rPr>
                    <w:t>2.规格60*90</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AB006</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综合指挥室门牌</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1.综合指挥室门牌</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856"/>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40"/>
                      <w:b/>
                      <w:color w:val="000000"/>
                    </w:rPr>
                    <w:t>分部分项工程量清单</w:t>
                  </w:r>
                </w:p>
              </w:tc>
            </w:tr>
            <w:tr>
              <w:tc>
                <w:tcPr>
                  <w:tcW w:type="dxa" w:w="731"/>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工程名称：横岭派出所建筑工程</w:t>
                  </w:r>
                </w:p>
              </w:tc>
              <w:tc>
                <w:tcPr>
                  <w:tcW w:type="dxa" w:w="476"/>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专业：土建工程</w:t>
                  </w:r>
                </w:p>
              </w:tc>
              <w:tc>
                <w:tcPr>
                  <w:tcW w:type="dxa" w:w="649"/>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第</w:t>
                  </w:r>
                  <w:r>
                    <w:rPr>
                      <w:rFonts w:ascii="仿宋_GB2312" w:hAnsi="仿宋_GB2312" w:cs="仿宋_GB2312" w:eastAsia="仿宋_GB2312"/>
                      <w:sz w:val="20"/>
                      <w:color w:val="000000"/>
                    </w:rPr>
                    <w:t>1 页  共 1 页</w:t>
                  </w:r>
                </w:p>
              </w:tc>
            </w:tr>
            <w:tr>
              <w:tc>
                <w:tcPr>
                  <w:tcW w:type="dxa" w:w="1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2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47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7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4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AB001</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液晶显示屏</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1.液晶显示屏</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031202001002</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终端设备</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1.名称:打印机</w:t>
                  </w:r>
                </w:p>
                <w:p>
                  <w:pPr>
                    <w:pStyle w:val="null3"/>
                    <w:jc w:val="left"/>
                  </w:pPr>
                  <w:r>
                    <w:rPr>
                      <w:rFonts w:ascii="仿宋_GB2312" w:hAnsi="仿宋_GB2312" w:cs="仿宋_GB2312" w:eastAsia="仿宋_GB2312"/>
                      <w:sz w:val="20"/>
                      <w:color w:val="000000"/>
                    </w:rPr>
                    <w:t>2.类型:惠普</w:t>
                  </w:r>
                </w:p>
                <w:p>
                  <w:pPr>
                    <w:pStyle w:val="null3"/>
                    <w:jc w:val="left"/>
                  </w:pPr>
                  <w:r>
                    <w:rPr>
                      <w:rFonts w:ascii="仿宋_GB2312" w:hAnsi="仿宋_GB2312" w:cs="仿宋_GB2312" w:eastAsia="仿宋_GB2312"/>
                      <w:sz w:val="20"/>
                      <w:color w:val="000000"/>
                    </w:rPr>
                    <w:t>[工作内容]</w:t>
                  </w:r>
                </w:p>
                <w:p>
                  <w:pPr>
                    <w:pStyle w:val="null3"/>
                    <w:jc w:val="left"/>
                  </w:pPr>
                  <w:r>
                    <w:rPr>
                      <w:rFonts w:ascii="仿宋_GB2312" w:hAnsi="仿宋_GB2312" w:cs="仿宋_GB2312" w:eastAsia="仿宋_GB2312"/>
                      <w:sz w:val="20"/>
                      <w:color w:val="000000"/>
                    </w:rPr>
                    <w:t>1.本体安装</w:t>
                  </w:r>
                </w:p>
                <w:p>
                  <w:pPr>
                    <w:pStyle w:val="null3"/>
                    <w:jc w:val="left"/>
                  </w:pPr>
                  <w:r>
                    <w:rPr>
                      <w:rFonts w:ascii="仿宋_GB2312" w:hAnsi="仿宋_GB2312" w:cs="仿宋_GB2312" w:eastAsia="仿宋_GB2312"/>
                      <w:sz w:val="20"/>
                      <w:color w:val="000000"/>
                    </w:rPr>
                    <w:t>2.单体测试</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AB002</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电脑</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1.处理器i5以上，符合介入公安网的电脑</w:t>
                  </w:r>
                </w:p>
                <w:p>
                  <w:pPr>
                    <w:pStyle w:val="null3"/>
                    <w:jc w:val="left"/>
                  </w:pPr>
                  <w:r>
                    <w:rPr>
                      <w:rFonts w:ascii="仿宋_GB2312" w:hAnsi="仿宋_GB2312" w:cs="仿宋_GB2312" w:eastAsia="仿宋_GB2312"/>
                      <w:sz w:val="20"/>
                      <w:color w:val="000000"/>
                    </w:rPr>
                    <w:t>2.含显示器，键盘鼠标等外设</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AB003</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蓝色背景墙及标识大字</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1.蓝色背景墙及标识大字</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AB006</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岗位职责牌</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1.岗位职责牌</w:t>
                  </w:r>
                </w:p>
                <w:p>
                  <w:pPr>
                    <w:pStyle w:val="null3"/>
                    <w:jc w:val="left"/>
                  </w:pPr>
                  <w:r>
                    <w:rPr>
                      <w:rFonts w:ascii="仿宋_GB2312" w:hAnsi="仿宋_GB2312" w:cs="仿宋_GB2312" w:eastAsia="仿宋_GB2312"/>
                      <w:sz w:val="20"/>
                      <w:color w:val="000000"/>
                    </w:rPr>
                    <w:t>2.规格60*90</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AB007</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工作制度牌</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1.工作制度牌</w:t>
                  </w:r>
                </w:p>
                <w:p>
                  <w:pPr>
                    <w:pStyle w:val="null3"/>
                    <w:jc w:val="left"/>
                  </w:pPr>
                  <w:r>
                    <w:rPr>
                      <w:rFonts w:ascii="仿宋_GB2312" w:hAnsi="仿宋_GB2312" w:cs="仿宋_GB2312" w:eastAsia="仿宋_GB2312"/>
                      <w:sz w:val="20"/>
                      <w:color w:val="000000"/>
                    </w:rPr>
                    <w:t>2.规格60*90</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AB008</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综合指挥室门牌</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1.综合指挥室门牌</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020201001001</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乳胶漆墙面修补</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1.墙体类型:砖墙</w:t>
                  </w:r>
                </w:p>
                <w:p>
                  <w:pPr>
                    <w:pStyle w:val="null3"/>
                    <w:jc w:val="left"/>
                  </w:pPr>
                  <w:r>
                    <w:rPr>
                      <w:rFonts w:ascii="仿宋_GB2312" w:hAnsi="仿宋_GB2312" w:cs="仿宋_GB2312" w:eastAsia="仿宋_GB2312"/>
                      <w:sz w:val="20"/>
                      <w:color w:val="000000"/>
                    </w:rPr>
                    <w:t>2.面层厚度、砂浆配合比:乳胶漆两遍</w:t>
                  </w:r>
                </w:p>
                <w:p>
                  <w:pPr>
                    <w:pStyle w:val="null3"/>
                    <w:jc w:val="left"/>
                  </w:pPr>
                  <w:r>
                    <w:rPr>
                      <w:rFonts w:ascii="仿宋_GB2312" w:hAnsi="仿宋_GB2312" w:cs="仿宋_GB2312" w:eastAsia="仿宋_GB2312"/>
                      <w:sz w:val="20"/>
                      <w:color w:val="000000"/>
                    </w:rPr>
                    <w:t>[工作内容]</w:t>
                  </w:r>
                </w:p>
                <w:p>
                  <w:pPr>
                    <w:pStyle w:val="null3"/>
                    <w:jc w:val="left"/>
                  </w:pPr>
                  <w:r>
                    <w:rPr>
                      <w:rFonts w:ascii="仿宋_GB2312" w:hAnsi="仿宋_GB2312" w:cs="仿宋_GB2312" w:eastAsia="仿宋_GB2312"/>
                      <w:sz w:val="20"/>
                      <w:color w:val="000000"/>
                    </w:rPr>
                    <w:t>1.基层清理</w:t>
                  </w:r>
                </w:p>
                <w:p>
                  <w:pPr>
                    <w:pStyle w:val="null3"/>
                    <w:jc w:val="left"/>
                  </w:pPr>
                  <w:r>
                    <w:rPr>
                      <w:rFonts w:ascii="仿宋_GB2312" w:hAnsi="仿宋_GB2312" w:cs="仿宋_GB2312" w:eastAsia="仿宋_GB2312"/>
                      <w:sz w:val="20"/>
                      <w:color w:val="000000"/>
                    </w:rPr>
                    <w:t>2.砂浆制作、运输</w:t>
                  </w:r>
                </w:p>
                <w:p>
                  <w:pPr>
                    <w:pStyle w:val="null3"/>
                    <w:jc w:val="left"/>
                  </w:pPr>
                  <w:r>
                    <w:rPr>
                      <w:rFonts w:ascii="仿宋_GB2312" w:hAnsi="仿宋_GB2312" w:cs="仿宋_GB2312" w:eastAsia="仿宋_GB2312"/>
                      <w:sz w:val="20"/>
                      <w:color w:val="000000"/>
                    </w:rPr>
                    <w:t>3.底层抹灰</w:t>
                  </w:r>
                </w:p>
                <w:p>
                  <w:pPr>
                    <w:pStyle w:val="null3"/>
                    <w:jc w:val="left"/>
                  </w:pPr>
                  <w:r>
                    <w:rPr>
                      <w:rFonts w:ascii="仿宋_GB2312" w:hAnsi="仿宋_GB2312" w:cs="仿宋_GB2312" w:eastAsia="仿宋_GB2312"/>
                      <w:sz w:val="20"/>
                      <w:color w:val="000000"/>
                    </w:rPr>
                    <w:t>4.抹面层</w:t>
                  </w:r>
                </w:p>
                <w:p>
                  <w:pPr>
                    <w:pStyle w:val="null3"/>
                    <w:jc w:val="left"/>
                  </w:pPr>
                  <w:r>
                    <w:rPr>
                      <w:rFonts w:ascii="仿宋_GB2312" w:hAnsi="仿宋_GB2312" w:cs="仿宋_GB2312" w:eastAsia="仿宋_GB2312"/>
                      <w:sz w:val="20"/>
                      <w:color w:val="000000"/>
                    </w:rPr>
                    <w:t>5.抹装饰面</w:t>
                  </w:r>
                </w:p>
                <w:p>
                  <w:pPr>
                    <w:pStyle w:val="null3"/>
                    <w:jc w:val="left"/>
                  </w:pPr>
                  <w:r>
                    <w:rPr>
                      <w:rFonts w:ascii="仿宋_GB2312" w:hAnsi="仿宋_GB2312" w:cs="仿宋_GB2312" w:eastAsia="仿宋_GB2312"/>
                      <w:sz w:val="20"/>
                      <w:color w:val="000000"/>
                    </w:rPr>
                    <w:t>6.勾分格缝</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856"/>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40"/>
                      <w:b/>
                      <w:color w:val="000000"/>
                    </w:rPr>
                    <w:t>分部分项工程量清单</w:t>
                  </w:r>
                </w:p>
              </w:tc>
            </w:tr>
            <w:tr>
              <w:tc>
                <w:tcPr>
                  <w:tcW w:type="dxa" w:w="731"/>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工程名称：华胥派出所建筑工程</w:t>
                  </w:r>
                </w:p>
              </w:tc>
              <w:tc>
                <w:tcPr>
                  <w:tcW w:type="dxa" w:w="476"/>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专业：土建工程</w:t>
                  </w:r>
                </w:p>
              </w:tc>
              <w:tc>
                <w:tcPr>
                  <w:tcW w:type="dxa" w:w="649"/>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第</w:t>
                  </w:r>
                  <w:r>
                    <w:rPr>
                      <w:rFonts w:ascii="仿宋_GB2312" w:hAnsi="仿宋_GB2312" w:cs="仿宋_GB2312" w:eastAsia="仿宋_GB2312"/>
                      <w:sz w:val="20"/>
                      <w:color w:val="000000"/>
                    </w:rPr>
                    <w:t>1 页  共 1 页</w:t>
                  </w:r>
                </w:p>
              </w:tc>
            </w:tr>
            <w:tr>
              <w:tc>
                <w:tcPr>
                  <w:tcW w:type="dxa" w:w="1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2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47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7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4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AB001</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液晶显示屏</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1.液晶显示屏</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031202001002</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终端设备</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1.名称:打印机</w:t>
                  </w:r>
                </w:p>
                <w:p>
                  <w:pPr>
                    <w:pStyle w:val="null3"/>
                    <w:jc w:val="left"/>
                  </w:pPr>
                  <w:r>
                    <w:rPr>
                      <w:rFonts w:ascii="仿宋_GB2312" w:hAnsi="仿宋_GB2312" w:cs="仿宋_GB2312" w:eastAsia="仿宋_GB2312"/>
                      <w:sz w:val="20"/>
                      <w:color w:val="000000"/>
                    </w:rPr>
                    <w:t>2.类型:惠普</w:t>
                  </w:r>
                </w:p>
                <w:p>
                  <w:pPr>
                    <w:pStyle w:val="null3"/>
                    <w:jc w:val="left"/>
                  </w:pPr>
                  <w:r>
                    <w:rPr>
                      <w:rFonts w:ascii="仿宋_GB2312" w:hAnsi="仿宋_GB2312" w:cs="仿宋_GB2312" w:eastAsia="仿宋_GB2312"/>
                      <w:sz w:val="20"/>
                      <w:color w:val="000000"/>
                    </w:rPr>
                    <w:t>[工作内容]</w:t>
                  </w:r>
                </w:p>
                <w:p>
                  <w:pPr>
                    <w:pStyle w:val="null3"/>
                    <w:jc w:val="left"/>
                  </w:pPr>
                  <w:r>
                    <w:rPr>
                      <w:rFonts w:ascii="仿宋_GB2312" w:hAnsi="仿宋_GB2312" w:cs="仿宋_GB2312" w:eastAsia="仿宋_GB2312"/>
                      <w:sz w:val="20"/>
                      <w:color w:val="000000"/>
                    </w:rPr>
                    <w:t>1.本体安装</w:t>
                  </w:r>
                </w:p>
                <w:p>
                  <w:pPr>
                    <w:pStyle w:val="null3"/>
                    <w:jc w:val="left"/>
                  </w:pPr>
                  <w:r>
                    <w:rPr>
                      <w:rFonts w:ascii="仿宋_GB2312" w:hAnsi="仿宋_GB2312" w:cs="仿宋_GB2312" w:eastAsia="仿宋_GB2312"/>
                      <w:sz w:val="20"/>
                      <w:color w:val="000000"/>
                    </w:rPr>
                    <w:t>2.单体测试</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AB002</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电脑</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1.处理器i5以上，符合介入公安网的电脑</w:t>
                  </w:r>
                </w:p>
                <w:p>
                  <w:pPr>
                    <w:pStyle w:val="null3"/>
                    <w:jc w:val="left"/>
                  </w:pPr>
                  <w:r>
                    <w:rPr>
                      <w:rFonts w:ascii="仿宋_GB2312" w:hAnsi="仿宋_GB2312" w:cs="仿宋_GB2312" w:eastAsia="仿宋_GB2312"/>
                      <w:sz w:val="20"/>
                      <w:color w:val="000000"/>
                    </w:rPr>
                    <w:t>2.含显示器，键盘鼠标等外设</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AB003</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蓝色背景墙及标识大字</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1.蓝色背景墙及标识大字</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AB004</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办公桌</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1.办公桌</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AB005</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办公椅</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1.办公椅</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AB006</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岗位职责牌</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1.岗位职责牌</w:t>
                  </w:r>
                </w:p>
                <w:p>
                  <w:pPr>
                    <w:pStyle w:val="null3"/>
                    <w:jc w:val="left"/>
                  </w:pPr>
                  <w:r>
                    <w:rPr>
                      <w:rFonts w:ascii="仿宋_GB2312" w:hAnsi="仿宋_GB2312" w:cs="仿宋_GB2312" w:eastAsia="仿宋_GB2312"/>
                      <w:sz w:val="20"/>
                      <w:color w:val="000000"/>
                    </w:rPr>
                    <w:t>2.规格60*90</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AB007</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工作制度牌</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1.工作制度牌</w:t>
                  </w:r>
                </w:p>
                <w:p>
                  <w:pPr>
                    <w:pStyle w:val="null3"/>
                    <w:jc w:val="left"/>
                  </w:pPr>
                  <w:r>
                    <w:rPr>
                      <w:rFonts w:ascii="仿宋_GB2312" w:hAnsi="仿宋_GB2312" w:cs="仿宋_GB2312" w:eastAsia="仿宋_GB2312"/>
                      <w:sz w:val="20"/>
                      <w:color w:val="000000"/>
                    </w:rPr>
                    <w:t>2.规格60*90</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AB008</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综合指挥室门牌</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1.综合指挥室门牌</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856"/>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40"/>
                      <w:b/>
                      <w:color w:val="000000"/>
                    </w:rPr>
                    <w:t>分部分项工程量清单</w:t>
                  </w:r>
                </w:p>
              </w:tc>
            </w:tr>
            <w:tr>
              <w:tc>
                <w:tcPr>
                  <w:tcW w:type="dxa" w:w="731"/>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工程名称：焦岱派出所建筑工程</w:t>
                  </w:r>
                </w:p>
              </w:tc>
              <w:tc>
                <w:tcPr>
                  <w:tcW w:type="dxa" w:w="476"/>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专业：土建工程</w:t>
                  </w:r>
                </w:p>
              </w:tc>
              <w:tc>
                <w:tcPr>
                  <w:tcW w:type="dxa" w:w="649"/>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第</w:t>
                  </w:r>
                  <w:r>
                    <w:rPr>
                      <w:rFonts w:ascii="仿宋_GB2312" w:hAnsi="仿宋_GB2312" w:cs="仿宋_GB2312" w:eastAsia="仿宋_GB2312"/>
                      <w:sz w:val="20"/>
                      <w:color w:val="000000"/>
                    </w:rPr>
                    <w:t>1 页  共 1 页</w:t>
                  </w:r>
                </w:p>
              </w:tc>
            </w:tr>
            <w:tr>
              <w:tc>
                <w:tcPr>
                  <w:tcW w:type="dxa" w:w="1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2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47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7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4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AB001</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液晶显示屏</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1.液晶显示屏</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031202001002</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终端设备</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1.名称:打印机</w:t>
                  </w:r>
                </w:p>
                <w:p>
                  <w:pPr>
                    <w:pStyle w:val="null3"/>
                    <w:jc w:val="left"/>
                  </w:pPr>
                  <w:r>
                    <w:rPr>
                      <w:rFonts w:ascii="仿宋_GB2312" w:hAnsi="仿宋_GB2312" w:cs="仿宋_GB2312" w:eastAsia="仿宋_GB2312"/>
                      <w:sz w:val="20"/>
                      <w:color w:val="000000"/>
                    </w:rPr>
                    <w:t>2.类型:惠普</w:t>
                  </w:r>
                </w:p>
                <w:p>
                  <w:pPr>
                    <w:pStyle w:val="null3"/>
                    <w:jc w:val="left"/>
                  </w:pPr>
                  <w:r>
                    <w:rPr>
                      <w:rFonts w:ascii="仿宋_GB2312" w:hAnsi="仿宋_GB2312" w:cs="仿宋_GB2312" w:eastAsia="仿宋_GB2312"/>
                      <w:sz w:val="20"/>
                      <w:color w:val="000000"/>
                    </w:rPr>
                    <w:t>[工作内容]</w:t>
                  </w:r>
                </w:p>
                <w:p>
                  <w:pPr>
                    <w:pStyle w:val="null3"/>
                    <w:jc w:val="left"/>
                  </w:pPr>
                  <w:r>
                    <w:rPr>
                      <w:rFonts w:ascii="仿宋_GB2312" w:hAnsi="仿宋_GB2312" w:cs="仿宋_GB2312" w:eastAsia="仿宋_GB2312"/>
                      <w:sz w:val="20"/>
                      <w:color w:val="000000"/>
                    </w:rPr>
                    <w:t>1.本体安装</w:t>
                  </w:r>
                </w:p>
                <w:p>
                  <w:pPr>
                    <w:pStyle w:val="null3"/>
                    <w:jc w:val="left"/>
                  </w:pPr>
                  <w:r>
                    <w:rPr>
                      <w:rFonts w:ascii="仿宋_GB2312" w:hAnsi="仿宋_GB2312" w:cs="仿宋_GB2312" w:eastAsia="仿宋_GB2312"/>
                      <w:sz w:val="20"/>
                      <w:color w:val="000000"/>
                    </w:rPr>
                    <w:t>2.单体测试</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AB002</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电脑</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1.处理器i5以上，符合介入公安网的电脑</w:t>
                  </w:r>
                </w:p>
                <w:p>
                  <w:pPr>
                    <w:pStyle w:val="null3"/>
                    <w:jc w:val="left"/>
                  </w:pPr>
                  <w:r>
                    <w:rPr>
                      <w:rFonts w:ascii="仿宋_GB2312" w:hAnsi="仿宋_GB2312" w:cs="仿宋_GB2312" w:eastAsia="仿宋_GB2312"/>
                      <w:sz w:val="20"/>
                      <w:color w:val="000000"/>
                    </w:rPr>
                    <w:t>2.含显示器，键盘鼠标等外设</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AB003</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蓝色背景墙及标识大字</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1.蓝色背景墙及标识大字</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AB004</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办公桌</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1.办公桌</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AB005</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办公椅</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1.办公椅</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AB006</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岗位职责牌</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1.岗位职责牌</w:t>
                  </w:r>
                </w:p>
                <w:p>
                  <w:pPr>
                    <w:pStyle w:val="null3"/>
                    <w:jc w:val="left"/>
                  </w:pPr>
                  <w:r>
                    <w:rPr>
                      <w:rFonts w:ascii="仿宋_GB2312" w:hAnsi="仿宋_GB2312" w:cs="仿宋_GB2312" w:eastAsia="仿宋_GB2312"/>
                      <w:sz w:val="20"/>
                      <w:color w:val="000000"/>
                    </w:rPr>
                    <w:t>2.规格60*90</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AB007</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工作制度牌</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1.工作制度牌</w:t>
                  </w:r>
                </w:p>
                <w:p>
                  <w:pPr>
                    <w:pStyle w:val="null3"/>
                    <w:jc w:val="left"/>
                  </w:pPr>
                  <w:r>
                    <w:rPr>
                      <w:rFonts w:ascii="仿宋_GB2312" w:hAnsi="仿宋_GB2312" w:cs="仿宋_GB2312" w:eastAsia="仿宋_GB2312"/>
                      <w:sz w:val="20"/>
                      <w:color w:val="000000"/>
                    </w:rPr>
                    <w:t>2.规格60*90</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AB008</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综合指挥室门牌</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1.综合指挥室门牌</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856"/>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40"/>
                      <w:b/>
                      <w:color w:val="000000"/>
                    </w:rPr>
                    <w:t>分部分项工程量清单</w:t>
                  </w:r>
                </w:p>
              </w:tc>
            </w:tr>
            <w:tr>
              <w:tc>
                <w:tcPr>
                  <w:tcW w:type="dxa" w:w="731"/>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工程名称：李家河派出所电气设备安装工程</w:t>
                  </w:r>
                </w:p>
              </w:tc>
              <w:tc>
                <w:tcPr>
                  <w:tcW w:type="dxa" w:w="476"/>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专业：电气设备安装工程</w:t>
                  </w:r>
                </w:p>
              </w:tc>
              <w:tc>
                <w:tcPr>
                  <w:tcW w:type="dxa" w:w="649"/>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第</w:t>
                  </w:r>
                  <w:r>
                    <w:rPr>
                      <w:rFonts w:ascii="仿宋_GB2312" w:hAnsi="仿宋_GB2312" w:cs="仿宋_GB2312" w:eastAsia="仿宋_GB2312"/>
                      <w:sz w:val="20"/>
                      <w:color w:val="000000"/>
                    </w:rPr>
                    <w:t>1 页  共 1 页</w:t>
                  </w:r>
                </w:p>
              </w:tc>
            </w:tr>
            <w:tr>
              <w:tc>
                <w:tcPr>
                  <w:tcW w:type="dxa" w:w="1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2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47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7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4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030213001001</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普通吸顶灯及其他灯具</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1.名称、型号:吸顶灯</w:t>
                  </w:r>
                </w:p>
                <w:p>
                  <w:pPr>
                    <w:pStyle w:val="null3"/>
                    <w:jc w:val="left"/>
                  </w:pPr>
                  <w:r>
                    <w:rPr>
                      <w:rFonts w:ascii="仿宋_GB2312" w:hAnsi="仿宋_GB2312" w:cs="仿宋_GB2312" w:eastAsia="仿宋_GB2312"/>
                      <w:sz w:val="20"/>
                      <w:color w:val="000000"/>
                    </w:rPr>
                    <w:t>2.规格:600*600</w:t>
                  </w:r>
                </w:p>
                <w:p>
                  <w:pPr>
                    <w:pStyle w:val="null3"/>
                    <w:jc w:val="left"/>
                  </w:pPr>
                  <w:r>
                    <w:rPr>
                      <w:rFonts w:ascii="仿宋_GB2312" w:hAnsi="仿宋_GB2312" w:cs="仿宋_GB2312" w:eastAsia="仿宋_GB2312"/>
                      <w:sz w:val="20"/>
                      <w:color w:val="000000"/>
                    </w:rPr>
                    <w:t>[工作内容]</w:t>
                  </w:r>
                </w:p>
                <w:p>
                  <w:pPr>
                    <w:pStyle w:val="null3"/>
                    <w:jc w:val="left"/>
                  </w:pPr>
                  <w:r>
                    <w:rPr>
                      <w:rFonts w:ascii="仿宋_GB2312" w:hAnsi="仿宋_GB2312" w:cs="仿宋_GB2312" w:eastAsia="仿宋_GB2312"/>
                      <w:sz w:val="20"/>
                      <w:color w:val="000000"/>
                    </w:rPr>
                    <w:t>1.组装</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856"/>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40"/>
                      <w:b/>
                      <w:color w:val="000000"/>
                    </w:rPr>
                    <w:t>分部分项工程量清单</w:t>
                  </w:r>
                </w:p>
              </w:tc>
            </w:tr>
            <w:tr>
              <w:tc>
                <w:tcPr>
                  <w:tcW w:type="dxa" w:w="731"/>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工程名称：李家河派出所建筑工程</w:t>
                  </w:r>
                </w:p>
              </w:tc>
              <w:tc>
                <w:tcPr>
                  <w:tcW w:type="dxa" w:w="476"/>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专业：土建工程</w:t>
                  </w:r>
                </w:p>
              </w:tc>
              <w:tc>
                <w:tcPr>
                  <w:tcW w:type="dxa" w:w="649"/>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第</w:t>
                  </w:r>
                  <w:r>
                    <w:rPr>
                      <w:rFonts w:ascii="仿宋_GB2312" w:hAnsi="仿宋_GB2312" w:cs="仿宋_GB2312" w:eastAsia="仿宋_GB2312"/>
                      <w:sz w:val="20"/>
                      <w:color w:val="000000"/>
                    </w:rPr>
                    <w:t>1 页  共 2 页</w:t>
                  </w:r>
                </w:p>
              </w:tc>
            </w:tr>
            <w:tr>
              <w:tc>
                <w:tcPr>
                  <w:tcW w:type="dxa" w:w="1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2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47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7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4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AB001</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液晶显示屏</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1.液晶显示屏</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AB002</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岗位职责牌</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1.岗位职责牌</w:t>
                  </w:r>
                </w:p>
                <w:p>
                  <w:pPr>
                    <w:pStyle w:val="null3"/>
                    <w:jc w:val="left"/>
                  </w:pPr>
                  <w:r>
                    <w:rPr>
                      <w:rFonts w:ascii="仿宋_GB2312" w:hAnsi="仿宋_GB2312" w:cs="仿宋_GB2312" w:eastAsia="仿宋_GB2312"/>
                      <w:sz w:val="20"/>
                      <w:color w:val="000000"/>
                    </w:rPr>
                    <w:t>2.规格60*90</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AB003</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工作制度牌</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1.工作制度牌</w:t>
                  </w:r>
                </w:p>
                <w:p>
                  <w:pPr>
                    <w:pStyle w:val="null3"/>
                    <w:jc w:val="left"/>
                  </w:pPr>
                  <w:r>
                    <w:rPr>
                      <w:rFonts w:ascii="仿宋_GB2312" w:hAnsi="仿宋_GB2312" w:cs="仿宋_GB2312" w:eastAsia="仿宋_GB2312"/>
                      <w:sz w:val="20"/>
                      <w:color w:val="000000"/>
                    </w:rPr>
                    <w:t>2.规格60*90</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AB004</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综合指挥室门牌</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1.综合指挥室门牌</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AB011</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蓝色背景墙及标识大字</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1.蓝色背景墙及标识大字</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AB005</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电脑</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1.处理器i5以上，符合介入公安网的电脑</w:t>
                  </w:r>
                </w:p>
                <w:p>
                  <w:pPr>
                    <w:pStyle w:val="null3"/>
                    <w:jc w:val="left"/>
                  </w:pPr>
                  <w:r>
                    <w:rPr>
                      <w:rFonts w:ascii="仿宋_GB2312" w:hAnsi="仿宋_GB2312" w:cs="仿宋_GB2312" w:eastAsia="仿宋_GB2312"/>
                      <w:sz w:val="20"/>
                      <w:color w:val="000000"/>
                    </w:rPr>
                    <w:t>2.含显示器，键盘鼠标等外设</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031202001002</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终端设备</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1.名称:打印机</w:t>
                  </w:r>
                </w:p>
                <w:p>
                  <w:pPr>
                    <w:pStyle w:val="null3"/>
                    <w:jc w:val="left"/>
                  </w:pPr>
                  <w:r>
                    <w:rPr>
                      <w:rFonts w:ascii="仿宋_GB2312" w:hAnsi="仿宋_GB2312" w:cs="仿宋_GB2312" w:eastAsia="仿宋_GB2312"/>
                      <w:sz w:val="20"/>
                      <w:color w:val="000000"/>
                    </w:rPr>
                    <w:t>2.类型:惠普</w:t>
                  </w:r>
                </w:p>
                <w:p>
                  <w:pPr>
                    <w:pStyle w:val="null3"/>
                    <w:jc w:val="left"/>
                  </w:pPr>
                  <w:r>
                    <w:rPr>
                      <w:rFonts w:ascii="仿宋_GB2312" w:hAnsi="仿宋_GB2312" w:cs="仿宋_GB2312" w:eastAsia="仿宋_GB2312"/>
                      <w:sz w:val="20"/>
                      <w:color w:val="000000"/>
                    </w:rPr>
                    <w:t>[工作内容]</w:t>
                  </w:r>
                </w:p>
                <w:p>
                  <w:pPr>
                    <w:pStyle w:val="null3"/>
                    <w:jc w:val="left"/>
                  </w:pPr>
                  <w:r>
                    <w:rPr>
                      <w:rFonts w:ascii="仿宋_GB2312" w:hAnsi="仿宋_GB2312" w:cs="仿宋_GB2312" w:eastAsia="仿宋_GB2312"/>
                      <w:sz w:val="20"/>
                      <w:color w:val="000000"/>
                    </w:rPr>
                    <w:t>1.本体安装</w:t>
                  </w:r>
                </w:p>
                <w:p>
                  <w:pPr>
                    <w:pStyle w:val="null3"/>
                    <w:jc w:val="left"/>
                  </w:pPr>
                  <w:r>
                    <w:rPr>
                      <w:rFonts w:ascii="仿宋_GB2312" w:hAnsi="仿宋_GB2312" w:cs="仿宋_GB2312" w:eastAsia="仿宋_GB2312"/>
                      <w:sz w:val="20"/>
                      <w:color w:val="000000"/>
                    </w:rPr>
                    <w:t>2.单体测试</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AB006</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办公桌</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1.办公桌</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AB007</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办公椅</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1.办公椅</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AB008</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拆除旧窗</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1.拆除旧窗</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樘</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AB010</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拆除防护网</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1.拆除防护网</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樘</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020406001001</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金属推拉窗</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1.窗类型:推拉窗</w:t>
                  </w:r>
                </w:p>
                <w:p>
                  <w:pPr>
                    <w:pStyle w:val="null3"/>
                    <w:jc w:val="left"/>
                  </w:pPr>
                  <w:r>
                    <w:rPr>
                      <w:rFonts w:ascii="仿宋_GB2312" w:hAnsi="仿宋_GB2312" w:cs="仿宋_GB2312" w:eastAsia="仿宋_GB2312"/>
                      <w:sz w:val="20"/>
                      <w:color w:val="000000"/>
                    </w:rPr>
                    <w:t>2.扇材质、外围尺寸:1400*1500</w:t>
                  </w:r>
                </w:p>
                <w:p>
                  <w:pPr>
                    <w:pStyle w:val="null3"/>
                    <w:jc w:val="left"/>
                  </w:pPr>
                  <w:r>
                    <w:rPr>
                      <w:rFonts w:ascii="仿宋_GB2312" w:hAnsi="仿宋_GB2312" w:cs="仿宋_GB2312" w:eastAsia="仿宋_GB2312"/>
                      <w:sz w:val="20"/>
                      <w:color w:val="000000"/>
                    </w:rPr>
                    <w:t>3.玻璃品种、厚度，五金材料、品种、规格:白色</w:t>
                  </w:r>
                </w:p>
                <w:p>
                  <w:pPr>
                    <w:pStyle w:val="null3"/>
                    <w:jc w:val="left"/>
                  </w:pPr>
                  <w:r>
                    <w:rPr>
                      <w:rFonts w:ascii="仿宋_GB2312" w:hAnsi="仿宋_GB2312" w:cs="仿宋_GB2312" w:eastAsia="仿宋_GB2312"/>
                      <w:sz w:val="20"/>
                      <w:color w:val="000000"/>
                    </w:rPr>
                    <w:t>[工作内容]</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樘</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856"/>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40"/>
                      <w:b/>
                      <w:color w:val="000000"/>
                    </w:rPr>
                    <w:t>分部分项工程量清单</w:t>
                  </w:r>
                </w:p>
              </w:tc>
            </w:tr>
            <w:tr>
              <w:tc>
                <w:tcPr>
                  <w:tcW w:type="dxa" w:w="731"/>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工程名称：李家河派出所建筑工程</w:t>
                  </w:r>
                </w:p>
              </w:tc>
              <w:tc>
                <w:tcPr>
                  <w:tcW w:type="dxa" w:w="476"/>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专业：土建工程</w:t>
                  </w:r>
                </w:p>
              </w:tc>
              <w:tc>
                <w:tcPr>
                  <w:tcW w:type="dxa" w:w="649"/>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第</w:t>
                  </w:r>
                  <w:r>
                    <w:rPr>
                      <w:rFonts w:ascii="仿宋_GB2312" w:hAnsi="仿宋_GB2312" w:cs="仿宋_GB2312" w:eastAsia="仿宋_GB2312"/>
                      <w:sz w:val="20"/>
                      <w:color w:val="000000"/>
                    </w:rPr>
                    <w:t>2 页  共 2 页</w:t>
                  </w:r>
                </w:p>
              </w:tc>
            </w:tr>
            <w:tr>
              <w:tc>
                <w:tcPr>
                  <w:tcW w:type="dxa" w:w="1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2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47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7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4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1.窗制作、运输、安装</w:t>
                  </w:r>
                </w:p>
                <w:p>
                  <w:pPr>
                    <w:pStyle w:val="null3"/>
                    <w:jc w:val="left"/>
                  </w:pPr>
                  <w:r>
                    <w:rPr>
                      <w:rFonts w:ascii="仿宋_GB2312" w:hAnsi="仿宋_GB2312" w:cs="仿宋_GB2312" w:eastAsia="仿宋_GB2312"/>
                      <w:sz w:val="20"/>
                      <w:color w:val="000000"/>
                    </w:rPr>
                    <w:t>2.五金、玻璃安装</w:t>
                  </w:r>
                </w:p>
                <w:p>
                  <w:pPr>
                    <w:pStyle w:val="null3"/>
                    <w:jc w:val="left"/>
                  </w:pPr>
                  <w:r>
                    <w:rPr>
                      <w:rFonts w:ascii="仿宋_GB2312" w:hAnsi="仿宋_GB2312" w:cs="仿宋_GB2312" w:eastAsia="仿宋_GB2312"/>
                      <w:sz w:val="20"/>
                      <w:color w:val="000000"/>
                    </w:rPr>
                    <w:t>3.刷防护材料、油漆</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AB009</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铲除旧墙面、顶棚</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1.铲除旧墙面、顶棚</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63.51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020201001001</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墙面一般抹灰</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1.墙体类型:砖墙</w:t>
                  </w:r>
                </w:p>
                <w:p>
                  <w:pPr>
                    <w:pStyle w:val="null3"/>
                    <w:jc w:val="left"/>
                  </w:pPr>
                  <w:r>
                    <w:rPr>
                      <w:rFonts w:ascii="仿宋_GB2312" w:hAnsi="仿宋_GB2312" w:cs="仿宋_GB2312" w:eastAsia="仿宋_GB2312"/>
                      <w:sz w:val="20"/>
                      <w:color w:val="000000"/>
                    </w:rPr>
                    <w:t>2.底层厚度、砂浆配合比:腻子两遍</w:t>
                  </w:r>
                </w:p>
                <w:p>
                  <w:pPr>
                    <w:pStyle w:val="null3"/>
                    <w:jc w:val="left"/>
                  </w:pPr>
                  <w:r>
                    <w:rPr>
                      <w:rFonts w:ascii="仿宋_GB2312" w:hAnsi="仿宋_GB2312" w:cs="仿宋_GB2312" w:eastAsia="仿宋_GB2312"/>
                      <w:sz w:val="20"/>
                      <w:color w:val="000000"/>
                    </w:rPr>
                    <w:t>3.面层厚度、砂浆配合比:乳胶漆两遍</w:t>
                  </w:r>
                </w:p>
                <w:p>
                  <w:pPr>
                    <w:pStyle w:val="null3"/>
                    <w:jc w:val="left"/>
                  </w:pPr>
                  <w:r>
                    <w:rPr>
                      <w:rFonts w:ascii="仿宋_GB2312" w:hAnsi="仿宋_GB2312" w:cs="仿宋_GB2312" w:eastAsia="仿宋_GB2312"/>
                      <w:sz w:val="20"/>
                      <w:color w:val="000000"/>
                    </w:rPr>
                    <w:t>[工作内容]</w:t>
                  </w:r>
                </w:p>
                <w:p>
                  <w:pPr>
                    <w:pStyle w:val="null3"/>
                    <w:jc w:val="left"/>
                  </w:pPr>
                  <w:r>
                    <w:rPr>
                      <w:rFonts w:ascii="仿宋_GB2312" w:hAnsi="仿宋_GB2312" w:cs="仿宋_GB2312" w:eastAsia="仿宋_GB2312"/>
                      <w:sz w:val="20"/>
                      <w:color w:val="000000"/>
                    </w:rPr>
                    <w:t>1.基层清理</w:t>
                  </w:r>
                </w:p>
                <w:p>
                  <w:pPr>
                    <w:pStyle w:val="null3"/>
                    <w:jc w:val="left"/>
                  </w:pPr>
                  <w:r>
                    <w:rPr>
                      <w:rFonts w:ascii="仿宋_GB2312" w:hAnsi="仿宋_GB2312" w:cs="仿宋_GB2312" w:eastAsia="仿宋_GB2312"/>
                      <w:sz w:val="20"/>
                      <w:color w:val="000000"/>
                    </w:rPr>
                    <w:t>2.砂浆制作、运输</w:t>
                  </w:r>
                </w:p>
                <w:p>
                  <w:pPr>
                    <w:pStyle w:val="null3"/>
                    <w:jc w:val="left"/>
                  </w:pPr>
                  <w:r>
                    <w:rPr>
                      <w:rFonts w:ascii="仿宋_GB2312" w:hAnsi="仿宋_GB2312" w:cs="仿宋_GB2312" w:eastAsia="仿宋_GB2312"/>
                      <w:sz w:val="20"/>
                      <w:color w:val="000000"/>
                    </w:rPr>
                    <w:t>3.底层抹灰</w:t>
                  </w:r>
                </w:p>
                <w:p>
                  <w:pPr>
                    <w:pStyle w:val="null3"/>
                    <w:jc w:val="left"/>
                  </w:pPr>
                  <w:r>
                    <w:rPr>
                      <w:rFonts w:ascii="仿宋_GB2312" w:hAnsi="仿宋_GB2312" w:cs="仿宋_GB2312" w:eastAsia="仿宋_GB2312"/>
                      <w:sz w:val="20"/>
                      <w:color w:val="000000"/>
                    </w:rPr>
                    <w:t>4.抹面层</w:t>
                  </w:r>
                </w:p>
                <w:p>
                  <w:pPr>
                    <w:pStyle w:val="null3"/>
                    <w:jc w:val="left"/>
                  </w:pPr>
                  <w:r>
                    <w:rPr>
                      <w:rFonts w:ascii="仿宋_GB2312" w:hAnsi="仿宋_GB2312" w:cs="仿宋_GB2312" w:eastAsia="仿宋_GB2312"/>
                      <w:sz w:val="20"/>
                      <w:color w:val="000000"/>
                    </w:rPr>
                    <w:t>5.抹装饰面</w:t>
                  </w:r>
                </w:p>
                <w:p>
                  <w:pPr>
                    <w:pStyle w:val="null3"/>
                    <w:jc w:val="left"/>
                  </w:pPr>
                  <w:r>
                    <w:rPr>
                      <w:rFonts w:ascii="仿宋_GB2312" w:hAnsi="仿宋_GB2312" w:cs="仿宋_GB2312" w:eastAsia="仿宋_GB2312"/>
                      <w:sz w:val="20"/>
                      <w:color w:val="000000"/>
                    </w:rPr>
                    <w:t>6.勾分格缝</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50.31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020301001001</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天棚抹灰</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1.基层类型:腻子两遍</w:t>
                  </w:r>
                </w:p>
                <w:p>
                  <w:pPr>
                    <w:pStyle w:val="null3"/>
                    <w:jc w:val="left"/>
                  </w:pPr>
                  <w:r>
                    <w:rPr>
                      <w:rFonts w:ascii="仿宋_GB2312" w:hAnsi="仿宋_GB2312" w:cs="仿宋_GB2312" w:eastAsia="仿宋_GB2312"/>
                      <w:sz w:val="20"/>
                      <w:color w:val="000000"/>
                    </w:rPr>
                    <w:t>2.抹灰厚度、材料种类:乳胶漆两遍</w:t>
                  </w:r>
                </w:p>
                <w:p>
                  <w:pPr>
                    <w:pStyle w:val="null3"/>
                    <w:jc w:val="left"/>
                  </w:pPr>
                  <w:r>
                    <w:rPr>
                      <w:rFonts w:ascii="仿宋_GB2312" w:hAnsi="仿宋_GB2312" w:cs="仿宋_GB2312" w:eastAsia="仿宋_GB2312"/>
                      <w:sz w:val="20"/>
                      <w:color w:val="000000"/>
                    </w:rPr>
                    <w:t>[工作内容]</w:t>
                  </w:r>
                </w:p>
                <w:p>
                  <w:pPr>
                    <w:pStyle w:val="null3"/>
                    <w:jc w:val="left"/>
                  </w:pPr>
                  <w:r>
                    <w:rPr>
                      <w:rFonts w:ascii="仿宋_GB2312" w:hAnsi="仿宋_GB2312" w:cs="仿宋_GB2312" w:eastAsia="仿宋_GB2312"/>
                      <w:sz w:val="20"/>
                      <w:color w:val="000000"/>
                    </w:rPr>
                    <w:t>1.基层清理</w:t>
                  </w:r>
                </w:p>
                <w:p>
                  <w:pPr>
                    <w:pStyle w:val="null3"/>
                    <w:jc w:val="left"/>
                  </w:pPr>
                  <w:r>
                    <w:rPr>
                      <w:rFonts w:ascii="仿宋_GB2312" w:hAnsi="仿宋_GB2312" w:cs="仿宋_GB2312" w:eastAsia="仿宋_GB2312"/>
                      <w:sz w:val="20"/>
                      <w:color w:val="000000"/>
                    </w:rPr>
                    <w:t>2.底层抹灰</w:t>
                  </w:r>
                </w:p>
                <w:p>
                  <w:pPr>
                    <w:pStyle w:val="null3"/>
                    <w:jc w:val="left"/>
                  </w:pPr>
                  <w:r>
                    <w:rPr>
                      <w:rFonts w:ascii="仿宋_GB2312" w:hAnsi="仿宋_GB2312" w:cs="仿宋_GB2312" w:eastAsia="仿宋_GB2312"/>
                      <w:sz w:val="20"/>
                      <w:color w:val="000000"/>
                    </w:rPr>
                    <w:t>3.抹面层</w:t>
                  </w:r>
                </w:p>
                <w:p>
                  <w:pPr>
                    <w:pStyle w:val="null3"/>
                    <w:jc w:val="left"/>
                  </w:pPr>
                  <w:r>
                    <w:rPr>
                      <w:rFonts w:ascii="仿宋_GB2312" w:hAnsi="仿宋_GB2312" w:cs="仿宋_GB2312" w:eastAsia="仿宋_GB2312"/>
                      <w:sz w:val="20"/>
                      <w:color w:val="000000"/>
                    </w:rPr>
                    <w:t>4.抹装饰线条</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r>
            <w:tr>
              <w:tc>
                <w:tcPr>
                  <w:tcW w:type="dxa" w:w="1856"/>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40"/>
                      <w:b/>
                      <w:color w:val="000000"/>
                    </w:rPr>
                    <w:t>分部分项工程量清单</w:t>
                  </w:r>
                </w:p>
              </w:tc>
            </w:tr>
            <w:tr>
              <w:tc>
                <w:tcPr>
                  <w:tcW w:type="dxa" w:w="731"/>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工程名称：孟村派出所建筑工程</w:t>
                  </w:r>
                </w:p>
              </w:tc>
              <w:tc>
                <w:tcPr>
                  <w:tcW w:type="dxa" w:w="476"/>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专业：土建工程</w:t>
                  </w:r>
                </w:p>
              </w:tc>
              <w:tc>
                <w:tcPr>
                  <w:tcW w:type="dxa" w:w="649"/>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第</w:t>
                  </w:r>
                  <w:r>
                    <w:rPr>
                      <w:rFonts w:ascii="仿宋_GB2312" w:hAnsi="仿宋_GB2312" w:cs="仿宋_GB2312" w:eastAsia="仿宋_GB2312"/>
                      <w:sz w:val="20"/>
                      <w:color w:val="000000"/>
                    </w:rPr>
                    <w:t>1 页  共 1 页</w:t>
                  </w:r>
                </w:p>
              </w:tc>
            </w:tr>
            <w:tr>
              <w:tc>
                <w:tcPr>
                  <w:tcW w:type="dxa" w:w="1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2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47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7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4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AB001</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岗位职责牌</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1.岗位职责牌</w:t>
                  </w:r>
                </w:p>
                <w:p>
                  <w:pPr>
                    <w:pStyle w:val="null3"/>
                    <w:jc w:val="left"/>
                  </w:pPr>
                  <w:r>
                    <w:rPr>
                      <w:rFonts w:ascii="仿宋_GB2312" w:hAnsi="仿宋_GB2312" w:cs="仿宋_GB2312" w:eastAsia="仿宋_GB2312"/>
                      <w:sz w:val="20"/>
                      <w:color w:val="000000"/>
                    </w:rPr>
                    <w:t>2.规格60*90</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AB002</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工作制度牌</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1.工作制度牌</w:t>
                  </w:r>
                </w:p>
                <w:p>
                  <w:pPr>
                    <w:pStyle w:val="null3"/>
                    <w:jc w:val="left"/>
                  </w:pPr>
                  <w:r>
                    <w:rPr>
                      <w:rFonts w:ascii="仿宋_GB2312" w:hAnsi="仿宋_GB2312" w:cs="仿宋_GB2312" w:eastAsia="仿宋_GB2312"/>
                      <w:sz w:val="20"/>
                      <w:color w:val="000000"/>
                    </w:rPr>
                    <w:t>2.规格60*90</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AB003</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综合指挥室门牌</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1.综合指挥室门牌</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AB004</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电脑</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1.处理器i5以上，符合介入公安网的电脑</w:t>
                  </w:r>
                </w:p>
                <w:p>
                  <w:pPr>
                    <w:pStyle w:val="null3"/>
                    <w:jc w:val="left"/>
                  </w:pPr>
                  <w:r>
                    <w:rPr>
                      <w:rFonts w:ascii="仿宋_GB2312" w:hAnsi="仿宋_GB2312" w:cs="仿宋_GB2312" w:eastAsia="仿宋_GB2312"/>
                      <w:sz w:val="20"/>
                      <w:color w:val="000000"/>
                    </w:rPr>
                    <w:t>2.含显示器，键盘鼠标等外设</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AB006</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蓝色背景墙及标识大字</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1.蓝色背景墙及标识大字</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031202001002</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终端设备</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1.名称:打印机</w:t>
                  </w:r>
                </w:p>
                <w:p>
                  <w:pPr>
                    <w:pStyle w:val="null3"/>
                    <w:jc w:val="left"/>
                  </w:pPr>
                  <w:r>
                    <w:rPr>
                      <w:rFonts w:ascii="仿宋_GB2312" w:hAnsi="仿宋_GB2312" w:cs="仿宋_GB2312" w:eastAsia="仿宋_GB2312"/>
                      <w:sz w:val="20"/>
                      <w:color w:val="000000"/>
                    </w:rPr>
                    <w:t>2.类型:惠普</w:t>
                  </w:r>
                </w:p>
                <w:p>
                  <w:pPr>
                    <w:pStyle w:val="null3"/>
                    <w:jc w:val="left"/>
                  </w:pPr>
                  <w:r>
                    <w:rPr>
                      <w:rFonts w:ascii="仿宋_GB2312" w:hAnsi="仿宋_GB2312" w:cs="仿宋_GB2312" w:eastAsia="仿宋_GB2312"/>
                      <w:sz w:val="20"/>
                      <w:color w:val="000000"/>
                    </w:rPr>
                    <w:t>[工作内容]</w:t>
                  </w:r>
                </w:p>
                <w:p>
                  <w:pPr>
                    <w:pStyle w:val="null3"/>
                    <w:jc w:val="left"/>
                  </w:pPr>
                  <w:r>
                    <w:rPr>
                      <w:rFonts w:ascii="仿宋_GB2312" w:hAnsi="仿宋_GB2312" w:cs="仿宋_GB2312" w:eastAsia="仿宋_GB2312"/>
                      <w:sz w:val="20"/>
                      <w:color w:val="000000"/>
                    </w:rPr>
                    <w:t>1.本体安装</w:t>
                  </w:r>
                </w:p>
                <w:p>
                  <w:pPr>
                    <w:pStyle w:val="null3"/>
                    <w:jc w:val="left"/>
                  </w:pPr>
                  <w:r>
                    <w:rPr>
                      <w:rFonts w:ascii="仿宋_GB2312" w:hAnsi="仿宋_GB2312" w:cs="仿宋_GB2312" w:eastAsia="仿宋_GB2312"/>
                      <w:sz w:val="20"/>
                      <w:color w:val="000000"/>
                    </w:rPr>
                    <w:t>2.单体测试</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AB005</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铲除旧墙面</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1.铲除旧墙面</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39.66</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020201001001</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墙面一般抹灰</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1.墙体类型:砖墙</w:t>
                  </w:r>
                </w:p>
                <w:p>
                  <w:pPr>
                    <w:pStyle w:val="null3"/>
                    <w:jc w:val="left"/>
                  </w:pPr>
                  <w:r>
                    <w:rPr>
                      <w:rFonts w:ascii="仿宋_GB2312" w:hAnsi="仿宋_GB2312" w:cs="仿宋_GB2312" w:eastAsia="仿宋_GB2312"/>
                      <w:sz w:val="20"/>
                      <w:color w:val="000000"/>
                    </w:rPr>
                    <w:t>2.底层厚度、砂浆配合比:腻子两遍</w:t>
                  </w:r>
                </w:p>
                <w:p>
                  <w:pPr>
                    <w:pStyle w:val="null3"/>
                    <w:jc w:val="left"/>
                  </w:pPr>
                  <w:r>
                    <w:rPr>
                      <w:rFonts w:ascii="仿宋_GB2312" w:hAnsi="仿宋_GB2312" w:cs="仿宋_GB2312" w:eastAsia="仿宋_GB2312"/>
                      <w:sz w:val="20"/>
                      <w:color w:val="000000"/>
                    </w:rPr>
                    <w:t>3.面层厚度、砂浆配合比:乳胶漆两遍</w:t>
                  </w:r>
                </w:p>
                <w:p>
                  <w:pPr>
                    <w:pStyle w:val="null3"/>
                    <w:jc w:val="left"/>
                  </w:pPr>
                  <w:r>
                    <w:rPr>
                      <w:rFonts w:ascii="仿宋_GB2312" w:hAnsi="仿宋_GB2312" w:cs="仿宋_GB2312" w:eastAsia="仿宋_GB2312"/>
                      <w:sz w:val="20"/>
                      <w:color w:val="000000"/>
                    </w:rPr>
                    <w:t>[工作内容]</w:t>
                  </w:r>
                </w:p>
                <w:p>
                  <w:pPr>
                    <w:pStyle w:val="null3"/>
                    <w:jc w:val="left"/>
                  </w:pPr>
                  <w:r>
                    <w:rPr>
                      <w:rFonts w:ascii="仿宋_GB2312" w:hAnsi="仿宋_GB2312" w:cs="仿宋_GB2312" w:eastAsia="仿宋_GB2312"/>
                      <w:sz w:val="20"/>
                      <w:color w:val="000000"/>
                    </w:rPr>
                    <w:t>1.基层清理</w:t>
                  </w:r>
                </w:p>
                <w:p>
                  <w:pPr>
                    <w:pStyle w:val="null3"/>
                    <w:jc w:val="left"/>
                  </w:pPr>
                  <w:r>
                    <w:rPr>
                      <w:rFonts w:ascii="仿宋_GB2312" w:hAnsi="仿宋_GB2312" w:cs="仿宋_GB2312" w:eastAsia="仿宋_GB2312"/>
                      <w:sz w:val="20"/>
                      <w:color w:val="000000"/>
                    </w:rPr>
                    <w:t>2.砂浆制作、运输</w:t>
                  </w:r>
                </w:p>
                <w:p>
                  <w:pPr>
                    <w:pStyle w:val="null3"/>
                    <w:jc w:val="left"/>
                  </w:pPr>
                  <w:r>
                    <w:rPr>
                      <w:rFonts w:ascii="仿宋_GB2312" w:hAnsi="仿宋_GB2312" w:cs="仿宋_GB2312" w:eastAsia="仿宋_GB2312"/>
                      <w:sz w:val="20"/>
                      <w:color w:val="000000"/>
                    </w:rPr>
                    <w:t>3.底层抹灰</w:t>
                  </w:r>
                </w:p>
                <w:p>
                  <w:pPr>
                    <w:pStyle w:val="null3"/>
                    <w:jc w:val="left"/>
                  </w:pPr>
                  <w:r>
                    <w:rPr>
                      <w:rFonts w:ascii="仿宋_GB2312" w:hAnsi="仿宋_GB2312" w:cs="仿宋_GB2312" w:eastAsia="仿宋_GB2312"/>
                      <w:sz w:val="20"/>
                      <w:color w:val="000000"/>
                    </w:rPr>
                    <w:t>4.抹面层</w:t>
                  </w:r>
                </w:p>
                <w:p>
                  <w:pPr>
                    <w:pStyle w:val="null3"/>
                    <w:jc w:val="left"/>
                  </w:pPr>
                  <w:r>
                    <w:rPr>
                      <w:rFonts w:ascii="仿宋_GB2312" w:hAnsi="仿宋_GB2312" w:cs="仿宋_GB2312" w:eastAsia="仿宋_GB2312"/>
                      <w:sz w:val="20"/>
                      <w:color w:val="000000"/>
                    </w:rPr>
                    <w:t>5.抹装饰面</w:t>
                  </w:r>
                </w:p>
                <w:p>
                  <w:pPr>
                    <w:pStyle w:val="null3"/>
                    <w:jc w:val="left"/>
                  </w:pPr>
                  <w:r>
                    <w:rPr>
                      <w:rFonts w:ascii="仿宋_GB2312" w:hAnsi="仿宋_GB2312" w:cs="仿宋_GB2312" w:eastAsia="仿宋_GB2312"/>
                      <w:sz w:val="20"/>
                      <w:color w:val="000000"/>
                    </w:rPr>
                    <w:t>6.勾分格缝</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39.66</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020301001001</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吊顶喷白</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1.抹灰厚度、材料种类:乳胶漆两遍</w:t>
                  </w:r>
                </w:p>
                <w:p>
                  <w:pPr>
                    <w:pStyle w:val="null3"/>
                    <w:jc w:val="left"/>
                  </w:pPr>
                  <w:r>
                    <w:rPr>
                      <w:rFonts w:ascii="仿宋_GB2312" w:hAnsi="仿宋_GB2312" w:cs="仿宋_GB2312" w:eastAsia="仿宋_GB2312"/>
                      <w:sz w:val="20"/>
                      <w:color w:val="000000"/>
                    </w:rPr>
                    <w:t>[工作内容]</w:t>
                  </w:r>
                </w:p>
                <w:p>
                  <w:pPr>
                    <w:pStyle w:val="null3"/>
                    <w:jc w:val="left"/>
                  </w:pPr>
                  <w:r>
                    <w:rPr>
                      <w:rFonts w:ascii="仿宋_GB2312" w:hAnsi="仿宋_GB2312" w:cs="仿宋_GB2312" w:eastAsia="仿宋_GB2312"/>
                      <w:sz w:val="20"/>
                      <w:color w:val="000000"/>
                    </w:rPr>
                    <w:t>1.基层清理</w:t>
                  </w:r>
                </w:p>
                <w:p>
                  <w:pPr>
                    <w:pStyle w:val="null3"/>
                    <w:jc w:val="left"/>
                  </w:pPr>
                  <w:r>
                    <w:rPr>
                      <w:rFonts w:ascii="仿宋_GB2312" w:hAnsi="仿宋_GB2312" w:cs="仿宋_GB2312" w:eastAsia="仿宋_GB2312"/>
                      <w:sz w:val="20"/>
                      <w:color w:val="000000"/>
                    </w:rPr>
                    <w:t>2.底层抹灰</w:t>
                  </w:r>
                </w:p>
                <w:p>
                  <w:pPr>
                    <w:pStyle w:val="null3"/>
                    <w:jc w:val="left"/>
                  </w:pPr>
                  <w:r>
                    <w:rPr>
                      <w:rFonts w:ascii="仿宋_GB2312" w:hAnsi="仿宋_GB2312" w:cs="仿宋_GB2312" w:eastAsia="仿宋_GB2312"/>
                      <w:sz w:val="20"/>
                      <w:color w:val="000000"/>
                    </w:rPr>
                    <w:t>3.抹面层</w:t>
                  </w:r>
                </w:p>
                <w:p>
                  <w:pPr>
                    <w:pStyle w:val="null3"/>
                    <w:jc w:val="left"/>
                  </w:pPr>
                  <w:r>
                    <w:rPr>
                      <w:rFonts w:ascii="仿宋_GB2312" w:hAnsi="仿宋_GB2312" w:cs="仿宋_GB2312" w:eastAsia="仿宋_GB2312"/>
                      <w:sz w:val="20"/>
                      <w:color w:val="000000"/>
                    </w:rPr>
                    <w:t>4.抹装饰线条</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11.22</w:t>
                  </w:r>
                </w:p>
              </w:tc>
            </w:tr>
            <w:tr>
              <w:tc>
                <w:tcPr>
                  <w:tcW w:type="dxa" w:w="1856"/>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40"/>
                      <w:b/>
                      <w:color w:val="000000"/>
                    </w:rPr>
                    <w:t>分部分项工程量清单</w:t>
                  </w:r>
                </w:p>
              </w:tc>
            </w:tr>
            <w:tr>
              <w:tc>
                <w:tcPr>
                  <w:tcW w:type="dxa" w:w="731"/>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工程名称：普化派出所电气设备安装工程</w:t>
                  </w:r>
                </w:p>
              </w:tc>
              <w:tc>
                <w:tcPr>
                  <w:tcW w:type="dxa" w:w="476"/>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专业：电气设备安装工程</w:t>
                  </w:r>
                </w:p>
              </w:tc>
              <w:tc>
                <w:tcPr>
                  <w:tcW w:type="dxa" w:w="649"/>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第</w:t>
                  </w:r>
                  <w:r>
                    <w:rPr>
                      <w:rFonts w:ascii="仿宋_GB2312" w:hAnsi="仿宋_GB2312" w:cs="仿宋_GB2312" w:eastAsia="仿宋_GB2312"/>
                      <w:sz w:val="20"/>
                      <w:color w:val="000000"/>
                    </w:rPr>
                    <w:t>1 页  共 1 页</w:t>
                  </w:r>
                </w:p>
              </w:tc>
            </w:tr>
            <w:tr>
              <w:tc>
                <w:tcPr>
                  <w:tcW w:type="dxa" w:w="1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2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47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7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4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030213001001</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普通吸顶灯及其他灯具</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1.名称、型号:吸顶灯</w:t>
                  </w:r>
                </w:p>
                <w:p>
                  <w:pPr>
                    <w:pStyle w:val="null3"/>
                    <w:jc w:val="left"/>
                  </w:pPr>
                  <w:r>
                    <w:rPr>
                      <w:rFonts w:ascii="仿宋_GB2312" w:hAnsi="仿宋_GB2312" w:cs="仿宋_GB2312" w:eastAsia="仿宋_GB2312"/>
                      <w:sz w:val="20"/>
                      <w:color w:val="000000"/>
                    </w:rPr>
                    <w:t>2.规格:600*600</w:t>
                  </w:r>
                </w:p>
                <w:p>
                  <w:pPr>
                    <w:pStyle w:val="null3"/>
                    <w:jc w:val="left"/>
                  </w:pPr>
                  <w:r>
                    <w:rPr>
                      <w:rFonts w:ascii="仿宋_GB2312" w:hAnsi="仿宋_GB2312" w:cs="仿宋_GB2312" w:eastAsia="仿宋_GB2312"/>
                      <w:sz w:val="20"/>
                      <w:color w:val="000000"/>
                    </w:rPr>
                    <w:t>[工作内容]</w:t>
                  </w:r>
                </w:p>
                <w:p>
                  <w:pPr>
                    <w:pStyle w:val="null3"/>
                    <w:jc w:val="left"/>
                  </w:pPr>
                  <w:r>
                    <w:rPr>
                      <w:rFonts w:ascii="仿宋_GB2312" w:hAnsi="仿宋_GB2312" w:cs="仿宋_GB2312" w:eastAsia="仿宋_GB2312"/>
                      <w:sz w:val="20"/>
                      <w:color w:val="000000"/>
                    </w:rPr>
                    <w:t>1.组装</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030212003001</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电气配线</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1.配线形式:明配</w:t>
                  </w:r>
                </w:p>
                <w:p>
                  <w:pPr>
                    <w:pStyle w:val="null3"/>
                    <w:jc w:val="left"/>
                  </w:pPr>
                  <w:r>
                    <w:rPr>
                      <w:rFonts w:ascii="仿宋_GB2312" w:hAnsi="仿宋_GB2312" w:cs="仿宋_GB2312" w:eastAsia="仿宋_GB2312"/>
                      <w:sz w:val="20"/>
                      <w:color w:val="000000"/>
                    </w:rPr>
                    <w:t>2.导线型号、材质、规格:BV-2.5mm2</w:t>
                  </w:r>
                </w:p>
                <w:p>
                  <w:pPr>
                    <w:pStyle w:val="null3"/>
                    <w:jc w:val="left"/>
                  </w:pPr>
                  <w:r>
                    <w:rPr>
                      <w:rFonts w:ascii="仿宋_GB2312" w:hAnsi="仿宋_GB2312" w:cs="仿宋_GB2312" w:eastAsia="仿宋_GB2312"/>
                      <w:sz w:val="20"/>
                      <w:color w:val="000000"/>
                    </w:rPr>
                    <w:t>[工作内容]</w:t>
                  </w:r>
                </w:p>
                <w:p>
                  <w:pPr>
                    <w:pStyle w:val="null3"/>
                    <w:jc w:val="left"/>
                  </w:pPr>
                  <w:r>
                    <w:rPr>
                      <w:rFonts w:ascii="仿宋_GB2312" w:hAnsi="仿宋_GB2312" w:cs="仿宋_GB2312" w:eastAsia="仿宋_GB2312"/>
                      <w:sz w:val="20"/>
                      <w:color w:val="000000"/>
                    </w:rPr>
                    <w:t>1.配线</w:t>
                  </w:r>
                </w:p>
                <w:p>
                  <w:pPr>
                    <w:pStyle w:val="null3"/>
                    <w:jc w:val="left"/>
                  </w:pPr>
                  <w:r>
                    <w:rPr>
                      <w:rFonts w:ascii="仿宋_GB2312" w:hAnsi="仿宋_GB2312" w:cs="仿宋_GB2312" w:eastAsia="仿宋_GB2312"/>
                      <w:sz w:val="20"/>
                      <w:color w:val="000000"/>
                    </w:rPr>
                    <w:t>2.管内穿线</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856"/>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40"/>
                      <w:b/>
                      <w:color w:val="000000"/>
                    </w:rPr>
                    <w:t>分部分项工程量清单</w:t>
                  </w:r>
                </w:p>
              </w:tc>
            </w:tr>
            <w:tr>
              <w:tc>
                <w:tcPr>
                  <w:tcW w:type="dxa" w:w="731"/>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工程名称：普化派出所建筑工程</w:t>
                  </w:r>
                </w:p>
              </w:tc>
              <w:tc>
                <w:tcPr>
                  <w:tcW w:type="dxa" w:w="476"/>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专业：土建工程</w:t>
                  </w:r>
                </w:p>
              </w:tc>
              <w:tc>
                <w:tcPr>
                  <w:tcW w:type="dxa" w:w="649"/>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第</w:t>
                  </w:r>
                  <w:r>
                    <w:rPr>
                      <w:rFonts w:ascii="仿宋_GB2312" w:hAnsi="仿宋_GB2312" w:cs="仿宋_GB2312" w:eastAsia="仿宋_GB2312"/>
                      <w:sz w:val="20"/>
                      <w:color w:val="000000"/>
                    </w:rPr>
                    <w:t>1 页  共 2 页</w:t>
                  </w:r>
                </w:p>
              </w:tc>
            </w:tr>
            <w:tr>
              <w:tc>
                <w:tcPr>
                  <w:tcW w:type="dxa" w:w="1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2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47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7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4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AB001</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拆除旧门</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1.拆除卫生间门</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樘</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AB002</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拆除旧窗</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1.拆除旧窗</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樘</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AB003</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铲除旧墙面、顶棚</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1.铲除旧墙面、顶棚</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47.2</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AB004</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垃圾外运</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1.垃圾外运</w:t>
                  </w:r>
                </w:p>
                <w:p>
                  <w:pPr>
                    <w:pStyle w:val="null3"/>
                    <w:jc w:val="left"/>
                  </w:pPr>
                  <w:r>
                    <w:rPr>
                      <w:rFonts w:ascii="仿宋_GB2312" w:hAnsi="仿宋_GB2312" w:cs="仿宋_GB2312" w:eastAsia="仿宋_GB2312"/>
                      <w:sz w:val="20"/>
                      <w:color w:val="000000"/>
                    </w:rPr>
                    <w:t>2.运距自行考虑</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4.96</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010302001001</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实心砖墙</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1.墙体类型:封窗洞</w:t>
                  </w:r>
                </w:p>
                <w:p>
                  <w:pPr>
                    <w:pStyle w:val="null3"/>
                    <w:jc w:val="left"/>
                  </w:pPr>
                  <w:r>
                    <w:rPr>
                      <w:rFonts w:ascii="仿宋_GB2312" w:hAnsi="仿宋_GB2312" w:cs="仿宋_GB2312" w:eastAsia="仿宋_GB2312"/>
                      <w:sz w:val="20"/>
                      <w:color w:val="000000"/>
                    </w:rPr>
                    <w:t>2.墙体厚度:240</w:t>
                  </w:r>
                </w:p>
                <w:p>
                  <w:pPr>
                    <w:pStyle w:val="null3"/>
                    <w:jc w:val="left"/>
                  </w:pPr>
                  <w:r>
                    <w:rPr>
                      <w:rFonts w:ascii="仿宋_GB2312" w:hAnsi="仿宋_GB2312" w:cs="仿宋_GB2312" w:eastAsia="仿宋_GB2312"/>
                      <w:sz w:val="20"/>
                      <w:color w:val="000000"/>
                    </w:rPr>
                    <w:t>[工作内容]</w:t>
                  </w:r>
                </w:p>
                <w:p>
                  <w:pPr>
                    <w:pStyle w:val="null3"/>
                    <w:jc w:val="left"/>
                  </w:pPr>
                  <w:r>
                    <w:rPr>
                      <w:rFonts w:ascii="仿宋_GB2312" w:hAnsi="仿宋_GB2312" w:cs="仿宋_GB2312" w:eastAsia="仿宋_GB2312"/>
                      <w:sz w:val="20"/>
                      <w:color w:val="000000"/>
                    </w:rPr>
                    <w:t>1.砂浆制作、运输</w:t>
                  </w:r>
                </w:p>
                <w:p>
                  <w:pPr>
                    <w:pStyle w:val="null3"/>
                    <w:jc w:val="left"/>
                  </w:pPr>
                  <w:r>
                    <w:rPr>
                      <w:rFonts w:ascii="仿宋_GB2312" w:hAnsi="仿宋_GB2312" w:cs="仿宋_GB2312" w:eastAsia="仿宋_GB2312"/>
                      <w:sz w:val="20"/>
                      <w:color w:val="000000"/>
                    </w:rPr>
                    <w:t>2.砌砖</w:t>
                  </w:r>
                </w:p>
                <w:p>
                  <w:pPr>
                    <w:pStyle w:val="null3"/>
                    <w:jc w:val="left"/>
                  </w:pPr>
                  <w:r>
                    <w:rPr>
                      <w:rFonts w:ascii="仿宋_GB2312" w:hAnsi="仿宋_GB2312" w:cs="仿宋_GB2312" w:eastAsia="仿宋_GB2312"/>
                      <w:sz w:val="20"/>
                      <w:color w:val="000000"/>
                    </w:rPr>
                    <w:t>3.勾缝</w:t>
                  </w:r>
                </w:p>
                <w:p>
                  <w:pPr>
                    <w:pStyle w:val="null3"/>
                    <w:jc w:val="left"/>
                  </w:pPr>
                  <w:r>
                    <w:rPr>
                      <w:rFonts w:ascii="仿宋_GB2312" w:hAnsi="仿宋_GB2312" w:cs="仿宋_GB2312" w:eastAsia="仿宋_GB2312"/>
                      <w:sz w:val="20"/>
                      <w:color w:val="000000"/>
                    </w:rPr>
                    <w:t>4.砖压顶</w:t>
                  </w:r>
                </w:p>
                <w:p>
                  <w:pPr>
                    <w:pStyle w:val="null3"/>
                    <w:jc w:val="left"/>
                  </w:pPr>
                  <w:r>
                    <w:rPr>
                      <w:rFonts w:ascii="仿宋_GB2312" w:hAnsi="仿宋_GB2312" w:cs="仿宋_GB2312" w:eastAsia="仿宋_GB2312"/>
                      <w:sz w:val="20"/>
                      <w:color w:val="000000"/>
                    </w:rPr>
                    <w:t>5.砌筑</w:t>
                  </w:r>
                </w:p>
                <w:p>
                  <w:pPr>
                    <w:pStyle w:val="null3"/>
                    <w:jc w:val="left"/>
                  </w:pPr>
                  <w:r>
                    <w:rPr>
                      <w:rFonts w:ascii="仿宋_GB2312" w:hAnsi="仿宋_GB2312" w:cs="仿宋_GB2312" w:eastAsia="仿宋_GB2312"/>
                      <w:sz w:val="20"/>
                      <w:color w:val="000000"/>
                    </w:rPr>
                    <w:t>6.材料运输</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m3</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020401003001</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实木装饰门</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1.门类型:实木门</w:t>
                  </w:r>
                </w:p>
                <w:p>
                  <w:pPr>
                    <w:pStyle w:val="null3"/>
                    <w:jc w:val="left"/>
                  </w:pPr>
                  <w:r>
                    <w:rPr>
                      <w:rFonts w:ascii="仿宋_GB2312" w:hAnsi="仿宋_GB2312" w:cs="仿宋_GB2312" w:eastAsia="仿宋_GB2312"/>
                      <w:sz w:val="20"/>
                      <w:color w:val="000000"/>
                    </w:rPr>
                    <w:t>2.框截面尺寸、单扇面积:900*2100</w:t>
                  </w:r>
                </w:p>
                <w:p>
                  <w:pPr>
                    <w:pStyle w:val="null3"/>
                    <w:jc w:val="left"/>
                  </w:pPr>
                  <w:r>
                    <w:rPr>
                      <w:rFonts w:ascii="仿宋_GB2312" w:hAnsi="仿宋_GB2312" w:cs="仿宋_GB2312" w:eastAsia="仿宋_GB2312"/>
                      <w:sz w:val="20"/>
                      <w:color w:val="000000"/>
                    </w:rPr>
                    <w:t>3.防护层材料种类:门套</w:t>
                  </w:r>
                </w:p>
                <w:p>
                  <w:pPr>
                    <w:pStyle w:val="null3"/>
                    <w:jc w:val="left"/>
                  </w:pPr>
                  <w:r>
                    <w:rPr>
                      <w:rFonts w:ascii="仿宋_GB2312" w:hAnsi="仿宋_GB2312" w:cs="仿宋_GB2312" w:eastAsia="仿宋_GB2312"/>
                      <w:sz w:val="20"/>
                      <w:color w:val="000000"/>
                    </w:rPr>
                    <w:t>[工作内容]</w:t>
                  </w:r>
                </w:p>
                <w:p>
                  <w:pPr>
                    <w:pStyle w:val="null3"/>
                    <w:jc w:val="left"/>
                  </w:pPr>
                  <w:r>
                    <w:rPr>
                      <w:rFonts w:ascii="仿宋_GB2312" w:hAnsi="仿宋_GB2312" w:cs="仿宋_GB2312" w:eastAsia="仿宋_GB2312"/>
                      <w:sz w:val="20"/>
                      <w:color w:val="000000"/>
                    </w:rPr>
                    <w:t>1.门制作、运输、安装</w:t>
                  </w:r>
                </w:p>
                <w:p>
                  <w:pPr>
                    <w:pStyle w:val="null3"/>
                    <w:jc w:val="left"/>
                  </w:pPr>
                  <w:r>
                    <w:rPr>
                      <w:rFonts w:ascii="仿宋_GB2312" w:hAnsi="仿宋_GB2312" w:cs="仿宋_GB2312" w:eastAsia="仿宋_GB2312"/>
                      <w:sz w:val="20"/>
                      <w:color w:val="000000"/>
                    </w:rPr>
                    <w:t>2.五金、玻璃安装</w:t>
                  </w:r>
                </w:p>
                <w:p>
                  <w:pPr>
                    <w:pStyle w:val="null3"/>
                    <w:jc w:val="left"/>
                  </w:pPr>
                  <w:r>
                    <w:rPr>
                      <w:rFonts w:ascii="仿宋_GB2312" w:hAnsi="仿宋_GB2312" w:cs="仿宋_GB2312" w:eastAsia="仿宋_GB2312"/>
                      <w:sz w:val="20"/>
                      <w:color w:val="000000"/>
                    </w:rPr>
                    <w:t>3.刷防护材料、油漆</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樘</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020201001001</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墙面一般抹灰</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1.墙体类型:砖墙</w:t>
                  </w:r>
                </w:p>
                <w:p>
                  <w:pPr>
                    <w:pStyle w:val="null3"/>
                    <w:jc w:val="left"/>
                  </w:pPr>
                  <w:r>
                    <w:rPr>
                      <w:rFonts w:ascii="仿宋_GB2312" w:hAnsi="仿宋_GB2312" w:cs="仿宋_GB2312" w:eastAsia="仿宋_GB2312"/>
                      <w:sz w:val="20"/>
                      <w:color w:val="000000"/>
                    </w:rPr>
                    <w:t>2.底层厚度、砂浆配合比:腻子两遍</w:t>
                  </w:r>
                </w:p>
                <w:p>
                  <w:pPr>
                    <w:pStyle w:val="null3"/>
                    <w:jc w:val="left"/>
                  </w:pPr>
                  <w:r>
                    <w:rPr>
                      <w:rFonts w:ascii="仿宋_GB2312" w:hAnsi="仿宋_GB2312" w:cs="仿宋_GB2312" w:eastAsia="仿宋_GB2312"/>
                      <w:sz w:val="20"/>
                      <w:color w:val="000000"/>
                    </w:rPr>
                    <w:t>3.面层厚度、砂浆配合比:乳胶漆两遍</w:t>
                  </w:r>
                </w:p>
                <w:p>
                  <w:pPr>
                    <w:pStyle w:val="null3"/>
                    <w:jc w:val="left"/>
                  </w:pPr>
                  <w:r>
                    <w:rPr>
                      <w:rFonts w:ascii="仿宋_GB2312" w:hAnsi="仿宋_GB2312" w:cs="仿宋_GB2312" w:eastAsia="仿宋_GB2312"/>
                      <w:sz w:val="20"/>
                      <w:color w:val="000000"/>
                    </w:rPr>
                    <w:t>[工作内容]</w:t>
                  </w:r>
                </w:p>
                <w:p>
                  <w:pPr>
                    <w:pStyle w:val="null3"/>
                    <w:jc w:val="left"/>
                  </w:pPr>
                  <w:r>
                    <w:rPr>
                      <w:rFonts w:ascii="仿宋_GB2312" w:hAnsi="仿宋_GB2312" w:cs="仿宋_GB2312" w:eastAsia="仿宋_GB2312"/>
                      <w:sz w:val="20"/>
                      <w:color w:val="000000"/>
                    </w:rPr>
                    <w:t>1.基层清理</w:t>
                  </w:r>
                </w:p>
                <w:p>
                  <w:pPr>
                    <w:pStyle w:val="null3"/>
                    <w:jc w:val="left"/>
                  </w:pPr>
                  <w:r>
                    <w:rPr>
                      <w:rFonts w:ascii="仿宋_GB2312" w:hAnsi="仿宋_GB2312" w:cs="仿宋_GB2312" w:eastAsia="仿宋_GB2312"/>
                      <w:sz w:val="20"/>
                      <w:color w:val="000000"/>
                    </w:rPr>
                    <w:t>2.砂浆制作、运输</w:t>
                  </w:r>
                </w:p>
                <w:p>
                  <w:pPr>
                    <w:pStyle w:val="null3"/>
                    <w:jc w:val="left"/>
                  </w:pPr>
                  <w:r>
                    <w:rPr>
                      <w:rFonts w:ascii="仿宋_GB2312" w:hAnsi="仿宋_GB2312" w:cs="仿宋_GB2312" w:eastAsia="仿宋_GB2312"/>
                      <w:sz w:val="20"/>
                      <w:color w:val="000000"/>
                    </w:rPr>
                    <w:t>3.底层抹灰</w:t>
                  </w:r>
                </w:p>
                <w:p>
                  <w:pPr>
                    <w:pStyle w:val="null3"/>
                    <w:jc w:val="left"/>
                  </w:pPr>
                  <w:r>
                    <w:rPr>
                      <w:rFonts w:ascii="仿宋_GB2312" w:hAnsi="仿宋_GB2312" w:cs="仿宋_GB2312" w:eastAsia="仿宋_GB2312"/>
                      <w:sz w:val="20"/>
                      <w:color w:val="000000"/>
                    </w:rPr>
                    <w:t>4.抹面层</w:t>
                  </w:r>
                </w:p>
                <w:p>
                  <w:pPr>
                    <w:pStyle w:val="null3"/>
                    <w:jc w:val="left"/>
                  </w:pPr>
                  <w:r>
                    <w:rPr>
                      <w:rFonts w:ascii="仿宋_GB2312" w:hAnsi="仿宋_GB2312" w:cs="仿宋_GB2312" w:eastAsia="仿宋_GB2312"/>
                      <w:sz w:val="20"/>
                      <w:color w:val="000000"/>
                    </w:rPr>
                    <w:t>5.抹装饰面</w:t>
                  </w:r>
                </w:p>
                <w:p>
                  <w:pPr>
                    <w:pStyle w:val="null3"/>
                    <w:jc w:val="left"/>
                  </w:pPr>
                  <w:r>
                    <w:rPr>
                      <w:rFonts w:ascii="仿宋_GB2312" w:hAnsi="仿宋_GB2312" w:cs="仿宋_GB2312" w:eastAsia="仿宋_GB2312"/>
                      <w:sz w:val="20"/>
                      <w:color w:val="000000"/>
                    </w:rPr>
                    <w:t>6.勾分格缝</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33.46</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020301001001</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天棚抹灰</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1.基层类型:腻子两遍</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13.74</w:t>
                  </w:r>
                </w:p>
              </w:tc>
            </w:tr>
            <w:tr>
              <w:tc>
                <w:tcPr>
                  <w:tcW w:type="dxa" w:w="1856"/>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40"/>
                      <w:b/>
                      <w:color w:val="000000"/>
                    </w:rPr>
                    <w:t>分部分项工程量清单</w:t>
                  </w:r>
                </w:p>
              </w:tc>
            </w:tr>
            <w:tr>
              <w:tc>
                <w:tcPr>
                  <w:tcW w:type="dxa" w:w="731"/>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工程名称：普化派出所建筑工程</w:t>
                  </w:r>
                </w:p>
              </w:tc>
              <w:tc>
                <w:tcPr>
                  <w:tcW w:type="dxa" w:w="476"/>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专业：土建工程</w:t>
                  </w:r>
                </w:p>
              </w:tc>
              <w:tc>
                <w:tcPr>
                  <w:tcW w:type="dxa" w:w="649"/>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第</w:t>
                  </w:r>
                  <w:r>
                    <w:rPr>
                      <w:rFonts w:ascii="仿宋_GB2312" w:hAnsi="仿宋_GB2312" w:cs="仿宋_GB2312" w:eastAsia="仿宋_GB2312"/>
                      <w:sz w:val="20"/>
                      <w:color w:val="000000"/>
                    </w:rPr>
                    <w:t>2 页  共 2 页</w:t>
                  </w:r>
                </w:p>
              </w:tc>
            </w:tr>
            <w:tr>
              <w:tc>
                <w:tcPr>
                  <w:tcW w:type="dxa" w:w="1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2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47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7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4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2.抹灰厚度、材料种类:乳胶漆两遍</w:t>
                  </w:r>
                </w:p>
                <w:p>
                  <w:pPr>
                    <w:pStyle w:val="null3"/>
                    <w:jc w:val="left"/>
                  </w:pPr>
                  <w:r>
                    <w:rPr>
                      <w:rFonts w:ascii="仿宋_GB2312" w:hAnsi="仿宋_GB2312" w:cs="仿宋_GB2312" w:eastAsia="仿宋_GB2312"/>
                      <w:sz w:val="20"/>
                      <w:color w:val="000000"/>
                    </w:rPr>
                    <w:t>[工作内容]</w:t>
                  </w:r>
                </w:p>
                <w:p>
                  <w:pPr>
                    <w:pStyle w:val="null3"/>
                    <w:jc w:val="left"/>
                  </w:pPr>
                  <w:r>
                    <w:rPr>
                      <w:rFonts w:ascii="仿宋_GB2312" w:hAnsi="仿宋_GB2312" w:cs="仿宋_GB2312" w:eastAsia="仿宋_GB2312"/>
                      <w:sz w:val="20"/>
                      <w:color w:val="000000"/>
                    </w:rPr>
                    <w:t>1.基层清理</w:t>
                  </w:r>
                </w:p>
                <w:p>
                  <w:pPr>
                    <w:pStyle w:val="null3"/>
                    <w:jc w:val="left"/>
                  </w:pPr>
                  <w:r>
                    <w:rPr>
                      <w:rFonts w:ascii="仿宋_GB2312" w:hAnsi="仿宋_GB2312" w:cs="仿宋_GB2312" w:eastAsia="仿宋_GB2312"/>
                      <w:sz w:val="20"/>
                      <w:color w:val="000000"/>
                    </w:rPr>
                    <w:t>2.底层抹灰</w:t>
                  </w:r>
                </w:p>
                <w:p>
                  <w:pPr>
                    <w:pStyle w:val="null3"/>
                    <w:jc w:val="left"/>
                  </w:pPr>
                  <w:r>
                    <w:rPr>
                      <w:rFonts w:ascii="仿宋_GB2312" w:hAnsi="仿宋_GB2312" w:cs="仿宋_GB2312" w:eastAsia="仿宋_GB2312"/>
                      <w:sz w:val="20"/>
                      <w:color w:val="000000"/>
                    </w:rPr>
                    <w:t>3.抹面层</w:t>
                  </w:r>
                </w:p>
                <w:p>
                  <w:pPr>
                    <w:pStyle w:val="null3"/>
                    <w:jc w:val="left"/>
                  </w:pPr>
                  <w:r>
                    <w:rPr>
                      <w:rFonts w:ascii="仿宋_GB2312" w:hAnsi="仿宋_GB2312" w:cs="仿宋_GB2312" w:eastAsia="仿宋_GB2312"/>
                      <w:sz w:val="20"/>
                      <w:color w:val="000000"/>
                    </w:rPr>
                    <w:t>4.抹装饰线条</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020104002001</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地胶</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1.面层材料品种、规格、品牌、颜色:地胶</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13.74</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AB005</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电脑</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1.处理器i5以上，符合介入公安网的电脑</w:t>
                  </w:r>
                </w:p>
                <w:p>
                  <w:pPr>
                    <w:pStyle w:val="null3"/>
                    <w:jc w:val="left"/>
                  </w:pPr>
                  <w:r>
                    <w:rPr>
                      <w:rFonts w:ascii="仿宋_GB2312" w:hAnsi="仿宋_GB2312" w:cs="仿宋_GB2312" w:eastAsia="仿宋_GB2312"/>
                      <w:sz w:val="20"/>
                      <w:color w:val="000000"/>
                    </w:rPr>
                    <w:t>2.含显示器，键盘鼠标等外设</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AB006</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液晶显示屏</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1.液晶显示屏</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031202001001</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终端设备</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1.名称:打印机</w:t>
                  </w:r>
                </w:p>
                <w:p>
                  <w:pPr>
                    <w:pStyle w:val="null3"/>
                    <w:jc w:val="left"/>
                  </w:pPr>
                  <w:r>
                    <w:rPr>
                      <w:rFonts w:ascii="仿宋_GB2312" w:hAnsi="仿宋_GB2312" w:cs="仿宋_GB2312" w:eastAsia="仿宋_GB2312"/>
                      <w:sz w:val="20"/>
                      <w:color w:val="000000"/>
                    </w:rPr>
                    <w:t>2.类型:惠普</w:t>
                  </w:r>
                </w:p>
                <w:p>
                  <w:pPr>
                    <w:pStyle w:val="null3"/>
                    <w:jc w:val="left"/>
                  </w:pPr>
                  <w:r>
                    <w:rPr>
                      <w:rFonts w:ascii="仿宋_GB2312" w:hAnsi="仿宋_GB2312" w:cs="仿宋_GB2312" w:eastAsia="仿宋_GB2312"/>
                      <w:sz w:val="20"/>
                      <w:color w:val="000000"/>
                    </w:rPr>
                    <w:t>[工作内容]</w:t>
                  </w:r>
                </w:p>
                <w:p>
                  <w:pPr>
                    <w:pStyle w:val="null3"/>
                    <w:jc w:val="left"/>
                  </w:pPr>
                  <w:r>
                    <w:rPr>
                      <w:rFonts w:ascii="仿宋_GB2312" w:hAnsi="仿宋_GB2312" w:cs="仿宋_GB2312" w:eastAsia="仿宋_GB2312"/>
                      <w:sz w:val="20"/>
                      <w:color w:val="000000"/>
                    </w:rPr>
                    <w:t>1.本体安装</w:t>
                  </w:r>
                </w:p>
                <w:p>
                  <w:pPr>
                    <w:pStyle w:val="null3"/>
                    <w:jc w:val="left"/>
                  </w:pPr>
                  <w:r>
                    <w:rPr>
                      <w:rFonts w:ascii="仿宋_GB2312" w:hAnsi="仿宋_GB2312" w:cs="仿宋_GB2312" w:eastAsia="仿宋_GB2312"/>
                      <w:sz w:val="20"/>
                      <w:color w:val="000000"/>
                    </w:rPr>
                    <w:t>2.单体测试</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AB007</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监控</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1.监控</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AB008</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蓝色背景墙及标识大字</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1.蓝色背景墙及标识大字</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AB009</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岗位职责牌</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1.岗位职责牌</w:t>
                  </w:r>
                </w:p>
                <w:p>
                  <w:pPr>
                    <w:pStyle w:val="null3"/>
                    <w:jc w:val="left"/>
                  </w:pPr>
                  <w:r>
                    <w:rPr>
                      <w:rFonts w:ascii="仿宋_GB2312" w:hAnsi="仿宋_GB2312" w:cs="仿宋_GB2312" w:eastAsia="仿宋_GB2312"/>
                      <w:sz w:val="20"/>
                      <w:color w:val="000000"/>
                    </w:rPr>
                    <w:t>2.规格60*90</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AB010</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工作制度牌</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1.工作制度牌</w:t>
                  </w:r>
                </w:p>
                <w:p>
                  <w:pPr>
                    <w:pStyle w:val="null3"/>
                    <w:jc w:val="left"/>
                  </w:pPr>
                  <w:r>
                    <w:rPr>
                      <w:rFonts w:ascii="仿宋_GB2312" w:hAnsi="仿宋_GB2312" w:cs="仿宋_GB2312" w:eastAsia="仿宋_GB2312"/>
                      <w:sz w:val="20"/>
                      <w:color w:val="000000"/>
                    </w:rPr>
                    <w:t>2.规格60*90</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AB011</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综合指挥室门牌</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1.综合指挥室门牌</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AB013</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办公椅</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1.办公椅</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856"/>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40"/>
                      <w:b/>
                      <w:color w:val="000000"/>
                    </w:rPr>
                    <w:t>分部分项工程量清单</w:t>
                  </w:r>
                </w:p>
              </w:tc>
            </w:tr>
            <w:tr>
              <w:tc>
                <w:tcPr>
                  <w:tcW w:type="dxa" w:w="731"/>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工程名称：汤峪派出所电气设备安装工程</w:t>
                  </w:r>
                </w:p>
              </w:tc>
              <w:tc>
                <w:tcPr>
                  <w:tcW w:type="dxa" w:w="476"/>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专业：电气设备安装工程</w:t>
                  </w:r>
                </w:p>
              </w:tc>
              <w:tc>
                <w:tcPr>
                  <w:tcW w:type="dxa" w:w="649"/>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第</w:t>
                  </w:r>
                  <w:r>
                    <w:rPr>
                      <w:rFonts w:ascii="仿宋_GB2312" w:hAnsi="仿宋_GB2312" w:cs="仿宋_GB2312" w:eastAsia="仿宋_GB2312"/>
                      <w:sz w:val="20"/>
                      <w:color w:val="000000"/>
                    </w:rPr>
                    <w:t>1 页  共 1 页</w:t>
                  </w:r>
                </w:p>
              </w:tc>
            </w:tr>
            <w:tr>
              <w:tc>
                <w:tcPr>
                  <w:tcW w:type="dxa" w:w="1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2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47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7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4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030212003001</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电气配线</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1.配线形式:明配</w:t>
                  </w:r>
                </w:p>
                <w:p>
                  <w:pPr>
                    <w:pStyle w:val="null3"/>
                    <w:jc w:val="left"/>
                  </w:pPr>
                  <w:r>
                    <w:rPr>
                      <w:rFonts w:ascii="仿宋_GB2312" w:hAnsi="仿宋_GB2312" w:cs="仿宋_GB2312" w:eastAsia="仿宋_GB2312"/>
                      <w:sz w:val="20"/>
                      <w:color w:val="000000"/>
                    </w:rPr>
                    <w:t>2.导线型号、材质、规格:BV-2.5mm2</w:t>
                  </w:r>
                </w:p>
                <w:p>
                  <w:pPr>
                    <w:pStyle w:val="null3"/>
                    <w:jc w:val="left"/>
                  </w:pPr>
                  <w:r>
                    <w:rPr>
                      <w:rFonts w:ascii="仿宋_GB2312" w:hAnsi="仿宋_GB2312" w:cs="仿宋_GB2312" w:eastAsia="仿宋_GB2312"/>
                      <w:sz w:val="20"/>
                      <w:color w:val="000000"/>
                    </w:rPr>
                    <w:t>[工作内容]</w:t>
                  </w:r>
                </w:p>
                <w:p>
                  <w:pPr>
                    <w:pStyle w:val="null3"/>
                    <w:jc w:val="left"/>
                  </w:pPr>
                  <w:r>
                    <w:rPr>
                      <w:rFonts w:ascii="仿宋_GB2312" w:hAnsi="仿宋_GB2312" w:cs="仿宋_GB2312" w:eastAsia="仿宋_GB2312"/>
                      <w:sz w:val="20"/>
                      <w:color w:val="000000"/>
                    </w:rPr>
                    <w:t>1.配线</w:t>
                  </w:r>
                </w:p>
                <w:p>
                  <w:pPr>
                    <w:pStyle w:val="null3"/>
                    <w:jc w:val="left"/>
                  </w:pPr>
                  <w:r>
                    <w:rPr>
                      <w:rFonts w:ascii="仿宋_GB2312" w:hAnsi="仿宋_GB2312" w:cs="仿宋_GB2312" w:eastAsia="仿宋_GB2312"/>
                      <w:sz w:val="20"/>
                      <w:color w:val="000000"/>
                    </w:rPr>
                    <w:t>2.管内穿线</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856"/>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40"/>
                      <w:b/>
                      <w:color w:val="000000"/>
                    </w:rPr>
                    <w:t>分部分项工程量清单</w:t>
                  </w:r>
                </w:p>
              </w:tc>
            </w:tr>
            <w:tr>
              <w:tc>
                <w:tcPr>
                  <w:tcW w:type="dxa" w:w="731"/>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工程名称：汤峪派出所建筑工程</w:t>
                  </w:r>
                </w:p>
              </w:tc>
              <w:tc>
                <w:tcPr>
                  <w:tcW w:type="dxa" w:w="476"/>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专业：土建工程</w:t>
                  </w:r>
                </w:p>
              </w:tc>
              <w:tc>
                <w:tcPr>
                  <w:tcW w:type="dxa" w:w="649"/>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第</w:t>
                  </w:r>
                  <w:r>
                    <w:rPr>
                      <w:rFonts w:ascii="仿宋_GB2312" w:hAnsi="仿宋_GB2312" w:cs="仿宋_GB2312" w:eastAsia="仿宋_GB2312"/>
                      <w:sz w:val="20"/>
                      <w:color w:val="000000"/>
                    </w:rPr>
                    <w:t>1 页  共 1 页</w:t>
                  </w:r>
                </w:p>
              </w:tc>
            </w:tr>
            <w:tr>
              <w:tc>
                <w:tcPr>
                  <w:tcW w:type="dxa" w:w="1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2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47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7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4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AB001</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液晶显示屏</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1.液晶显示屏</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031202001002</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终端设备</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1.名称:打印机</w:t>
                  </w:r>
                </w:p>
                <w:p>
                  <w:pPr>
                    <w:pStyle w:val="null3"/>
                    <w:jc w:val="left"/>
                  </w:pPr>
                  <w:r>
                    <w:rPr>
                      <w:rFonts w:ascii="仿宋_GB2312" w:hAnsi="仿宋_GB2312" w:cs="仿宋_GB2312" w:eastAsia="仿宋_GB2312"/>
                      <w:sz w:val="20"/>
                      <w:color w:val="000000"/>
                    </w:rPr>
                    <w:t>2.类型:惠普</w:t>
                  </w:r>
                </w:p>
                <w:p>
                  <w:pPr>
                    <w:pStyle w:val="null3"/>
                    <w:jc w:val="left"/>
                  </w:pPr>
                  <w:r>
                    <w:rPr>
                      <w:rFonts w:ascii="仿宋_GB2312" w:hAnsi="仿宋_GB2312" w:cs="仿宋_GB2312" w:eastAsia="仿宋_GB2312"/>
                      <w:sz w:val="20"/>
                      <w:color w:val="000000"/>
                    </w:rPr>
                    <w:t>[工作内容]</w:t>
                  </w:r>
                </w:p>
                <w:p>
                  <w:pPr>
                    <w:pStyle w:val="null3"/>
                    <w:jc w:val="left"/>
                  </w:pPr>
                  <w:r>
                    <w:rPr>
                      <w:rFonts w:ascii="仿宋_GB2312" w:hAnsi="仿宋_GB2312" w:cs="仿宋_GB2312" w:eastAsia="仿宋_GB2312"/>
                      <w:sz w:val="20"/>
                      <w:color w:val="000000"/>
                    </w:rPr>
                    <w:t>1.本体安装</w:t>
                  </w:r>
                </w:p>
                <w:p>
                  <w:pPr>
                    <w:pStyle w:val="null3"/>
                    <w:jc w:val="left"/>
                  </w:pPr>
                  <w:r>
                    <w:rPr>
                      <w:rFonts w:ascii="仿宋_GB2312" w:hAnsi="仿宋_GB2312" w:cs="仿宋_GB2312" w:eastAsia="仿宋_GB2312"/>
                      <w:sz w:val="20"/>
                      <w:color w:val="000000"/>
                    </w:rPr>
                    <w:t>2.单体测试</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AB008</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电脑</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1.处理器i5以上，符合介入公安网的电脑</w:t>
                  </w:r>
                </w:p>
                <w:p>
                  <w:pPr>
                    <w:pStyle w:val="null3"/>
                    <w:jc w:val="left"/>
                  </w:pPr>
                  <w:r>
                    <w:rPr>
                      <w:rFonts w:ascii="仿宋_GB2312" w:hAnsi="仿宋_GB2312" w:cs="仿宋_GB2312" w:eastAsia="仿宋_GB2312"/>
                      <w:sz w:val="20"/>
                      <w:color w:val="000000"/>
                    </w:rPr>
                    <w:t>2.含显示器，键盘鼠标等外设</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AB002</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蓝色背景墙及标识大字</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1.蓝色背景墙及标识大字</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AB003</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办公桌</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1.办公桌</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AB004</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办公椅</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1.办公椅</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AB005</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岗位职责牌</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1.岗位职责牌</w:t>
                  </w:r>
                </w:p>
                <w:p>
                  <w:pPr>
                    <w:pStyle w:val="null3"/>
                    <w:jc w:val="left"/>
                  </w:pPr>
                  <w:r>
                    <w:rPr>
                      <w:rFonts w:ascii="仿宋_GB2312" w:hAnsi="仿宋_GB2312" w:cs="仿宋_GB2312" w:eastAsia="仿宋_GB2312"/>
                      <w:sz w:val="20"/>
                      <w:color w:val="000000"/>
                    </w:rPr>
                    <w:t>2.规格60*90</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AB006</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工作制度牌</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1.工作制度牌</w:t>
                  </w:r>
                </w:p>
                <w:p>
                  <w:pPr>
                    <w:pStyle w:val="null3"/>
                    <w:jc w:val="left"/>
                  </w:pPr>
                  <w:r>
                    <w:rPr>
                      <w:rFonts w:ascii="仿宋_GB2312" w:hAnsi="仿宋_GB2312" w:cs="仿宋_GB2312" w:eastAsia="仿宋_GB2312"/>
                      <w:sz w:val="20"/>
                      <w:color w:val="000000"/>
                    </w:rPr>
                    <w:t>2.规格60*90</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AB007</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综合指挥室门牌</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1.综合指挥室门牌</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856"/>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40"/>
                      <w:b/>
                      <w:color w:val="000000"/>
                    </w:rPr>
                    <w:t>分部分项工程量清单</w:t>
                  </w:r>
                </w:p>
              </w:tc>
            </w:tr>
            <w:tr>
              <w:tc>
                <w:tcPr>
                  <w:tcW w:type="dxa" w:w="731"/>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工程名称：洩湖派出所建筑工程</w:t>
                  </w:r>
                </w:p>
              </w:tc>
              <w:tc>
                <w:tcPr>
                  <w:tcW w:type="dxa" w:w="476"/>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专业：土建工程</w:t>
                  </w:r>
                </w:p>
              </w:tc>
              <w:tc>
                <w:tcPr>
                  <w:tcW w:type="dxa" w:w="649"/>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第</w:t>
                  </w:r>
                  <w:r>
                    <w:rPr>
                      <w:rFonts w:ascii="仿宋_GB2312" w:hAnsi="仿宋_GB2312" w:cs="仿宋_GB2312" w:eastAsia="仿宋_GB2312"/>
                      <w:sz w:val="20"/>
                      <w:color w:val="000000"/>
                    </w:rPr>
                    <w:t>1 页  共 1 页</w:t>
                  </w:r>
                </w:p>
              </w:tc>
            </w:tr>
            <w:tr>
              <w:tc>
                <w:tcPr>
                  <w:tcW w:type="dxa" w:w="1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2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47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7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4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AB001</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液晶显示屏</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1.液晶显示屏</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031202001002</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终端设备</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1.名称:打印机</w:t>
                  </w:r>
                </w:p>
                <w:p>
                  <w:pPr>
                    <w:pStyle w:val="null3"/>
                    <w:jc w:val="left"/>
                  </w:pPr>
                  <w:r>
                    <w:rPr>
                      <w:rFonts w:ascii="仿宋_GB2312" w:hAnsi="仿宋_GB2312" w:cs="仿宋_GB2312" w:eastAsia="仿宋_GB2312"/>
                      <w:sz w:val="20"/>
                      <w:color w:val="000000"/>
                    </w:rPr>
                    <w:t>2.类型:惠普</w:t>
                  </w:r>
                </w:p>
                <w:p>
                  <w:pPr>
                    <w:pStyle w:val="null3"/>
                    <w:jc w:val="left"/>
                  </w:pPr>
                  <w:r>
                    <w:rPr>
                      <w:rFonts w:ascii="仿宋_GB2312" w:hAnsi="仿宋_GB2312" w:cs="仿宋_GB2312" w:eastAsia="仿宋_GB2312"/>
                      <w:sz w:val="20"/>
                      <w:color w:val="000000"/>
                    </w:rPr>
                    <w:t>[工作内容]</w:t>
                  </w:r>
                </w:p>
                <w:p>
                  <w:pPr>
                    <w:pStyle w:val="null3"/>
                    <w:jc w:val="left"/>
                  </w:pPr>
                  <w:r>
                    <w:rPr>
                      <w:rFonts w:ascii="仿宋_GB2312" w:hAnsi="仿宋_GB2312" w:cs="仿宋_GB2312" w:eastAsia="仿宋_GB2312"/>
                      <w:sz w:val="20"/>
                      <w:color w:val="000000"/>
                    </w:rPr>
                    <w:t>1.本体安装</w:t>
                  </w:r>
                </w:p>
                <w:p>
                  <w:pPr>
                    <w:pStyle w:val="null3"/>
                    <w:jc w:val="left"/>
                  </w:pPr>
                  <w:r>
                    <w:rPr>
                      <w:rFonts w:ascii="仿宋_GB2312" w:hAnsi="仿宋_GB2312" w:cs="仿宋_GB2312" w:eastAsia="仿宋_GB2312"/>
                      <w:sz w:val="20"/>
                      <w:color w:val="000000"/>
                    </w:rPr>
                    <w:t>2.单体测试</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AB002</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电脑</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1.处理器i5以上，符合介入公安网的电脑</w:t>
                  </w:r>
                </w:p>
                <w:p>
                  <w:pPr>
                    <w:pStyle w:val="null3"/>
                    <w:jc w:val="left"/>
                  </w:pPr>
                  <w:r>
                    <w:rPr>
                      <w:rFonts w:ascii="仿宋_GB2312" w:hAnsi="仿宋_GB2312" w:cs="仿宋_GB2312" w:eastAsia="仿宋_GB2312"/>
                      <w:sz w:val="20"/>
                      <w:color w:val="000000"/>
                    </w:rPr>
                    <w:t>2.含显示器，键盘鼠标等外设</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AB003</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蓝色背景墙及标识大字</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1.蓝色背景墙及标识大字</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AB004</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办公桌</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1.办公桌</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AB005</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办公椅</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1.办公椅</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AB006</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岗位职责牌</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1.岗位职责牌</w:t>
                  </w:r>
                </w:p>
                <w:p>
                  <w:pPr>
                    <w:pStyle w:val="null3"/>
                    <w:jc w:val="left"/>
                  </w:pPr>
                  <w:r>
                    <w:rPr>
                      <w:rFonts w:ascii="仿宋_GB2312" w:hAnsi="仿宋_GB2312" w:cs="仿宋_GB2312" w:eastAsia="仿宋_GB2312"/>
                      <w:sz w:val="20"/>
                      <w:color w:val="000000"/>
                    </w:rPr>
                    <w:t>2.规格60*90</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AB007</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工作制度牌</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1.工作制度牌</w:t>
                  </w:r>
                </w:p>
                <w:p>
                  <w:pPr>
                    <w:pStyle w:val="null3"/>
                    <w:jc w:val="left"/>
                  </w:pPr>
                  <w:r>
                    <w:rPr>
                      <w:rFonts w:ascii="仿宋_GB2312" w:hAnsi="仿宋_GB2312" w:cs="仿宋_GB2312" w:eastAsia="仿宋_GB2312"/>
                      <w:sz w:val="20"/>
                      <w:color w:val="000000"/>
                    </w:rPr>
                    <w:t>2.规格60*90</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AB008</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综合指挥室门牌</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1.综合指挥室门牌</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020209001001</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隔断</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1.隔板材料品种、规格、品牌、颜色:石膏板隔断</w:t>
                  </w:r>
                </w:p>
                <w:p>
                  <w:pPr>
                    <w:pStyle w:val="null3"/>
                    <w:jc w:val="left"/>
                  </w:pPr>
                  <w:r>
                    <w:rPr>
                      <w:rFonts w:ascii="仿宋_GB2312" w:hAnsi="仿宋_GB2312" w:cs="仿宋_GB2312" w:eastAsia="仿宋_GB2312"/>
                      <w:sz w:val="20"/>
                      <w:color w:val="000000"/>
                    </w:rPr>
                    <w:t>2.含隔断门</w:t>
                  </w:r>
                </w:p>
                <w:p>
                  <w:pPr>
                    <w:pStyle w:val="null3"/>
                    <w:jc w:val="left"/>
                  </w:pPr>
                  <w:r>
                    <w:rPr>
                      <w:rFonts w:ascii="仿宋_GB2312" w:hAnsi="仿宋_GB2312" w:cs="仿宋_GB2312" w:eastAsia="仿宋_GB2312"/>
                      <w:sz w:val="20"/>
                      <w:color w:val="000000"/>
                    </w:rPr>
                    <w:t>3.刷乳胶漆</w:t>
                  </w:r>
                </w:p>
                <w:p>
                  <w:pPr>
                    <w:pStyle w:val="null3"/>
                    <w:jc w:val="left"/>
                  </w:pPr>
                  <w:r>
                    <w:rPr>
                      <w:rFonts w:ascii="仿宋_GB2312" w:hAnsi="仿宋_GB2312" w:cs="仿宋_GB2312" w:eastAsia="仿宋_GB2312"/>
                      <w:sz w:val="20"/>
                      <w:color w:val="000000"/>
                    </w:rPr>
                    <w:t>[工作内容]</w:t>
                  </w:r>
                </w:p>
                <w:p>
                  <w:pPr>
                    <w:pStyle w:val="null3"/>
                    <w:jc w:val="left"/>
                  </w:pPr>
                  <w:r>
                    <w:rPr>
                      <w:rFonts w:ascii="仿宋_GB2312" w:hAnsi="仿宋_GB2312" w:cs="仿宋_GB2312" w:eastAsia="仿宋_GB2312"/>
                      <w:sz w:val="20"/>
                      <w:color w:val="000000"/>
                    </w:rPr>
                    <w:t>1.骨架及边框制作、运输、安装</w:t>
                  </w:r>
                </w:p>
                <w:p>
                  <w:pPr>
                    <w:pStyle w:val="null3"/>
                    <w:jc w:val="left"/>
                  </w:pPr>
                  <w:r>
                    <w:rPr>
                      <w:rFonts w:ascii="仿宋_GB2312" w:hAnsi="仿宋_GB2312" w:cs="仿宋_GB2312" w:eastAsia="仿宋_GB2312"/>
                      <w:sz w:val="20"/>
                      <w:color w:val="000000"/>
                    </w:rPr>
                    <w:t>2.隔板制作、运输、安装</w:t>
                  </w:r>
                </w:p>
                <w:p>
                  <w:pPr>
                    <w:pStyle w:val="null3"/>
                    <w:jc w:val="left"/>
                  </w:pPr>
                  <w:r>
                    <w:rPr>
                      <w:rFonts w:ascii="仿宋_GB2312" w:hAnsi="仿宋_GB2312" w:cs="仿宋_GB2312" w:eastAsia="仿宋_GB2312"/>
                      <w:sz w:val="20"/>
                      <w:color w:val="000000"/>
                    </w:rPr>
                    <w:t>3.嵌缝、塞口</w:t>
                  </w:r>
                </w:p>
                <w:p>
                  <w:pPr>
                    <w:pStyle w:val="null3"/>
                    <w:jc w:val="left"/>
                  </w:pPr>
                  <w:r>
                    <w:rPr>
                      <w:rFonts w:ascii="仿宋_GB2312" w:hAnsi="仿宋_GB2312" w:cs="仿宋_GB2312" w:eastAsia="仿宋_GB2312"/>
                      <w:sz w:val="20"/>
                      <w:color w:val="000000"/>
                    </w:rPr>
                    <w:t>4.装钉压条</w:t>
                  </w:r>
                </w:p>
                <w:p>
                  <w:pPr>
                    <w:pStyle w:val="null3"/>
                    <w:jc w:val="left"/>
                  </w:pPr>
                  <w:r>
                    <w:rPr>
                      <w:rFonts w:ascii="仿宋_GB2312" w:hAnsi="仿宋_GB2312" w:cs="仿宋_GB2312" w:eastAsia="仿宋_GB2312"/>
                      <w:sz w:val="20"/>
                      <w:color w:val="000000"/>
                    </w:rPr>
                    <w:t>5.刷防护材料、油漆</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r>
            <w:tr>
              <w:tc>
                <w:tcPr>
                  <w:tcW w:type="dxa" w:w="1856"/>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40"/>
                      <w:b/>
                      <w:color w:val="000000"/>
                    </w:rPr>
                    <w:t>分部分项工程量清单</w:t>
                  </w:r>
                </w:p>
              </w:tc>
            </w:tr>
            <w:tr>
              <w:tc>
                <w:tcPr>
                  <w:tcW w:type="dxa" w:w="731"/>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工程名称：玉山派出所电气设备安装工程</w:t>
                  </w:r>
                </w:p>
              </w:tc>
              <w:tc>
                <w:tcPr>
                  <w:tcW w:type="dxa" w:w="476"/>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专业：电气设备安装工程</w:t>
                  </w:r>
                </w:p>
              </w:tc>
              <w:tc>
                <w:tcPr>
                  <w:tcW w:type="dxa" w:w="649"/>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第</w:t>
                  </w:r>
                  <w:r>
                    <w:rPr>
                      <w:rFonts w:ascii="仿宋_GB2312" w:hAnsi="仿宋_GB2312" w:cs="仿宋_GB2312" w:eastAsia="仿宋_GB2312"/>
                      <w:sz w:val="20"/>
                      <w:color w:val="000000"/>
                    </w:rPr>
                    <w:t>1 页  共 1 页</w:t>
                  </w:r>
                </w:p>
              </w:tc>
            </w:tr>
            <w:tr>
              <w:tc>
                <w:tcPr>
                  <w:tcW w:type="dxa" w:w="1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2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47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7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4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030213001001</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普通吸顶灯及其他灯具</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1.名称、型号:吸顶灯</w:t>
                  </w:r>
                </w:p>
                <w:p>
                  <w:pPr>
                    <w:pStyle w:val="null3"/>
                    <w:jc w:val="left"/>
                  </w:pPr>
                  <w:r>
                    <w:rPr>
                      <w:rFonts w:ascii="仿宋_GB2312" w:hAnsi="仿宋_GB2312" w:cs="仿宋_GB2312" w:eastAsia="仿宋_GB2312"/>
                      <w:sz w:val="20"/>
                      <w:color w:val="000000"/>
                    </w:rPr>
                    <w:t>2.规格:600*600</w:t>
                  </w:r>
                </w:p>
                <w:p>
                  <w:pPr>
                    <w:pStyle w:val="null3"/>
                    <w:jc w:val="left"/>
                  </w:pPr>
                  <w:r>
                    <w:rPr>
                      <w:rFonts w:ascii="仿宋_GB2312" w:hAnsi="仿宋_GB2312" w:cs="仿宋_GB2312" w:eastAsia="仿宋_GB2312"/>
                      <w:sz w:val="20"/>
                      <w:color w:val="000000"/>
                    </w:rPr>
                    <w:t>[工作内容]</w:t>
                  </w:r>
                </w:p>
                <w:p>
                  <w:pPr>
                    <w:pStyle w:val="null3"/>
                    <w:jc w:val="left"/>
                  </w:pPr>
                  <w:r>
                    <w:rPr>
                      <w:rFonts w:ascii="仿宋_GB2312" w:hAnsi="仿宋_GB2312" w:cs="仿宋_GB2312" w:eastAsia="仿宋_GB2312"/>
                      <w:sz w:val="20"/>
                      <w:color w:val="000000"/>
                    </w:rPr>
                    <w:t>1.组装</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030901004001</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1.5P挂式空调（含打孔）</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1.形式:1.5P挂式空调</w:t>
                  </w:r>
                </w:p>
                <w:p>
                  <w:pPr>
                    <w:pStyle w:val="null3"/>
                    <w:jc w:val="left"/>
                  </w:pPr>
                  <w:r>
                    <w:rPr>
                      <w:rFonts w:ascii="仿宋_GB2312" w:hAnsi="仿宋_GB2312" w:cs="仿宋_GB2312" w:eastAsia="仿宋_GB2312"/>
                      <w:sz w:val="20"/>
                      <w:color w:val="000000"/>
                    </w:rPr>
                    <w:t>2.含打孔</w:t>
                  </w:r>
                </w:p>
                <w:p>
                  <w:pPr>
                    <w:pStyle w:val="null3"/>
                    <w:jc w:val="left"/>
                  </w:pPr>
                  <w:r>
                    <w:rPr>
                      <w:rFonts w:ascii="仿宋_GB2312" w:hAnsi="仿宋_GB2312" w:cs="仿宋_GB2312" w:eastAsia="仿宋_GB2312"/>
                      <w:sz w:val="20"/>
                      <w:color w:val="000000"/>
                    </w:rPr>
                    <w:t>[工作内容]</w:t>
                  </w:r>
                </w:p>
                <w:p>
                  <w:pPr>
                    <w:pStyle w:val="null3"/>
                    <w:jc w:val="left"/>
                  </w:pPr>
                  <w:r>
                    <w:rPr>
                      <w:rFonts w:ascii="仿宋_GB2312" w:hAnsi="仿宋_GB2312" w:cs="仿宋_GB2312" w:eastAsia="仿宋_GB2312"/>
                      <w:sz w:val="20"/>
                      <w:color w:val="000000"/>
                    </w:rPr>
                    <w:t>1.安装</w:t>
                  </w:r>
                </w:p>
                <w:p>
                  <w:pPr>
                    <w:pStyle w:val="null3"/>
                    <w:jc w:val="left"/>
                  </w:pPr>
                  <w:r>
                    <w:rPr>
                      <w:rFonts w:ascii="仿宋_GB2312" w:hAnsi="仿宋_GB2312" w:cs="仿宋_GB2312" w:eastAsia="仿宋_GB2312"/>
                      <w:sz w:val="20"/>
                      <w:color w:val="000000"/>
                    </w:rPr>
                    <w:t>2.软管接口制作、安装</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030212003001</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电气配线</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1.配线形式:明配</w:t>
                  </w:r>
                </w:p>
                <w:p>
                  <w:pPr>
                    <w:pStyle w:val="null3"/>
                    <w:jc w:val="left"/>
                  </w:pPr>
                  <w:r>
                    <w:rPr>
                      <w:rFonts w:ascii="仿宋_GB2312" w:hAnsi="仿宋_GB2312" w:cs="仿宋_GB2312" w:eastAsia="仿宋_GB2312"/>
                      <w:sz w:val="20"/>
                      <w:color w:val="000000"/>
                    </w:rPr>
                    <w:t>2.导线型号、材质、规格:BV-4mm2</w:t>
                  </w:r>
                </w:p>
                <w:p>
                  <w:pPr>
                    <w:pStyle w:val="null3"/>
                    <w:jc w:val="left"/>
                  </w:pPr>
                  <w:r>
                    <w:rPr>
                      <w:rFonts w:ascii="仿宋_GB2312" w:hAnsi="仿宋_GB2312" w:cs="仿宋_GB2312" w:eastAsia="仿宋_GB2312"/>
                      <w:sz w:val="20"/>
                      <w:color w:val="000000"/>
                    </w:rPr>
                    <w:t>[工作内容]</w:t>
                  </w:r>
                </w:p>
                <w:p>
                  <w:pPr>
                    <w:pStyle w:val="null3"/>
                    <w:jc w:val="left"/>
                  </w:pPr>
                  <w:r>
                    <w:rPr>
                      <w:rFonts w:ascii="仿宋_GB2312" w:hAnsi="仿宋_GB2312" w:cs="仿宋_GB2312" w:eastAsia="仿宋_GB2312"/>
                      <w:sz w:val="20"/>
                      <w:color w:val="000000"/>
                    </w:rPr>
                    <w:t>1.配线</w:t>
                  </w:r>
                </w:p>
                <w:p>
                  <w:pPr>
                    <w:pStyle w:val="null3"/>
                    <w:jc w:val="left"/>
                  </w:pPr>
                  <w:r>
                    <w:rPr>
                      <w:rFonts w:ascii="仿宋_GB2312" w:hAnsi="仿宋_GB2312" w:cs="仿宋_GB2312" w:eastAsia="仿宋_GB2312"/>
                      <w:sz w:val="20"/>
                      <w:color w:val="000000"/>
                    </w:rPr>
                    <w:t>2.管内穿线</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1856"/>
                  <w:gridSpan w:val="7"/>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40"/>
                      <w:b/>
                      <w:color w:val="000000"/>
                    </w:rPr>
                    <w:t>分部分项工程量清单</w:t>
                  </w:r>
                </w:p>
              </w:tc>
            </w:tr>
            <w:tr>
              <w:tc>
                <w:tcPr>
                  <w:tcW w:type="dxa" w:w="731"/>
                  <w:gridSpan w:val="3"/>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工程名称：玉山派出所建筑工程</w:t>
                  </w:r>
                </w:p>
              </w:tc>
              <w:tc>
                <w:tcPr>
                  <w:tcW w:type="dxa" w:w="476"/>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专业：土建工程</w:t>
                  </w:r>
                </w:p>
              </w:tc>
              <w:tc>
                <w:tcPr>
                  <w:tcW w:type="dxa" w:w="649"/>
                  <w:gridSpan w:val="2"/>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bottom"/>
                </w:tcPr>
                <w:p>
                  <w:pPr>
                    <w:pStyle w:val="null3"/>
                    <w:jc w:val="right"/>
                  </w:pPr>
                  <w:r>
                    <w:rPr>
                      <w:rFonts w:ascii="仿宋_GB2312" w:hAnsi="仿宋_GB2312" w:cs="仿宋_GB2312" w:eastAsia="仿宋_GB2312"/>
                      <w:sz w:val="20"/>
                      <w:color w:val="000000"/>
                    </w:rPr>
                    <w:t>第</w:t>
                  </w:r>
                  <w:r>
                    <w:rPr>
                      <w:rFonts w:ascii="仿宋_GB2312" w:hAnsi="仿宋_GB2312" w:cs="仿宋_GB2312" w:eastAsia="仿宋_GB2312"/>
                      <w:sz w:val="20"/>
                      <w:color w:val="000000"/>
                    </w:rPr>
                    <w:t>1 页  共 1 页</w:t>
                  </w:r>
                </w:p>
              </w:tc>
            </w:tr>
            <w:tr>
              <w:tc>
                <w:tcPr>
                  <w:tcW w:type="dxa" w:w="1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2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项目编码</w:t>
                  </w:r>
                </w:p>
              </w:tc>
              <w:tc>
                <w:tcPr>
                  <w:tcW w:type="dxa" w:w="47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47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计量单位</w:t>
                  </w:r>
                </w:p>
              </w:tc>
              <w:tc>
                <w:tcPr>
                  <w:tcW w:type="dxa" w:w="4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工程数量</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AB001</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办公椅</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1.办公椅</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AB002</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电脑</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1.处理器i5以上，符合介入公安网的电脑</w:t>
                  </w:r>
                </w:p>
                <w:p>
                  <w:pPr>
                    <w:pStyle w:val="null3"/>
                    <w:jc w:val="left"/>
                  </w:pPr>
                  <w:r>
                    <w:rPr>
                      <w:rFonts w:ascii="仿宋_GB2312" w:hAnsi="仿宋_GB2312" w:cs="仿宋_GB2312" w:eastAsia="仿宋_GB2312"/>
                      <w:sz w:val="20"/>
                      <w:color w:val="000000"/>
                    </w:rPr>
                    <w:t>2.含显示器，键盘鼠标等外设</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AB007</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液晶显示屏</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1.液晶显示屏</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AB003</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蓝色背景墙及标识大字</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1.蓝色背景墙及标识大字</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AB004</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岗位职责牌</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1.岗位职责牌</w:t>
                  </w:r>
                </w:p>
                <w:p>
                  <w:pPr>
                    <w:pStyle w:val="null3"/>
                    <w:jc w:val="left"/>
                  </w:pPr>
                  <w:r>
                    <w:rPr>
                      <w:rFonts w:ascii="仿宋_GB2312" w:hAnsi="仿宋_GB2312" w:cs="仿宋_GB2312" w:eastAsia="仿宋_GB2312"/>
                      <w:sz w:val="20"/>
                      <w:color w:val="000000"/>
                    </w:rPr>
                    <w:t>2.规格60*90</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AB005</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工作制度牌</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1.工作制度牌</w:t>
                  </w:r>
                </w:p>
                <w:p>
                  <w:pPr>
                    <w:pStyle w:val="null3"/>
                    <w:jc w:val="left"/>
                  </w:pPr>
                  <w:r>
                    <w:rPr>
                      <w:rFonts w:ascii="仿宋_GB2312" w:hAnsi="仿宋_GB2312" w:cs="仿宋_GB2312" w:eastAsia="仿宋_GB2312"/>
                      <w:sz w:val="20"/>
                      <w:color w:val="000000"/>
                    </w:rPr>
                    <w:t>2.规格60*90</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AB006</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综合指挥室门牌</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1.综合指挥室门牌</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AB008</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隔断门</w:t>
                  </w:r>
                </w:p>
                <w:p>
                  <w:pPr>
                    <w:pStyle w:val="null3"/>
                    <w:jc w:val="left"/>
                  </w:pPr>
                  <w:r>
                    <w:rPr>
                      <w:rFonts w:ascii="仿宋_GB2312" w:hAnsi="仿宋_GB2312" w:cs="仿宋_GB2312" w:eastAsia="仿宋_GB2312"/>
                      <w:sz w:val="20"/>
                      <w:color w:val="000000"/>
                    </w:rPr>
                    <w:t>[项目特征]</w:t>
                  </w:r>
                </w:p>
                <w:p>
                  <w:pPr>
                    <w:pStyle w:val="null3"/>
                    <w:jc w:val="left"/>
                  </w:pPr>
                  <w:r>
                    <w:rPr>
                      <w:rFonts w:ascii="仿宋_GB2312" w:hAnsi="仿宋_GB2312" w:cs="仿宋_GB2312" w:eastAsia="仿宋_GB2312"/>
                      <w:sz w:val="20"/>
                      <w:color w:val="000000"/>
                    </w:rPr>
                    <w:t>1.隔断门</w:t>
                  </w: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樘</w:t>
                  </w: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7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4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bl>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核心产品参数</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220"/>
              <w:gridCol w:w="1565"/>
            </w:tblGrid>
            <w:tr>
              <w:tc>
                <w:tcPr>
                  <w:tcW w:type="dxa" w:w="2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15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参数</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台式计算机</w:t>
                  </w:r>
                </w:p>
              </w:tc>
              <w:tc>
                <w:tcPr>
                  <w:tcW w:type="dxa" w:w="1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、★机箱</w:t>
                  </w:r>
                  <w:r>
                    <w:rPr>
                      <w:rFonts w:ascii="仿宋_GB2312" w:hAnsi="仿宋_GB2312" w:cs="仿宋_GB2312" w:eastAsia="仿宋_GB2312"/>
                      <w:sz w:val="21"/>
                    </w:rPr>
                    <w:t>:</w:t>
                  </w:r>
                  <w:r>
                    <w:rPr>
                      <w:rFonts w:ascii="仿宋_GB2312" w:hAnsi="仿宋_GB2312" w:cs="仿宋_GB2312" w:eastAsia="仿宋_GB2312"/>
                      <w:sz w:val="21"/>
                    </w:rPr>
                    <w:t>免工具拆卸机箱。</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、★处理器</w:t>
                  </w:r>
                  <w:r>
                    <w:rPr>
                      <w:rFonts w:ascii="仿宋_GB2312" w:hAnsi="仿宋_GB2312" w:cs="仿宋_GB2312" w:eastAsia="仿宋_GB2312"/>
                      <w:sz w:val="21"/>
                    </w:rPr>
                    <w:t>:</w:t>
                  </w:r>
                  <w:r>
                    <w:rPr>
                      <w:rFonts w:ascii="仿宋_GB2312" w:hAnsi="仿宋_GB2312" w:cs="仿宋_GB2312" w:eastAsia="仿宋_GB2312"/>
                      <w:sz w:val="21"/>
                      <w:b/>
                    </w:rPr>
                    <w:t>采用国产处理器及以上，核数</w:t>
                  </w:r>
                  <w:r>
                    <w:rPr>
                      <w:rFonts w:ascii="仿宋_GB2312" w:hAnsi="仿宋_GB2312" w:cs="仿宋_GB2312" w:eastAsia="仿宋_GB2312"/>
                      <w:sz w:val="21"/>
                      <w:b/>
                    </w:rPr>
                    <w:t>≥</w:t>
                  </w:r>
                  <w:r>
                    <w:rPr>
                      <w:rFonts w:ascii="仿宋_GB2312" w:hAnsi="仿宋_GB2312" w:cs="仿宋_GB2312" w:eastAsia="仿宋_GB2312"/>
                      <w:sz w:val="21"/>
                      <w:b/>
                    </w:rPr>
                    <w:t>8</w:t>
                  </w:r>
                  <w:r>
                    <w:rPr>
                      <w:rFonts w:ascii="仿宋_GB2312" w:hAnsi="仿宋_GB2312" w:cs="仿宋_GB2312" w:eastAsia="仿宋_GB2312"/>
                      <w:sz w:val="21"/>
                      <w:b/>
                    </w:rPr>
                    <w:t>核，主频≥</w:t>
                  </w:r>
                  <w:r>
                    <w:rPr>
                      <w:rFonts w:ascii="仿宋_GB2312" w:hAnsi="仿宋_GB2312" w:cs="仿宋_GB2312" w:eastAsia="仿宋_GB2312"/>
                      <w:sz w:val="21"/>
                      <w:b/>
                    </w:rPr>
                    <w:t>2.7 GHz;</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、内存</w:t>
                  </w:r>
                  <w:r>
                    <w:rPr>
                      <w:rFonts w:ascii="仿宋_GB2312" w:hAnsi="仿宋_GB2312" w:cs="仿宋_GB2312" w:eastAsia="仿宋_GB2312"/>
                      <w:sz w:val="21"/>
                    </w:rPr>
                    <w:t>:</w:t>
                  </w:r>
                  <w:r>
                    <w:rPr>
                      <w:rFonts w:ascii="仿宋_GB2312" w:hAnsi="仿宋_GB2312" w:cs="仿宋_GB2312" w:eastAsia="仿宋_GB2312"/>
                      <w:sz w:val="21"/>
                    </w:rPr>
                    <w:t>配置≥</w:t>
                  </w:r>
                  <w:r>
                    <w:rPr>
                      <w:rFonts w:ascii="仿宋_GB2312" w:hAnsi="仿宋_GB2312" w:cs="仿宋_GB2312" w:eastAsia="仿宋_GB2312"/>
                      <w:sz w:val="21"/>
                    </w:rPr>
                    <w:t>8GB DDR4</w:t>
                  </w:r>
                  <w:r>
                    <w:rPr>
                      <w:rFonts w:ascii="仿宋_GB2312" w:hAnsi="仿宋_GB2312" w:cs="仿宋_GB2312" w:eastAsia="仿宋_GB2312"/>
                      <w:sz w:val="21"/>
                    </w:rPr>
                    <w:t>内存，配置≥</w:t>
                  </w:r>
                  <w:r>
                    <w:rPr>
                      <w:rFonts w:ascii="仿宋_GB2312" w:hAnsi="仿宋_GB2312" w:cs="仿宋_GB2312" w:eastAsia="仿宋_GB2312"/>
                      <w:sz w:val="21"/>
                    </w:rPr>
                    <w:t>2</w:t>
                  </w:r>
                  <w:r>
                    <w:rPr>
                      <w:rFonts w:ascii="仿宋_GB2312" w:hAnsi="仿宋_GB2312" w:cs="仿宋_GB2312" w:eastAsia="仿宋_GB2312"/>
                      <w:sz w:val="21"/>
                    </w:rPr>
                    <w:t>个内存插槽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、显卡</w:t>
                  </w:r>
                  <w:r>
                    <w:rPr>
                      <w:rFonts w:ascii="仿宋_GB2312" w:hAnsi="仿宋_GB2312" w:cs="仿宋_GB2312" w:eastAsia="仿宋_GB2312"/>
                      <w:sz w:val="21"/>
                    </w:rPr>
                    <w:t>:2G</w:t>
                  </w:r>
                  <w:r>
                    <w:rPr>
                      <w:rFonts w:ascii="仿宋_GB2312" w:hAnsi="仿宋_GB2312" w:cs="仿宋_GB2312" w:eastAsia="仿宋_GB2312"/>
                      <w:sz w:val="21"/>
                    </w:rPr>
                    <w:t>独立显卡</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、硬盘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256G</w:t>
                  </w:r>
                  <w:r>
                    <w:rPr>
                      <w:rFonts w:ascii="仿宋_GB2312" w:hAnsi="仿宋_GB2312" w:cs="仿宋_GB2312" w:eastAsia="仿宋_GB2312"/>
                      <w:sz w:val="21"/>
                    </w:rPr>
                    <w:t xml:space="preserve"> </w:t>
                  </w:r>
                  <w:r>
                    <w:rPr>
                      <w:rFonts w:ascii="仿宋_GB2312" w:hAnsi="仿宋_GB2312" w:cs="仿宋_GB2312" w:eastAsia="仿宋_GB2312"/>
                      <w:sz w:val="21"/>
                    </w:rPr>
                    <w:t>SSD</w:t>
                  </w:r>
                  <w:r>
                    <w:rPr>
                      <w:rFonts w:ascii="仿宋_GB2312" w:hAnsi="仿宋_GB2312" w:cs="仿宋_GB2312" w:eastAsia="仿宋_GB2312"/>
                      <w:sz w:val="21"/>
                    </w:rPr>
                    <w:t xml:space="preserve">，≥ </w:t>
                  </w:r>
                  <w:r>
                    <w:rPr>
                      <w:rFonts w:ascii="仿宋_GB2312" w:hAnsi="仿宋_GB2312" w:cs="仿宋_GB2312" w:eastAsia="仿宋_GB2312"/>
                      <w:sz w:val="21"/>
                    </w:rPr>
                    <w:t>2</w:t>
                  </w:r>
                  <w:r>
                    <w:rPr>
                      <w:rFonts w:ascii="仿宋_GB2312" w:hAnsi="仿宋_GB2312" w:cs="仿宋_GB2312" w:eastAsia="仿宋_GB2312"/>
                      <w:sz w:val="21"/>
                    </w:rPr>
                    <w:t>块</w:t>
                  </w:r>
                  <w:r>
                    <w:rPr>
                      <w:rFonts w:ascii="仿宋_GB2312" w:hAnsi="仿宋_GB2312" w:cs="仿宋_GB2312" w:eastAsia="仿宋_GB2312"/>
                      <w:sz w:val="21"/>
                    </w:rPr>
                    <w:t>3.5</w:t>
                  </w:r>
                  <w:r>
                    <w:rPr>
                      <w:rFonts w:ascii="仿宋_GB2312" w:hAnsi="仿宋_GB2312" w:cs="仿宋_GB2312" w:eastAsia="仿宋_GB2312"/>
                      <w:sz w:val="21"/>
                    </w:rPr>
                    <w:t>英寸机械硬盘扩展，单块容量最大</w:t>
                  </w:r>
                  <w:r>
                    <w:rPr>
                      <w:rFonts w:ascii="仿宋_GB2312" w:hAnsi="仿宋_GB2312" w:cs="仿宋_GB2312" w:eastAsia="仿宋_GB2312"/>
                      <w:sz w:val="21"/>
                    </w:rPr>
                    <w:t>2T;</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、网络</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RJ45 10/100/1000</w:t>
                  </w:r>
                  <w:r>
                    <w:rPr>
                      <w:rFonts w:ascii="仿宋_GB2312" w:hAnsi="仿宋_GB2312" w:cs="仿宋_GB2312" w:eastAsia="仿宋_GB2312"/>
                      <w:sz w:val="21"/>
                    </w:rPr>
                    <w:t>自适应以太网口</w:t>
                  </w:r>
                  <w:r>
                    <w:rPr>
                      <w:rFonts w:ascii="仿宋_GB2312" w:hAnsi="仿宋_GB2312" w:cs="仿宋_GB2312" w:eastAsia="仿宋_GB2312"/>
                      <w:sz w:val="21"/>
                    </w:rPr>
                    <w:t>;</w:t>
                  </w:r>
                </w:p>
                <w:p>
                  <w:pPr>
                    <w:pStyle w:val="null3"/>
                    <w:ind w:right="90"/>
                    <w:jc w:val="both"/>
                  </w:pPr>
                  <w:r>
                    <w:rPr>
                      <w:rFonts w:ascii="仿宋_GB2312" w:hAnsi="仿宋_GB2312" w:cs="仿宋_GB2312" w:eastAsia="仿宋_GB2312"/>
                      <w:sz w:val="21"/>
                    </w:rPr>
                    <w:t>7、★接口扩展:</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 xml:space="preserve"> </w:t>
                  </w:r>
                  <w:r>
                    <w:rPr>
                      <w:rFonts w:ascii="仿宋_GB2312" w:hAnsi="仿宋_GB2312" w:cs="仿宋_GB2312" w:eastAsia="仿宋_GB2312"/>
                      <w:sz w:val="21"/>
                    </w:rPr>
                    <w:t>个</w:t>
                  </w:r>
                  <w:r>
                    <w:rPr>
                      <w:rFonts w:ascii="仿宋_GB2312" w:hAnsi="仿宋_GB2312" w:cs="仿宋_GB2312" w:eastAsia="仿宋_GB2312"/>
                      <w:sz w:val="21"/>
                    </w:rPr>
                    <w:t>USB</w:t>
                  </w:r>
                  <w:r>
                    <w:rPr>
                      <w:rFonts w:ascii="仿宋_GB2312" w:hAnsi="仿宋_GB2312" w:cs="仿宋_GB2312" w:eastAsia="仿宋_GB2312"/>
                      <w:sz w:val="21"/>
                    </w:rPr>
                    <w:t xml:space="preserve"> </w:t>
                  </w:r>
                  <w:r>
                    <w:rPr>
                      <w:rFonts w:ascii="仿宋_GB2312" w:hAnsi="仿宋_GB2312" w:cs="仿宋_GB2312" w:eastAsia="仿宋_GB2312"/>
                      <w:sz w:val="21"/>
                    </w:rPr>
                    <w:t>接口</w:t>
                  </w:r>
                  <w:r>
                    <w:rPr>
                      <w:rFonts w:ascii="仿宋_GB2312" w:hAnsi="仿宋_GB2312" w:cs="仿宋_GB2312" w:eastAsia="仿宋_GB2312"/>
                      <w:sz w:val="21"/>
                    </w:rPr>
                    <w:t>（</w:t>
                  </w:r>
                  <w:r>
                    <w:rPr>
                      <w:rFonts w:ascii="仿宋_GB2312" w:hAnsi="仿宋_GB2312" w:cs="仿宋_GB2312" w:eastAsia="仿宋_GB2312"/>
                      <w:sz w:val="21"/>
                    </w:rPr>
                    <w:t>至少</w:t>
                  </w:r>
                  <w:r>
                    <w:rPr>
                      <w:rFonts w:ascii="仿宋_GB2312" w:hAnsi="仿宋_GB2312" w:cs="仿宋_GB2312" w:eastAsia="仿宋_GB2312"/>
                      <w:sz w:val="21"/>
                    </w:rPr>
                    <w:t>4</w:t>
                  </w:r>
                  <w:r>
                    <w:rPr>
                      <w:rFonts w:ascii="仿宋_GB2312" w:hAnsi="仿宋_GB2312" w:cs="仿宋_GB2312" w:eastAsia="仿宋_GB2312"/>
                      <w:sz w:val="21"/>
                    </w:rPr>
                    <w:t xml:space="preserve"> </w:t>
                  </w:r>
                  <w:r>
                    <w:rPr>
                      <w:rFonts w:ascii="仿宋_GB2312" w:hAnsi="仿宋_GB2312" w:cs="仿宋_GB2312" w:eastAsia="仿宋_GB2312"/>
                      <w:sz w:val="21"/>
                    </w:rPr>
                    <w:t>个</w:t>
                  </w:r>
                  <w:r>
                    <w:rPr>
                      <w:rFonts w:ascii="仿宋_GB2312" w:hAnsi="仿宋_GB2312" w:cs="仿宋_GB2312" w:eastAsia="仿宋_GB2312"/>
                      <w:sz w:val="21"/>
                    </w:rPr>
                    <w:t>USB</w:t>
                  </w:r>
                  <w:r>
                    <w:rPr>
                      <w:rFonts w:ascii="仿宋_GB2312" w:hAnsi="仿宋_GB2312" w:cs="仿宋_GB2312" w:eastAsia="仿宋_GB2312"/>
                      <w:sz w:val="19"/>
                    </w:rPr>
                    <w:t xml:space="preserve"> </w:t>
                  </w:r>
                  <w:r>
                    <w:rPr>
                      <w:rFonts w:ascii="仿宋_GB2312" w:hAnsi="仿宋_GB2312" w:cs="仿宋_GB2312" w:eastAsia="仿宋_GB2312"/>
                      <w:sz w:val="21"/>
                    </w:rPr>
                    <w:t>3.0），≥2</w:t>
                  </w:r>
                  <w:r>
                    <w:rPr>
                      <w:rFonts w:ascii="仿宋_GB2312" w:hAnsi="仿宋_GB2312" w:cs="仿宋_GB2312" w:eastAsia="仿宋_GB2312"/>
                      <w:sz w:val="21"/>
                    </w:rPr>
                    <w:t xml:space="preserve"> </w:t>
                  </w:r>
                  <w:r>
                    <w:rPr>
                      <w:rFonts w:ascii="仿宋_GB2312" w:hAnsi="仿宋_GB2312" w:cs="仿宋_GB2312" w:eastAsia="仿宋_GB2312"/>
                      <w:sz w:val="21"/>
                    </w:rPr>
                    <w:t>个</w:t>
                  </w:r>
                  <w:r>
                    <w:rPr>
                      <w:rFonts w:ascii="仿宋_GB2312" w:hAnsi="仿宋_GB2312" w:cs="仿宋_GB2312" w:eastAsia="仿宋_GB2312"/>
                      <w:sz w:val="21"/>
                    </w:rPr>
                    <w:t>VGA</w:t>
                  </w:r>
                  <w:r>
                    <w:rPr>
                      <w:rFonts w:ascii="仿宋_GB2312" w:hAnsi="仿宋_GB2312" w:cs="仿宋_GB2312" w:eastAsia="仿宋_GB2312"/>
                      <w:sz w:val="21"/>
                    </w:rPr>
                    <w:t xml:space="preserve"> </w:t>
                  </w:r>
                  <w:r>
                    <w:rPr>
                      <w:rFonts w:ascii="仿宋_GB2312" w:hAnsi="仿宋_GB2312" w:cs="仿宋_GB2312" w:eastAsia="仿宋_GB2312"/>
                      <w:sz w:val="21"/>
                    </w:rPr>
                    <w:t>接口，</w:t>
                  </w:r>
                  <w:r>
                    <w:rPr>
                      <w:rFonts w:ascii="仿宋_GB2312" w:hAnsi="仿宋_GB2312" w:cs="仿宋_GB2312" w:eastAsia="仿宋_GB2312"/>
                      <w:sz w:val="21"/>
                    </w:rPr>
                    <w:t xml:space="preserve">≥ </w:t>
                  </w:r>
                  <w:r>
                    <w:rPr>
                      <w:rFonts w:ascii="仿宋_GB2312" w:hAnsi="仿宋_GB2312" w:cs="仿宋_GB2312" w:eastAsia="仿宋_GB2312"/>
                      <w:sz w:val="21"/>
                    </w:rPr>
                    <w:t>2</w:t>
                  </w:r>
                  <w:r>
                    <w:rPr>
                      <w:rFonts w:ascii="仿宋_GB2312" w:hAnsi="仿宋_GB2312" w:cs="仿宋_GB2312" w:eastAsia="仿宋_GB2312"/>
                      <w:sz w:val="21"/>
                    </w:rPr>
                    <w:t xml:space="preserve"> </w:t>
                  </w:r>
                  <w:r>
                    <w:rPr>
                      <w:rFonts w:ascii="仿宋_GB2312" w:hAnsi="仿宋_GB2312" w:cs="仿宋_GB2312" w:eastAsia="仿宋_GB2312"/>
                      <w:sz w:val="21"/>
                    </w:rPr>
                    <w:t>个</w:t>
                  </w:r>
                  <w:r>
                    <w:rPr>
                      <w:rFonts w:ascii="仿宋_GB2312" w:hAnsi="仿宋_GB2312" w:cs="仿宋_GB2312" w:eastAsia="仿宋_GB2312"/>
                      <w:sz w:val="21"/>
                    </w:rPr>
                    <w:t>HDMI</w:t>
                  </w:r>
                  <w:r>
                    <w:rPr>
                      <w:rFonts w:ascii="仿宋_GB2312" w:hAnsi="仿宋_GB2312" w:cs="仿宋_GB2312" w:eastAsia="仿宋_GB2312"/>
                      <w:sz w:val="21"/>
                    </w:rPr>
                    <w:t xml:space="preserve"> </w:t>
                  </w:r>
                  <w:r>
                    <w:rPr>
                      <w:rFonts w:ascii="仿宋_GB2312" w:hAnsi="仿宋_GB2312" w:cs="仿宋_GB2312" w:eastAsia="仿宋_GB2312"/>
                      <w:sz w:val="21"/>
                    </w:rPr>
                    <w:t>接口</w:t>
                  </w:r>
                  <w:r>
                    <w:rPr>
                      <w:rFonts w:ascii="仿宋_GB2312" w:hAnsi="仿宋_GB2312" w:cs="仿宋_GB2312" w:eastAsia="仿宋_GB2312"/>
                      <w:sz w:val="21"/>
                    </w:rPr>
                    <w:t>，</w:t>
                  </w:r>
                  <w:r>
                    <w:rPr>
                      <w:rFonts w:ascii="仿宋_GB2312" w:hAnsi="仿宋_GB2312" w:cs="仿宋_GB2312" w:eastAsia="仿宋_GB2312"/>
                      <w:sz w:val="21"/>
                    </w:rPr>
                    <w:t xml:space="preserve">1*Lineout，1*Linein，1*Micin；3.5mm AudioJack，1*串口，1*VGA，1*HDMI； </w:t>
                  </w:r>
                  <w:r>
                    <w:rPr>
                      <w:rFonts w:ascii="仿宋_GB2312" w:hAnsi="仿宋_GB2312" w:cs="仿宋_GB2312" w:eastAsia="仿宋_GB2312"/>
                      <w:sz w:val="21"/>
                    </w:rPr>
                    <w:t>;1个PClex16，2个PClex1扩展槽</w:t>
                  </w:r>
                </w:p>
                <w:p>
                  <w:pPr>
                    <w:pStyle w:val="null3"/>
                    <w:ind w:right="90"/>
                    <w:jc w:val="both"/>
                  </w:pPr>
                  <w:r>
                    <w:rPr>
                      <w:rFonts w:ascii="仿宋_GB2312" w:hAnsi="仿宋_GB2312" w:cs="仿宋_GB2312" w:eastAsia="仿宋_GB2312"/>
                      <w:sz w:val="21"/>
                    </w:rPr>
                    <w:t>8、标配DVDRW光驱</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、显示器</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配置</w:t>
                  </w:r>
                  <w:r>
                    <w:rPr>
                      <w:rFonts w:ascii="仿宋_GB2312" w:hAnsi="仿宋_GB2312" w:cs="仿宋_GB2312" w:eastAsia="仿宋_GB2312"/>
                      <w:sz w:val="21"/>
                    </w:rPr>
                    <w:t>≥</w:t>
                  </w:r>
                  <w:r>
                    <w:rPr>
                      <w:rFonts w:ascii="仿宋_GB2312" w:hAnsi="仿宋_GB2312" w:cs="仿宋_GB2312" w:eastAsia="仿宋_GB2312"/>
                      <w:sz w:val="21"/>
                    </w:rPr>
                    <w:t>23.8</w:t>
                  </w:r>
                  <w:r>
                    <w:rPr>
                      <w:rFonts w:ascii="仿宋_GB2312" w:hAnsi="仿宋_GB2312" w:cs="仿宋_GB2312" w:eastAsia="仿宋_GB2312"/>
                      <w:sz w:val="21"/>
                    </w:rPr>
                    <w:t>寸</w:t>
                  </w:r>
                  <w:r>
                    <w:rPr>
                      <w:rFonts w:ascii="仿宋_GB2312" w:hAnsi="仿宋_GB2312" w:cs="仿宋_GB2312" w:eastAsia="仿宋_GB2312"/>
                      <w:sz w:val="21"/>
                    </w:rPr>
                    <w:t>LED</w:t>
                  </w:r>
                  <w:r>
                    <w:rPr>
                      <w:rFonts w:ascii="仿宋_GB2312" w:hAnsi="仿宋_GB2312" w:cs="仿宋_GB2312" w:eastAsia="仿宋_GB2312"/>
                      <w:sz w:val="21"/>
                    </w:rPr>
                    <w:t>显示器，分辨率≥</w:t>
                  </w:r>
                  <w:r>
                    <w:rPr>
                      <w:rFonts w:ascii="仿宋_GB2312" w:hAnsi="仿宋_GB2312" w:cs="仿宋_GB2312" w:eastAsia="仿宋_GB2312"/>
                      <w:sz w:val="21"/>
                    </w:rPr>
                    <w:t>1920*1080</w:t>
                  </w:r>
                  <w:r>
                    <w:rPr>
                      <w:rFonts w:ascii="仿宋_GB2312" w:hAnsi="仿宋_GB2312" w:cs="仿宋_GB2312" w:eastAsia="仿宋_GB2312"/>
                      <w:sz w:val="21"/>
                    </w:rPr>
                    <w:t>，刷新频率≥</w:t>
                  </w:r>
                  <w:r>
                    <w:rPr>
                      <w:rFonts w:ascii="仿宋_GB2312" w:hAnsi="仿宋_GB2312" w:cs="仿宋_GB2312" w:eastAsia="仿宋_GB2312"/>
                      <w:sz w:val="21"/>
                    </w:rPr>
                    <w:t>75Hz</w:t>
                  </w:r>
                  <w:r>
                    <w:rPr>
                      <w:rFonts w:ascii="仿宋_GB2312" w:hAnsi="仿宋_GB2312" w:cs="仿宋_GB2312" w:eastAsia="仿宋_GB2312"/>
                      <w:sz w:val="21"/>
                    </w:rPr>
                    <w:t>，对比度≥</w:t>
                  </w:r>
                  <w:r>
                    <w:rPr>
                      <w:rFonts w:ascii="仿宋_GB2312" w:hAnsi="仿宋_GB2312" w:cs="仿宋_GB2312" w:eastAsia="仿宋_GB2312"/>
                      <w:sz w:val="21"/>
                    </w:rPr>
                    <w:t>3000:1</w:t>
                  </w:r>
                  <w:r>
                    <w:rPr>
                      <w:rFonts w:ascii="仿宋_GB2312" w:hAnsi="仿宋_GB2312" w:cs="仿宋_GB2312" w:eastAsia="仿宋_GB2312"/>
                      <w:sz w:val="21"/>
                    </w:rPr>
                    <w:t>，视频接口</w:t>
                  </w:r>
                  <w:r>
                    <w:rPr>
                      <w:rFonts w:ascii="仿宋_GB2312" w:hAnsi="仿宋_GB2312" w:cs="仿宋_GB2312" w:eastAsia="仿宋_GB2312"/>
                      <w:sz w:val="21"/>
                    </w:rPr>
                    <w:t>VGA+HDMI;</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、键盘、鼠标</w:t>
                  </w:r>
                  <w:r>
                    <w:rPr>
                      <w:rFonts w:ascii="仿宋_GB2312" w:hAnsi="仿宋_GB2312" w:cs="仿宋_GB2312" w:eastAsia="仿宋_GB2312"/>
                      <w:sz w:val="21"/>
                    </w:rPr>
                    <w:t>:USB</w:t>
                  </w:r>
                  <w:r>
                    <w:rPr>
                      <w:rFonts w:ascii="仿宋_GB2312" w:hAnsi="仿宋_GB2312" w:cs="仿宋_GB2312" w:eastAsia="仿宋_GB2312"/>
                      <w:sz w:val="21"/>
                    </w:rPr>
                    <w:t>有线防水键盘（防水等级</w:t>
                  </w:r>
                  <w:r>
                    <w:rPr>
                      <w:rFonts w:ascii="仿宋_GB2312" w:hAnsi="仿宋_GB2312" w:cs="仿宋_GB2312" w:eastAsia="仿宋_GB2312"/>
                      <w:sz w:val="21"/>
                    </w:rPr>
                    <w:t>ipx7</w:t>
                  </w:r>
                  <w:r>
                    <w:rPr>
                      <w:rFonts w:ascii="仿宋_GB2312" w:hAnsi="仿宋_GB2312" w:cs="仿宋_GB2312" w:eastAsia="仿宋_GB2312"/>
                      <w:sz w:val="21"/>
                    </w:rPr>
                    <w:t>级及上以）和抗菌鼠标</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b/>
                    </w:rPr>
                    <w:t>操作系</w:t>
                  </w:r>
                  <w:r>
                    <w:rPr>
                      <w:rFonts w:ascii="仿宋_GB2312" w:hAnsi="仿宋_GB2312" w:cs="仿宋_GB2312" w:eastAsia="仿宋_GB2312"/>
                      <w:sz w:val="21"/>
                      <w:b/>
                    </w:rPr>
                    <w:t>统</w:t>
                  </w:r>
                  <w:r>
                    <w:rPr>
                      <w:rFonts w:ascii="仿宋_GB2312" w:hAnsi="仿宋_GB2312" w:cs="仿宋_GB2312" w:eastAsia="仿宋_GB2312"/>
                      <w:sz w:val="21"/>
                      <w:b/>
                    </w:rPr>
                    <w:t>:</w:t>
                  </w:r>
                  <w:r>
                    <w:rPr>
                      <w:rFonts w:ascii="仿宋_GB2312" w:hAnsi="仿宋_GB2312" w:cs="仿宋_GB2312" w:eastAsia="仿宋_GB2312"/>
                      <w:sz w:val="21"/>
                      <w:b/>
                    </w:rPr>
                    <w:t>预装</w:t>
                  </w:r>
                  <w:r>
                    <w:rPr>
                      <w:rFonts w:ascii="仿宋_GB2312" w:hAnsi="仿宋_GB2312" w:cs="仿宋_GB2312" w:eastAsia="仿宋_GB2312"/>
                      <w:sz w:val="21"/>
                      <w:b/>
                    </w:rPr>
                    <w:t>正版</w:t>
                  </w:r>
                  <w:r>
                    <w:rPr>
                      <w:rFonts w:ascii="仿宋_GB2312" w:hAnsi="仿宋_GB2312" w:cs="仿宋_GB2312" w:eastAsia="仿宋_GB2312"/>
                      <w:sz w:val="21"/>
                      <w:b/>
                    </w:rPr>
                    <w:t>国产操作系统</w:t>
                  </w:r>
                  <w:r>
                    <w:rPr>
                      <w:rFonts w:ascii="仿宋_GB2312" w:hAnsi="仿宋_GB2312" w:cs="仿宋_GB2312" w:eastAsia="仿宋_GB2312"/>
                      <w:sz w:val="21"/>
                      <w:b/>
                    </w:rPr>
                    <w:t>（</w:t>
                  </w:r>
                  <w:r>
                    <w:rPr>
                      <w:rFonts w:ascii="仿宋_GB2312" w:hAnsi="仿宋_GB2312" w:cs="仿宋_GB2312" w:eastAsia="仿宋_GB2312"/>
                      <w:sz w:val="21"/>
                      <w:b/>
                    </w:rPr>
                    <w:t>提供承诺）</w:t>
                  </w:r>
                  <w:r>
                    <w:rPr>
                      <w:rFonts w:ascii="仿宋_GB2312" w:hAnsi="仿宋_GB2312" w:cs="仿宋_GB2312" w:eastAsia="仿宋_GB2312"/>
                      <w:sz w:val="21"/>
                      <w:b/>
                    </w:rPr>
                    <w:t>。</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、电源</w:t>
                  </w:r>
                  <w:r>
                    <w:rPr>
                      <w:rFonts w:ascii="仿宋_GB2312" w:hAnsi="仿宋_GB2312" w:cs="仿宋_GB2312" w:eastAsia="仿宋_GB2312"/>
                      <w:sz w:val="21"/>
                    </w:rPr>
                    <w:t>:</w:t>
                  </w:r>
                  <w:r>
                    <w:rPr>
                      <w:rFonts w:ascii="仿宋_GB2312" w:hAnsi="仿宋_GB2312" w:cs="仿宋_GB2312" w:eastAsia="仿宋_GB2312"/>
                      <w:sz w:val="21"/>
                    </w:rPr>
                    <w:t>为响应节能减排，要求产品配置≤</w:t>
                  </w:r>
                  <w:r>
                    <w:rPr>
                      <w:rFonts w:ascii="仿宋_GB2312" w:hAnsi="仿宋_GB2312" w:cs="仿宋_GB2312" w:eastAsia="仿宋_GB2312"/>
                      <w:sz w:val="21"/>
                    </w:rPr>
                    <w:t>200W</w:t>
                  </w:r>
                  <w:r>
                    <w:rPr>
                      <w:rFonts w:ascii="仿宋_GB2312" w:hAnsi="仿宋_GB2312" w:cs="仿宋_GB2312" w:eastAsia="仿宋_GB2312"/>
                      <w:sz w:val="21"/>
                    </w:rPr>
                    <w:t>电源。</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、★售后服务</w:t>
                  </w:r>
                  <w:r>
                    <w:rPr>
                      <w:rFonts w:ascii="仿宋_GB2312" w:hAnsi="仿宋_GB2312" w:cs="仿宋_GB2312" w:eastAsia="仿宋_GB2312"/>
                      <w:sz w:val="21"/>
                    </w:rPr>
                    <w:t>:</w:t>
                  </w:r>
                  <w:r>
                    <w:rPr>
                      <w:rFonts w:ascii="仿宋_GB2312" w:hAnsi="仿宋_GB2312" w:cs="仿宋_GB2312" w:eastAsia="仿宋_GB2312"/>
                      <w:sz w:val="21"/>
                    </w:rPr>
                    <w:t>整机提供</w:t>
                  </w:r>
                  <w:r>
                    <w:rPr>
                      <w:rFonts w:ascii="仿宋_GB2312" w:hAnsi="仿宋_GB2312" w:cs="仿宋_GB2312" w:eastAsia="仿宋_GB2312"/>
                      <w:sz w:val="21"/>
                    </w:rPr>
                    <w:t>3</w:t>
                  </w:r>
                  <w:r>
                    <w:rPr>
                      <w:rFonts w:ascii="仿宋_GB2312" w:hAnsi="仿宋_GB2312" w:cs="仿宋_GB2312" w:eastAsia="仿宋_GB2312"/>
                      <w:sz w:val="21"/>
                    </w:rPr>
                    <w:t>年免费上门原厂质保。</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、产品相关认证</w:t>
                  </w:r>
                  <w:r>
                    <w:rPr>
                      <w:rFonts w:ascii="仿宋_GB2312" w:hAnsi="仿宋_GB2312" w:cs="仿宋_GB2312" w:eastAsia="仿宋_GB2312"/>
                      <w:sz w:val="21"/>
                    </w:rPr>
                    <w:t>:</w:t>
                  </w:r>
                  <w:r>
                    <w:rPr>
                      <w:rFonts w:ascii="仿宋_GB2312" w:hAnsi="仿宋_GB2312" w:cs="仿宋_GB2312" w:eastAsia="仿宋_GB2312"/>
                      <w:sz w:val="21"/>
                    </w:rPr>
                    <w:t>提供市场准入证书，包含所投产品国家</w:t>
                  </w:r>
                  <w:r>
                    <w:rPr>
                      <w:rFonts w:ascii="仿宋_GB2312" w:hAnsi="仿宋_GB2312" w:cs="仿宋_GB2312" w:eastAsia="仿宋_GB2312"/>
                      <w:sz w:val="21"/>
                    </w:rPr>
                    <w:t>3C认证，中国节能产品认证证书，中国环境标志产品认证证书；</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液晶显示屏（</w:t>
                  </w:r>
                  <w:r>
                    <w:rPr>
                      <w:rFonts w:ascii="仿宋_GB2312" w:hAnsi="仿宋_GB2312" w:cs="仿宋_GB2312" w:eastAsia="仿宋_GB2312"/>
                      <w:sz w:val="21"/>
                    </w:rPr>
                    <w:t>75</w:t>
                  </w:r>
                  <w:r>
                    <w:rPr>
                      <w:rFonts w:ascii="仿宋_GB2312" w:hAnsi="仿宋_GB2312" w:cs="仿宋_GB2312" w:eastAsia="仿宋_GB2312"/>
                      <w:sz w:val="21"/>
                    </w:rPr>
                    <w:t>寸电视机</w:t>
                  </w:r>
                  <w:r>
                    <w:rPr>
                      <w:rFonts w:ascii="仿宋_GB2312" w:hAnsi="仿宋_GB2312" w:cs="仿宋_GB2312" w:eastAsia="仿宋_GB2312"/>
                      <w:sz w:val="21"/>
                    </w:rPr>
                    <w:t>）</w:t>
                  </w:r>
                </w:p>
              </w:tc>
              <w:tc>
                <w:tcPr>
                  <w:tcW w:type="dxa" w:w="1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 </w:t>
                  </w:r>
                  <w:r>
                    <w:rPr>
                      <w:rFonts w:ascii="仿宋_GB2312" w:hAnsi="仿宋_GB2312" w:cs="仿宋_GB2312" w:eastAsia="仿宋_GB2312"/>
                      <w:sz w:val="21"/>
                    </w:rPr>
                    <w:t>显示器类型：</w:t>
                  </w:r>
                  <w:r>
                    <w:rPr>
                      <w:rFonts w:ascii="仿宋_GB2312" w:hAnsi="仿宋_GB2312" w:cs="仿宋_GB2312" w:eastAsia="仿宋_GB2312"/>
                      <w:sz w:val="21"/>
                    </w:rPr>
                    <w:t>LCD</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显示参数</w:t>
                  </w:r>
                </w:p>
                <w:p>
                  <w:pPr>
                    <w:pStyle w:val="null3"/>
                    <w:jc w:val="both"/>
                  </w:pPr>
                  <w:r>
                    <w:rPr>
                      <w:rFonts w:ascii="仿宋_GB2312" w:hAnsi="仿宋_GB2312" w:cs="仿宋_GB2312" w:eastAsia="仿宋_GB2312"/>
                      <w:sz w:val="21"/>
                    </w:rPr>
                    <w:t>色域值：</w:t>
                  </w:r>
                  <w:r>
                    <w:rPr>
                      <w:rFonts w:ascii="仿宋_GB2312" w:hAnsi="仿宋_GB2312" w:cs="仿宋_GB2312" w:eastAsia="仿宋_GB2312"/>
                      <w:sz w:val="21"/>
                    </w:rPr>
                    <w:t>100%</w:t>
                  </w:r>
                </w:p>
                <w:p>
                  <w:pPr>
                    <w:pStyle w:val="null3"/>
                    <w:jc w:val="both"/>
                  </w:pPr>
                  <w:r>
                    <w:rPr>
                      <w:rFonts w:ascii="仿宋_GB2312" w:hAnsi="仿宋_GB2312" w:cs="仿宋_GB2312" w:eastAsia="仿宋_GB2312"/>
                      <w:sz w:val="21"/>
                    </w:rPr>
                    <w:t>屏幕尺寸：</w:t>
                  </w:r>
                  <w:r>
                    <w:rPr>
                      <w:rFonts w:ascii="仿宋_GB2312" w:hAnsi="仿宋_GB2312" w:cs="仿宋_GB2312" w:eastAsia="仿宋_GB2312"/>
                      <w:sz w:val="21"/>
                    </w:rPr>
                    <w:t>≥</w:t>
                  </w:r>
                  <w:r>
                    <w:rPr>
                      <w:rFonts w:ascii="仿宋_GB2312" w:hAnsi="仿宋_GB2312" w:cs="仿宋_GB2312" w:eastAsia="仿宋_GB2312"/>
                      <w:sz w:val="21"/>
                    </w:rPr>
                    <w:t>65</w:t>
                  </w:r>
                  <w:r>
                    <w:rPr>
                      <w:rFonts w:ascii="仿宋_GB2312" w:hAnsi="仿宋_GB2312" w:cs="仿宋_GB2312" w:eastAsia="仿宋_GB2312"/>
                      <w:sz w:val="21"/>
                    </w:rPr>
                    <w:t>英寸</w:t>
                  </w:r>
                </w:p>
                <w:p>
                  <w:pPr>
                    <w:pStyle w:val="null3"/>
                    <w:jc w:val="both"/>
                  </w:pPr>
                  <w:r>
                    <w:rPr>
                      <w:rFonts w:ascii="仿宋_GB2312" w:hAnsi="仿宋_GB2312" w:cs="仿宋_GB2312" w:eastAsia="仿宋_GB2312"/>
                      <w:sz w:val="21"/>
                    </w:rPr>
                    <w:t>▲屏幕分辨率：超高清</w:t>
                  </w:r>
                  <w:r>
                    <w:rPr>
                      <w:rFonts w:ascii="仿宋_GB2312" w:hAnsi="仿宋_GB2312" w:cs="仿宋_GB2312" w:eastAsia="仿宋_GB2312"/>
                      <w:sz w:val="21"/>
                    </w:rPr>
                    <w:t>4K</w:t>
                  </w:r>
                </w:p>
                <w:p>
                  <w:pPr>
                    <w:pStyle w:val="null3"/>
                    <w:jc w:val="both"/>
                  </w:pPr>
                  <w:r>
                    <w:rPr>
                      <w:rFonts w:ascii="仿宋_GB2312" w:hAnsi="仿宋_GB2312" w:cs="仿宋_GB2312" w:eastAsia="仿宋_GB2312"/>
                      <w:sz w:val="21"/>
                    </w:rPr>
                    <w:t>屏幕比例：</w:t>
                  </w:r>
                  <w:r>
                    <w:rPr>
                      <w:rFonts w:ascii="仿宋_GB2312" w:hAnsi="仿宋_GB2312" w:cs="仿宋_GB2312" w:eastAsia="仿宋_GB2312"/>
                      <w:sz w:val="21"/>
                    </w:rPr>
                    <w:t>16:9</w:t>
                  </w:r>
                </w:p>
                <w:p>
                  <w:pPr>
                    <w:pStyle w:val="null3"/>
                    <w:jc w:val="both"/>
                  </w:pPr>
                  <w:r>
                    <w:rPr>
                      <w:rFonts w:ascii="仿宋_GB2312" w:hAnsi="仿宋_GB2312" w:cs="仿宋_GB2312" w:eastAsia="仿宋_GB2312"/>
                      <w:sz w:val="21"/>
                    </w:rPr>
                    <w:t>亮度：</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00</w:t>
                  </w:r>
                  <w:r>
                    <w:rPr>
                      <w:rFonts w:ascii="仿宋_GB2312" w:hAnsi="仿宋_GB2312" w:cs="仿宋_GB2312" w:eastAsia="仿宋_GB2312"/>
                      <w:sz w:val="21"/>
                    </w:rPr>
                    <w:t xml:space="preserve"> </w:t>
                  </w:r>
                  <w:r>
                    <w:rPr>
                      <w:rFonts w:ascii="仿宋_GB2312" w:hAnsi="仿宋_GB2312" w:cs="仿宋_GB2312" w:eastAsia="仿宋_GB2312"/>
                      <w:sz w:val="21"/>
                    </w:rPr>
                    <w:t>cd</w:t>
                  </w:r>
                  <w:r>
                    <w:rPr>
                      <w:rFonts w:ascii="仿宋_GB2312" w:hAnsi="仿宋_GB2312" w:cs="仿宋_GB2312" w:eastAsia="仿宋_GB2312"/>
                      <w:sz w:val="21"/>
                    </w:rPr>
                    <w:t>/m2</w:t>
                  </w:r>
                </w:p>
                <w:p>
                  <w:pPr>
                    <w:pStyle w:val="null3"/>
                    <w:jc w:val="both"/>
                  </w:pPr>
                  <w:r>
                    <w:rPr>
                      <w:rFonts w:ascii="仿宋_GB2312" w:hAnsi="仿宋_GB2312" w:cs="仿宋_GB2312" w:eastAsia="仿宋_GB2312"/>
                      <w:sz w:val="21"/>
                    </w:rPr>
                    <w:t>响应时间：</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ms</w:t>
                  </w:r>
                </w:p>
                <w:p>
                  <w:pPr>
                    <w:pStyle w:val="null3"/>
                    <w:jc w:val="both"/>
                  </w:pPr>
                  <w:r>
                    <w:rPr>
                      <w:rFonts w:ascii="仿宋_GB2312" w:hAnsi="仿宋_GB2312" w:cs="仿宋_GB2312" w:eastAsia="仿宋_GB2312"/>
                      <w:sz w:val="21"/>
                    </w:rPr>
                    <w:t>可视角度：</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76</w:t>
                  </w:r>
                  <w:r>
                    <w:rPr>
                      <w:rFonts w:ascii="仿宋_GB2312" w:hAnsi="仿宋_GB2312" w:cs="仿宋_GB2312" w:eastAsia="仿宋_GB2312"/>
                      <w:sz w:val="21"/>
                      <w:vertAlign w:val="superscript"/>
                    </w:rPr>
                    <w:t>o</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核心参数</w:t>
                  </w:r>
                </w:p>
                <w:p>
                  <w:pPr>
                    <w:pStyle w:val="null3"/>
                    <w:jc w:val="both"/>
                  </w:pPr>
                  <w:r>
                    <w:rPr>
                      <w:rFonts w:ascii="仿宋_GB2312" w:hAnsi="仿宋_GB2312" w:cs="仿宋_GB2312" w:eastAsia="仿宋_GB2312"/>
                      <w:sz w:val="21"/>
                    </w:rPr>
                    <w:t>背光方式：直下式</w:t>
                  </w:r>
                  <w:r>
                    <w:rPr>
                      <w:rFonts w:ascii="仿宋_GB2312" w:hAnsi="仿宋_GB2312" w:cs="仿宋_GB2312" w:eastAsia="仿宋_GB2312"/>
                      <w:sz w:val="21"/>
                    </w:rPr>
                    <w:t>/DLED</w:t>
                  </w:r>
                </w:p>
                <w:p>
                  <w:pPr>
                    <w:pStyle w:val="null3"/>
                    <w:jc w:val="both"/>
                  </w:pPr>
                  <w:r>
                    <w:rPr>
                      <w:rFonts w:ascii="仿宋_GB2312" w:hAnsi="仿宋_GB2312" w:cs="仿宋_GB2312" w:eastAsia="仿宋_GB2312"/>
                      <w:sz w:val="21"/>
                    </w:rPr>
                    <w:t>CPU</w:t>
                  </w:r>
                  <w:r>
                    <w:rPr>
                      <w:rFonts w:ascii="仿宋_GB2312" w:hAnsi="仿宋_GB2312" w:cs="仿宋_GB2312" w:eastAsia="仿宋_GB2312"/>
                      <w:sz w:val="21"/>
                    </w:rPr>
                    <w:t>架构：四核</w:t>
                  </w:r>
                  <w:r>
                    <w:rPr>
                      <w:rFonts w:ascii="仿宋_GB2312" w:hAnsi="仿宋_GB2312" w:cs="仿宋_GB2312" w:eastAsia="仿宋_GB2312"/>
                      <w:sz w:val="21"/>
                    </w:rPr>
                    <w:t>A55</w:t>
                  </w:r>
                </w:p>
                <w:p>
                  <w:pPr>
                    <w:pStyle w:val="null3"/>
                    <w:jc w:val="both"/>
                  </w:pPr>
                  <w:r>
                    <w:rPr>
                      <w:rFonts w:ascii="仿宋_GB2312" w:hAnsi="仿宋_GB2312" w:cs="仿宋_GB2312" w:eastAsia="仿宋_GB2312"/>
                      <w:sz w:val="21"/>
                    </w:rPr>
                    <w:t>运行内存</w:t>
                  </w:r>
                  <w:r>
                    <w:rPr>
                      <w:rFonts w:ascii="仿宋_GB2312" w:hAnsi="仿宋_GB2312" w:cs="仿宋_GB2312" w:eastAsia="仿宋_GB2312"/>
                      <w:sz w:val="21"/>
                    </w:rPr>
                    <w:t>/RAM</w:t>
                  </w:r>
                  <w:r>
                    <w:rPr>
                      <w:rFonts w:ascii="仿宋_GB2312" w:hAnsi="仿宋_GB2312" w:cs="仿宋_GB2312" w:eastAsia="仿宋_GB2312"/>
                      <w:sz w:val="21"/>
                    </w:rPr>
                    <w:t>：≥</w:t>
                  </w:r>
                  <w:r>
                    <w:rPr>
                      <w:rFonts w:ascii="仿宋_GB2312" w:hAnsi="仿宋_GB2312" w:cs="仿宋_GB2312" w:eastAsia="仿宋_GB2312"/>
                      <w:sz w:val="21"/>
                    </w:rPr>
                    <w:t>2GB</w:t>
                  </w:r>
                </w:p>
                <w:p>
                  <w:pPr>
                    <w:pStyle w:val="null3"/>
                    <w:jc w:val="both"/>
                  </w:pPr>
                  <w:r>
                    <w:rPr>
                      <w:rFonts w:ascii="仿宋_GB2312" w:hAnsi="仿宋_GB2312" w:cs="仿宋_GB2312" w:eastAsia="仿宋_GB2312"/>
                      <w:sz w:val="21"/>
                    </w:rPr>
                    <w:t>存储内存：</w:t>
                  </w:r>
                  <w:r>
                    <w:rPr>
                      <w:rFonts w:ascii="仿宋_GB2312" w:hAnsi="仿宋_GB2312" w:cs="仿宋_GB2312" w:eastAsia="仿宋_GB2312"/>
                      <w:sz w:val="21"/>
                    </w:rPr>
                    <w:t>≥</w:t>
                  </w:r>
                  <w:r>
                    <w:rPr>
                      <w:rFonts w:ascii="仿宋_GB2312" w:hAnsi="仿宋_GB2312" w:cs="仿宋_GB2312" w:eastAsia="仿宋_GB2312"/>
                      <w:sz w:val="21"/>
                    </w:rPr>
                    <w:t>32GB</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音频参数</w:t>
                  </w:r>
                </w:p>
                <w:p>
                  <w:pPr>
                    <w:pStyle w:val="null3"/>
                    <w:jc w:val="both"/>
                  </w:pPr>
                  <w:r>
                    <w:rPr>
                      <w:rFonts w:ascii="仿宋_GB2312" w:hAnsi="仿宋_GB2312" w:cs="仿宋_GB2312" w:eastAsia="仿宋_GB2312"/>
                      <w:sz w:val="21"/>
                    </w:rPr>
                    <w:t>发声单元个数：</w:t>
                  </w:r>
                  <w:r>
                    <w:rPr>
                      <w:rFonts w:ascii="仿宋_GB2312" w:hAnsi="仿宋_GB2312" w:cs="仿宋_GB2312" w:eastAsia="仿宋_GB2312"/>
                      <w:sz w:val="21"/>
                    </w:rPr>
                    <w:t>≥</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rPr>
                    <w:t>音响功率：</w:t>
                  </w:r>
                  <w:r>
                    <w:rPr>
                      <w:rFonts w:ascii="仿宋_GB2312" w:hAnsi="仿宋_GB2312" w:cs="仿宋_GB2312" w:eastAsia="仿宋_GB2312"/>
                      <w:sz w:val="21"/>
                    </w:rPr>
                    <w:t>≥</w:t>
                  </w:r>
                  <w:r>
                    <w:rPr>
                      <w:rFonts w:ascii="仿宋_GB2312" w:hAnsi="仿宋_GB2312" w:cs="仿宋_GB2312" w:eastAsia="仿宋_GB2312"/>
                      <w:sz w:val="21"/>
                    </w:rPr>
                    <w:t>20W</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端口参数：</w:t>
                  </w:r>
                  <w:r>
                    <w:rPr>
                      <w:rFonts w:ascii="仿宋_GB2312" w:hAnsi="仿宋_GB2312" w:cs="仿宋_GB2312" w:eastAsia="仿宋_GB2312"/>
                      <w:sz w:val="21"/>
                    </w:rPr>
                    <w:t>输入接口，</w:t>
                  </w:r>
                  <w:r>
                    <w:rPr>
                      <w:rFonts w:ascii="仿宋_GB2312" w:hAnsi="仿宋_GB2312" w:cs="仿宋_GB2312" w:eastAsia="仿宋_GB2312"/>
                      <w:sz w:val="21"/>
                    </w:rPr>
                    <w:t>HDMI</w:t>
                  </w:r>
                  <w:r>
                    <w:rPr>
                      <w:rFonts w:ascii="仿宋_GB2312" w:hAnsi="仿宋_GB2312" w:cs="仿宋_GB2312" w:eastAsia="仿宋_GB2312"/>
                      <w:sz w:val="21"/>
                    </w:rPr>
                    <w:t>、色差端子和电脑影像端子等，</w:t>
                  </w:r>
                </w:p>
                <w:p>
                  <w:pPr>
                    <w:pStyle w:val="null3"/>
                    <w:jc w:val="both"/>
                  </w:pPr>
                  <w:r>
                    <w:rPr>
                      <w:rFonts w:ascii="仿宋_GB2312" w:hAnsi="仿宋_GB2312" w:cs="仿宋_GB2312" w:eastAsia="仿宋_GB2312"/>
                      <w:sz w:val="21"/>
                    </w:rPr>
                    <w:t>USB</w:t>
                  </w:r>
                  <w:r>
                    <w:rPr>
                      <w:rFonts w:ascii="仿宋_GB2312" w:hAnsi="仿宋_GB2312" w:cs="仿宋_GB2312" w:eastAsia="仿宋_GB2312"/>
                      <w:sz w:val="21"/>
                    </w:rPr>
                    <w:t>接口数：</w:t>
                  </w:r>
                  <w:r>
                    <w:rPr>
                      <w:rFonts w:ascii="仿宋_GB2312" w:hAnsi="仿宋_GB2312" w:cs="仿宋_GB2312" w:eastAsia="仿宋_GB2312"/>
                      <w:sz w:val="21"/>
                    </w:rPr>
                    <w:t>2</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HDMI</w:t>
                  </w:r>
                  <w:r>
                    <w:rPr>
                      <w:rFonts w:ascii="仿宋_GB2312" w:hAnsi="仿宋_GB2312" w:cs="仿宋_GB2312" w:eastAsia="仿宋_GB2312"/>
                      <w:sz w:val="21"/>
                    </w:rPr>
                    <w:t>接口数：</w:t>
                  </w:r>
                  <w:r>
                    <w:rPr>
                      <w:rFonts w:ascii="仿宋_GB2312" w:hAnsi="仿宋_GB2312" w:cs="仿宋_GB2312" w:eastAsia="仿宋_GB2312"/>
                      <w:sz w:val="21"/>
                    </w:rPr>
                    <w:t>2</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 xml:space="preserve">. </w:t>
                  </w:r>
                  <w:r>
                    <w:rPr>
                      <w:rFonts w:ascii="仿宋_GB2312" w:hAnsi="仿宋_GB2312" w:cs="仿宋_GB2312" w:eastAsia="仿宋_GB2312"/>
                      <w:sz w:val="21"/>
                    </w:rPr>
                    <w:t>待机功率</w:t>
                  </w:r>
                  <w:r>
                    <w:rPr>
                      <w:rFonts w:ascii="仿宋_GB2312" w:hAnsi="仿宋_GB2312" w:cs="仿宋_GB2312" w:eastAsia="仿宋_GB2312"/>
                      <w:sz w:val="21"/>
                    </w:rPr>
                    <w:t>≤</w:t>
                  </w:r>
                  <w:r>
                    <w:rPr>
                      <w:rFonts w:ascii="仿宋_GB2312" w:hAnsi="仿宋_GB2312" w:cs="仿宋_GB2312" w:eastAsia="仿宋_GB2312"/>
                      <w:sz w:val="21"/>
                    </w:rPr>
                    <w:t>0.5W</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 xml:space="preserve"> </w:t>
                  </w:r>
                  <w:r>
                    <w:rPr>
                      <w:rFonts w:ascii="仿宋_GB2312" w:hAnsi="仿宋_GB2312" w:cs="仿宋_GB2312" w:eastAsia="仿宋_GB2312"/>
                      <w:sz w:val="21"/>
                    </w:rPr>
                    <w:t>网络参数</w:t>
                  </w:r>
                </w:p>
                <w:p>
                  <w:pPr>
                    <w:pStyle w:val="null3"/>
                    <w:jc w:val="both"/>
                  </w:pPr>
                  <w:r>
                    <w:rPr>
                      <w:rFonts w:ascii="仿宋_GB2312" w:hAnsi="仿宋_GB2312" w:cs="仿宋_GB2312" w:eastAsia="仿宋_GB2312"/>
                      <w:sz w:val="21"/>
                    </w:rPr>
                    <w:t>连接方式：无线、有线</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刷屏率：</w:t>
                  </w:r>
                  <w:r>
                    <w:rPr>
                      <w:rFonts w:ascii="仿宋_GB2312" w:hAnsi="仿宋_GB2312" w:cs="仿宋_GB2312" w:eastAsia="仿宋_GB2312"/>
                      <w:sz w:val="21"/>
                    </w:rPr>
                    <w:t>120Hz</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 xml:space="preserve">支持功能：支持 </w:t>
                  </w:r>
                  <w:r>
                    <w:rPr>
                      <w:rFonts w:ascii="仿宋_GB2312" w:hAnsi="仿宋_GB2312" w:cs="仿宋_GB2312" w:eastAsia="仿宋_GB2312"/>
                      <w:sz w:val="21"/>
                    </w:rPr>
                    <w:t>HDCP</w:t>
                  </w:r>
                  <w:r>
                    <w:rPr>
                      <w:rFonts w:ascii="仿宋_GB2312" w:hAnsi="仿宋_GB2312" w:cs="仿宋_GB2312" w:eastAsia="仿宋_GB2312"/>
                      <w:sz w:val="21"/>
                    </w:rPr>
                    <w:t>（高清数字内容保护）、</w:t>
                  </w:r>
                  <w:r>
                    <w:rPr>
                      <w:rFonts w:ascii="仿宋_GB2312" w:hAnsi="仿宋_GB2312" w:cs="仿宋_GB2312" w:eastAsia="仿宋_GB2312"/>
                      <w:sz w:val="21"/>
                    </w:rPr>
                    <w:t>HDR</w:t>
                  </w:r>
                  <w:r>
                    <w:rPr>
                      <w:rFonts w:ascii="仿宋_GB2312" w:hAnsi="仿宋_GB2312" w:cs="仿宋_GB2312" w:eastAsia="仿宋_GB2312"/>
                      <w:sz w:val="21"/>
                    </w:rPr>
                    <w:t>（</w:t>
                  </w:r>
                  <w:r>
                    <w:rPr>
                      <w:rFonts w:ascii="仿宋_GB2312" w:hAnsi="仿宋_GB2312" w:cs="仿宋_GB2312" w:eastAsia="仿宋_GB2312"/>
                      <w:sz w:val="21"/>
                    </w:rPr>
                    <w:t>高动态范围图像</w:t>
                  </w:r>
                  <w:r>
                    <w:rPr>
                      <w:rFonts w:ascii="仿宋_GB2312" w:hAnsi="仿宋_GB2312" w:cs="仿宋_GB2312" w:eastAsia="仿宋_GB2312"/>
                      <w:sz w:val="21"/>
                    </w:rPr>
                    <w:t>）、</w:t>
                  </w:r>
                  <w:r>
                    <w:rPr>
                      <w:rFonts w:ascii="仿宋_GB2312" w:hAnsi="仿宋_GB2312" w:cs="仿宋_GB2312" w:eastAsia="仿宋_GB2312"/>
                      <w:sz w:val="21"/>
                    </w:rPr>
                    <w:t>3D</w:t>
                  </w:r>
                  <w:r>
                    <w:rPr>
                      <w:rFonts w:ascii="仿宋_GB2312" w:hAnsi="仿宋_GB2312" w:cs="仿宋_GB2312" w:eastAsia="仿宋_GB2312"/>
                      <w:sz w:val="21"/>
                    </w:rPr>
                    <w:t>显示、触摸功能等。</w:t>
                  </w:r>
                </w:p>
                <w:p>
                  <w:pPr>
                    <w:pStyle w:val="null3"/>
                    <w:jc w:val="both"/>
                  </w:pPr>
                  <w:r>
                    <w:rPr>
                      <w:rFonts w:ascii="仿宋_GB2312" w:hAnsi="仿宋_GB2312" w:cs="仿宋_GB2312" w:eastAsia="仿宋_GB2312"/>
                      <w:sz w:val="21"/>
                    </w:rPr>
                    <w:t>认证证书：提供中国节能产品认证证书</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监控</w:t>
                  </w:r>
                </w:p>
              </w:tc>
              <w:tc>
                <w:tcPr>
                  <w:tcW w:type="dxa" w:w="1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200</w:t>
                  </w:r>
                  <w:r>
                    <w:rPr>
                      <w:rFonts w:ascii="仿宋_GB2312" w:hAnsi="仿宋_GB2312" w:cs="仿宋_GB2312" w:eastAsia="仿宋_GB2312"/>
                      <w:sz w:val="21"/>
                    </w:rPr>
                    <w:t>万半球型网络摄像机</w:t>
                  </w:r>
                </w:p>
                <w:p>
                  <w:pPr>
                    <w:pStyle w:val="null3"/>
                    <w:jc w:val="both"/>
                  </w:pPr>
                  <w:r>
                    <w:rPr>
                      <w:rFonts w:ascii="仿宋_GB2312" w:hAnsi="仿宋_GB2312" w:cs="仿宋_GB2312" w:eastAsia="仿宋_GB2312"/>
                      <w:sz w:val="21"/>
                    </w:rPr>
                    <w:t>最高分辨率：</w:t>
                  </w:r>
                  <w:r>
                    <w:rPr>
                      <w:rFonts w:ascii="仿宋_GB2312" w:hAnsi="仿宋_GB2312" w:cs="仿宋_GB2312" w:eastAsia="仿宋_GB2312"/>
                      <w:sz w:val="21"/>
                    </w:rPr>
                    <w:t>≥</w:t>
                  </w:r>
                  <w:r>
                    <w:rPr>
                      <w:rFonts w:ascii="仿宋_GB2312" w:hAnsi="仿宋_GB2312" w:cs="仿宋_GB2312" w:eastAsia="仿宋_GB2312"/>
                      <w:sz w:val="21"/>
                    </w:rPr>
                    <w:t xml:space="preserve">1920 </w:t>
                  </w:r>
                  <w:r>
                    <w:rPr>
                      <w:rFonts w:ascii="仿宋_GB2312" w:hAnsi="仿宋_GB2312" w:cs="仿宋_GB2312" w:eastAsia="仿宋_GB2312"/>
                      <w:sz w:val="21"/>
                    </w:rPr>
                    <w:t xml:space="preserve">× </w:t>
                  </w:r>
                  <w:r>
                    <w:rPr>
                      <w:rFonts w:ascii="仿宋_GB2312" w:hAnsi="仿宋_GB2312" w:cs="仿宋_GB2312" w:eastAsia="仿宋_GB2312"/>
                      <w:sz w:val="21"/>
                    </w:rPr>
                    <w:t>1080 @25 fps</w:t>
                  </w:r>
                  <w:r>
                    <w:rPr>
                      <w:rFonts w:ascii="仿宋_GB2312" w:hAnsi="仿宋_GB2312" w:cs="仿宋_GB2312" w:eastAsia="仿宋_GB2312"/>
                      <w:sz w:val="21"/>
                    </w:rPr>
                    <w:t>，在该分辨率下可输出实时图像</w:t>
                  </w:r>
                </w:p>
                <w:p>
                  <w:pPr>
                    <w:pStyle w:val="null3"/>
                    <w:jc w:val="both"/>
                  </w:pPr>
                  <w:r>
                    <w:rPr>
                      <w:rFonts w:ascii="仿宋_GB2312" w:hAnsi="仿宋_GB2312" w:cs="仿宋_GB2312" w:eastAsia="仿宋_GB2312"/>
                      <w:sz w:val="21"/>
                    </w:rPr>
                    <w:t>支持背光补偿、强光抑制、</w:t>
                  </w:r>
                  <w:r>
                    <w:rPr>
                      <w:rFonts w:ascii="仿宋_GB2312" w:hAnsi="仿宋_GB2312" w:cs="仿宋_GB2312" w:eastAsia="仿宋_GB2312"/>
                      <w:sz w:val="21"/>
                    </w:rPr>
                    <w:t>3D</w:t>
                  </w:r>
                  <w:r>
                    <w:rPr>
                      <w:rFonts w:ascii="仿宋_GB2312" w:hAnsi="仿宋_GB2312" w:cs="仿宋_GB2312" w:eastAsia="仿宋_GB2312"/>
                      <w:sz w:val="21"/>
                    </w:rPr>
                    <w:t>数字降噪、</w:t>
                  </w:r>
                  <w:r>
                    <w:rPr>
                      <w:rFonts w:ascii="仿宋_GB2312" w:hAnsi="仿宋_GB2312" w:cs="仿宋_GB2312" w:eastAsia="仿宋_GB2312"/>
                      <w:sz w:val="21"/>
                    </w:rPr>
                    <w:t>120 dB</w:t>
                  </w:r>
                  <w:r>
                    <w:rPr>
                      <w:rFonts w:ascii="仿宋_GB2312" w:hAnsi="仿宋_GB2312" w:cs="仿宋_GB2312" w:eastAsia="仿宋_GB2312"/>
                      <w:sz w:val="21"/>
                    </w:rPr>
                    <w:t>宽动态、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支持萤石云平台接入</w:t>
                  </w:r>
                  <w:r>
                    <w:rPr>
                      <w:rFonts w:ascii="仿宋_GB2312" w:hAnsi="仿宋_GB2312" w:cs="仿宋_GB2312" w:eastAsia="仿宋_GB2312"/>
                      <w:sz w:val="21"/>
                      <w:color w:val="333333"/>
                      <w:shd w:fill="FFFFFF" w:val="clear"/>
                    </w:rPr>
                    <w:t>：</w:t>
                  </w:r>
                </w:p>
                <w:p>
                  <w:pPr>
                    <w:pStyle w:val="null3"/>
                    <w:jc w:val="both"/>
                  </w:pPr>
                  <w:r>
                    <w:rPr>
                      <w:rFonts w:ascii="仿宋_GB2312" w:hAnsi="仿宋_GB2312" w:cs="仿宋_GB2312" w:eastAsia="仿宋_GB2312"/>
                      <w:sz w:val="21"/>
                    </w:rPr>
                    <w:t>采用高效阵列红外灯，使用寿命长，红外照射距离最远</w:t>
                  </w:r>
                  <w:r>
                    <w:rPr>
                      <w:rFonts w:ascii="仿宋_GB2312" w:hAnsi="仿宋_GB2312" w:cs="仿宋_GB2312" w:eastAsia="仿宋_GB2312"/>
                      <w:sz w:val="21"/>
                    </w:rPr>
                    <w:t>≥</w:t>
                  </w:r>
                  <w:r>
                    <w:rPr>
                      <w:rFonts w:ascii="仿宋_GB2312" w:hAnsi="仿宋_GB2312" w:cs="仿宋_GB2312" w:eastAsia="仿宋_GB2312"/>
                      <w:sz w:val="21"/>
                    </w:rPr>
                    <w:t>30 m</w:t>
                  </w:r>
                </w:p>
                <w:p>
                  <w:pPr>
                    <w:pStyle w:val="null3"/>
                    <w:jc w:val="both"/>
                  </w:pPr>
                  <w:r>
                    <w:rPr>
                      <w:rFonts w:ascii="仿宋_GB2312" w:hAnsi="仿宋_GB2312" w:cs="仿宋_GB2312" w:eastAsia="仿宋_GB2312"/>
                      <w:sz w:val="21"/>
                    </w:rPr>
                    <w:t>支持最大</w:t>
                  </w:r>
                  <w:r>
                    <w:rPr>
                      <w:rFonts w:ascii="仿宋_GB2312" w:hAnsi="仿宋_GB2312" w:cs="仿宋_GB2312" w:eastAsia="仿宋_GB2312"/>
                      <w:sz w:val="21"/>
                    </w:rPr>
                    <w:t>≥</w:t>
                  </w:r>
                  <w:r>
                    <w:rPr>
                      <w:rFonts w:ascii="仿宋_GB2312" w:hAnsi="仿宋_GB2312" w:cs="仿宋_GB2312" w:eastAsia="仿宋_GB2312"/>
                      <w:sz w:val="21"/>
                    </w:rPr>
                    <w:t>512 GB MicroSD/MicroSDHC/MicroSDXC</w:t>
                  </w:r>
                  <w:r>
                    <w:rPr>
                      <w:rFonts w:ascii="仿宋_GB2312" w:hAnsi="仿宋_GB2312" w:cs="仿宋_GB2312" w:eastAsia="仿宋_GB2312"/>
                      <w:sz w:val="21"/>
                    </w:rPr>
                    <w:t>卡本地存储</w:t>
                  </w:r>
                </w:p>
                <w:p>
                  <w:pPr>
                    <w:pStyle w:val="null3"/>
                    <w:jc w:val="both"/>
                  </w:pPr>
                  <w:r>
                    <w:rPr>
                      <w:rFonts w:ascii="仿宋_GB2312" w:hAnsi="仿宋_GB2312" w:cs="仿宋_GB2312" w:eastAsia="仿宋_GB2312"/>
                      <w:sz w:val="21"/>
                    </w:rPr>
                    <w:t>传感器类型：</w:t>
                  </w:r>
                  <w:r>
                    <w:rPr>
                      <w:rFonts w:ascii="仿宋_GB2312" w:hAnsi="仿宋_GB2312" w:cs="仿宋_GB2312" w:eastAsia="仿宋_GB2312"/>
                      <w:sz w:val="21"/>
                    </w:rPr>
                    <w:t>≤</w:t>
                  </w:r>
                  <w:r>
                    <w:rPr>
                      <w:rFonts w:ascii="仿宋_GB2312" w:hAnsi="仿宋_GB2312" w:cs="仿宋_GB2312" w:eastAsia="仿宋_GB2312"/>
                      <w:sz w:val="21"/>
                    </w:rPr>
                    <w:t>1/2.7" CMOS</w:t>
                  </w:r>
                </w:p>
                <w:p>
                  <w:pPr>
                    <w:pStyle w:val="null3"/>
                    <w:jc w:val="both"/>
                  </w:pPr>
                  <w:r>
                    <w:rPr>
                      <w:rFonts w:ascii="仿宋_GB2312" w:hAnsi="仿宋_GB2312" w:cs="仿宋_GB2312" w:eastAsia="仿宋_GB2312"/>
                      <w:sz w:val="21"/>
                    </w:rPr>
                    <w:t>最低照度：彩色：</w:t>
                  </w:r>
                  <w:r>
                    <w:rPr>
                      <w:rFonts w:ascii="仿宋_GB2312" w:hAnsi="仿宋_GB2312" w:cs="仿宋_GB2312" w:eastAsia="仿宋_GB2312"/>
                      <w:sz w:val="21"/>
                    </w:rPr>
                    <w:t>≤</w:t>
                  </w:r>
                  <w:r>
                    <w:rPr>
                      <w:rFonts w:ascii="仿宋_GB2312" w:hAnsi="仿宋_GB2312" w:cs="仿宋_GB2312" w:eastAsia="仿宋_GB2312"/>
                      <w:sz w:val="21"/>
                    </w:rPr>
                    <w:t>0.005 Lux</w:t>
                  </w:r>
                </w:p>
                <w:p>
                  <w:pPr>
                    <w:pStyle w:val="null3"/>
                    <w:jc w:val="both"/>
                  </w:pPr>
                  <w:r>
                    <w:rPr>
                      <w:rFonts w:ascii="仿宋_GB2312" w:hAnsi="仿宋_GB2312" w:cs="仿宋_GB2312" w:eastAsia="仿宋_GB2312"/>
                      <w:sz w:val="21"/>
                    </w:rPr>
                    <w:t>调节角度：水平：</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~355</w:t>
                  </w:r>
                  <w:r>
                    <w:rPr>
                      <w:rFonts w:ascii="仿宋_GB2312" w:hAnsi="仿宋_GB2312" w:cs="仿宋_GB2312" w:eastAsia="仿宋_GB2312"/>
                      <w:sz w:val="21"/>
                    </w:rPr>
                    <w:t>°，垂直：</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~75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焦距</w:t>
                  </w:r>
                  <w:r>
                    <w:rPr>
                      <w:rFonts w:ascii="仿宋_GB2312" w:hAnsi="仿宋_GB2312" w:cs="仿宋_GB2312" w:eastAsia="仿宋_GB2312"/>
                      <w:sz w:val="21"/>
                    </w:rPr>
                    <w:t>&amp;</w:t>
                  </w:r>
                  <w:r>
                    <w:rPr>
                      <w:rFonts w:ascii="仿宋_GB2312" w:hAnsi="仿宋_GB2312" w:cs="仿宋_GB2312" w:eastAsia="仿宋_GB2312"/>
                      <w:sz w:val="21"/>
                    </w:rPr>
                    <w:t>视场角：</w:t>
                  </w:r>
                  <w:r>
                    <w:rPr>
                      <w:rFonts w:ascii="仿宋_GB2312" w:hAnsi="仿宋_GB2312" w:cs="仿宋_GB2312" w:eastAsia="仿宋_GB2312"/>
                      <w:sz w:val="21"/>
                    </w:rPr>
                    <w:t>2.8 mm</w:t>
                  </w:r>
                  <w:r>
                    <w:rPr>
                      <w:rFonts w:ascii="仿宋_GB2312" w:hAnsi="仿宋_GB2312" w:cs="仿宋_GB2312" w:eastAsia="仿宋_GB2312"/>
                      <w:sz w:val="21"/>
                    </w:rPr>
                    <w:t>，水平视场角： ≥</w:t>
                  </w:r>
                  <w:r>
                    <w:rPr>
                      <w:rFonts w:ascii="仿宋_GB2312" w:hAnsi="仿宋_GB2312" w:cs="仿宋_GB2312" w:eastAsia="仿宋_GB2312"/>
                      <w:sz w:val="21"/>
                    </w:rPr>
                    <w:t>9</w:t>
                  </w:r>
                  <w:r>
                    <w:rPr>
                      <w:rFonts w:ascii="仿宋_GB2312" w:hAnsi="仿宋_GB2312" w:cs="仿宋_GB2312" w:eastAsia="仿宋_GB2312"/>
                      <w:sz w:val="21"/>
                    </w:rPr>
                    <w:t>5</w:t>
                  </w:r>
                  <w:r>
                    <w:rPr>
                      <w:rFonts w:ascii="仿宋_GB2312" w:hAnsi="仿宋_GB2312" w:cs="仿宋_GB2312" w:eastAsia="仿宋_GB2312"/>
                      <w:sz w:val="21"/>
                    </w:rPr>
                    <w:t>°，垂直视场角：≥</w:t>
                  </w:r>
                  <w:r>
                    <w:rPr>
                      <w:rFonts w:ascii="仿宋_GB2312" w:hAnsi="仿宋_GB2312" w:cs="仿宋_GB2312" w:eastAsia="仿宋_GB2312"/>
                      <w:sz w:val="21"/>
                    </w:rPr>
                    <w:t>5</w:t>
                  </w:r>
                  <w:r>
                    <w:rPr>
                      <w:rFonts w:ascii="仿宋_GB2312" w:hAnsi="仿宋_GB2312" w:cs="仿宋_GB2312" w:eastAsia="仿宋_GB2312"/>
                      <w:sz w:val="21"/>
                    </w:rPr>
                    <w:t>0</w:t>
                  </w:r>
                  <w:r>
                    <w:rPr>
                      <w:rFonts w:ascii="仿宋_GB2312" w:hAnsi="仿宋_GB2312" w:cs="仿宋_GB2312" w:eastAsia="仿宋_GB2312"/>
                      <w:sz w:val="21"/>
                    </w:rPr>
                    <w:t>°，对角视场角：≥</w:t>
                  </w:r>
                  <w:r>
                    <w:rPr>
                      <w:rFonts w:ascii="仿宋_GB2312" w:hAnsi="仿宋_GB2312" w:cs="仿宋_GB2312" w:eastAsia="仿宋_GB2312"/>
                      <w:sz w:val="21"/>
                    </w:rPr>
                    <w:t>11</w:t>
                  </w:r>
                  <w:r>
                    <w:rPr>
                      <w:rFonts w:ascii="仿宋_GB2312" w:hAnsi="仿宋_GB2312" w:cs="仿宋_GB2312" w:eastAsia="仿宋_GB2312"/>
                      <w:sz w:val="21"/>
                    </w:rPr>
                    <w:t>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 mm</w:t>
                  </w:r>
                  <w:r>
                    <w:rPr>
                      <w:rFonts w:ascii="仿宋_GB2312" w:hAnsi="仿宋_GB2312" w:cs="仿宋_GB2312" w:eastAsia="仿宋_GB2312"/>
                      <w:sz w:val="21"/>
                    </w:rPr>
                    <w:t>，水平视场角：≥</w:t>
                  </w:r>
                  <w:r>
                    <w:rPr>
                      <w:rFonts w:ascii="仿宋_GB2312" w:hAnsi="仿宋_GB2312" w:cs="仿宋_GB2312" w:eastAsia="仿宋_GB2312"/>
                      <w:sz w:val="21"/>
                    </w:rPr>
                    <w:t>75</w:t>
                  </w:r>
                  <w:r>
                    <w:rPr>
                      <w:rFonts w:ascii="仿宋_GB2312" w:hAnsi="仿宋_GB2312" w:cs="仿宋_GB2312" w:eastAsia="仿宋_GB2312"/>
                      <w:sz w:val="21"/>
                    </w:rPr>
                    <w:t>°，垂直视场角：≥</w:t>
                  </w:r>
                  <w:r>
                    <w:rPr>
                      <w:rFonts w:ascii="仿宋_GB2312" w:hAnsi="仿宋_GB2312" w:cs="仿宋_GB2312" w:eastAsia="仿宋_GB2312"/>
                      <w:sz w:val="21"/>
                    </w:rPr>
                    <w:t>4</w:t>
                  </w:r>
                  <w:r>
                    <w:rPr>
                      <w:rFonts w:ascii="仿宋_GB2312" w:hAnsi="仿宋_GB2312" w:cs="仿宋_GB2312" w:eastAsia="仿宋_GB2312"/>
                      <w:sz w:val="21"/>
                    </w:rPr>
                    <w:t>0</w:t>
                  </w:r>
                  <w:r>
                    <w:rPr>
                      <w:rFonts w:ascii="仿宋_GB2312" w:hAnsi="仿宋_GB2312" w:cs="仿宋_GB2312" w:eastAsia="仿宋_GB2312"/>
                      <w:sz w:val="21"/>
                    </w:rPr>
                    <w:t>°，对角视场角：≥</w:t>
                  </w:r>
                  <w:r>
                    <w:rPr>
                      <w:rFonts w:ascii="仿宋_GB2312" w:hAnsi="仿宋_GB2312" w:cs="仿宋_GB2312" w:eastAsia="仿宋_GB2312"/>
                      <w:sz w:val="21"/>
                    </w:rPr>
                    <w:t>8</w:t>
                  </w:r>
                  <w:r>
                    <w:rPr>
                      <w:rFonts w:ascii="仿宋_GB2312" w:hAnsi="仿宋_GB2312" w:cs="仿宋_GB2312" w:eastAsia="仿宋_GB2312"/>
                      <w:sz w:val="21"/>
                    </w:rPr>
                    <w:t>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景深范围：</w:t>
                  </w:r>
                  <w:r>
                    <w:rPr>
                      <w:rFonts w:ascii="仿宋_GB2312" w:hAnsi="仿宋_GB2312" w:cs="仿宋_GB2312" w:eastAsia="仿宋_GB2312"/>
                      <w:sz w:val="21"/>
                    </w:rPr>
                    <w:t>2.8 mm: 0.8 m~</w:t>
                  </w:r>
                  <w:r>
                    <w:rPr>
                      <w:rFonts w:ascii="仿宋_GB2312" w:hAnsi="仿宋_GB2312" w:cs="仿宋_GB2312" w:eastAsia="仿宋_GB2312"/>
                      <w:sz w:val="21"/>
                    </w:rPr>
                    <w:t>∞</w:t>
                  </w:r>
                </w:p>
                <w:p>
                  <w:pPr>
                    <w:pStyle w:val="null3"/>
                    <w:ind w:firstLine="1050"/>
                    <w:jc w:val="both"/>
                  </w:pPr>
                  <w:r>
                    <w:rPr>
                      <w:rFonts w:ascii="仿宋_GB2312" w:hAnsi="仿宋_GB2312" w:cs="仿宋_GB2312" w:eastAsia="仿宋_GB2312"/>
                      <w:sz w:val="21"/>
                    </w:rPr>
                    <w:t>4 mm: 1 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补光灯类型：红外灯</w:t>
                  </w:r>
                </w:p>
                <w:p>
                  <w:pPr>
                    <w:pStyle w:val="null3"/>
                    <w:jc w:val="both"/>
                  </w:pPr>
                  <w:r>
                    <w:rPr>
                      <w:rFonts w:ascii="仿宋_GB2312" w:hAnsi="仿宋_GB2312" w:cs="仿宋_GB2312" w:eastAsia="仿宋_GB2312"/>
                      <w:sz w:val="21"/>
                    </w:rPr>
                    <w:t>补光距离：最远可达</w:t>
                  </w:r>
                  <w:r>
                    <w:rPr>
                      <w:rFonts w:ascii="仿宋_GB2312" w:hAnsi="仿宋_GB2312" w:cs="仿宋_GB2312" w:eastAsia="仿宋_GB2312"/>
                      <w:sz w:val="21"/>
                    </w:rPr>
                    <w:t>≥</w:t>
                  </w:r>
                  <w:r>
                    <w:rPr>
                      <w:rFonts w:ascii="仿宋_GB2312" w:hAnsi="仿宋_GB2312" w:cs="仿宋_GB2312" w:eastAsia="仿宋_GB2312"/>
                      <w:sz w:val="21"/>
                    </w:rPr>
                    <w:t>30 m</w:t>
                  </w:r>
                </w:p>
                <w:p>
                  <w:pPr>
                    <w:pStyle w:val="null3"/>
                    <w:jc w:val="both"/>
                  </w:pPr>
                  <w:r>
                    <w:rPr>
                      <w:rFonts w:ascii="仿宋_GB2312" w:hAnsi="仿宋_GB2312" w:cs="仿宋_GB2312" w:eastAsia="仿宋_GB2312"/>
                      <w:sz w:val="21"/>
                    </w:rPr>
                    <w:t>最大分辨率：</w:t>
                  </w:r>
                  <w:r>
                    <w:rPr>
                      <w:rFonts w:ascii="仿宋_GB2312" w:hAnsi="仿宋_GB2312" w:cs="仿宋_GB2312" w:eastAsia="仿宋_GB2312"/>
                      <w:sz w:val="21"/>
                    </w:rPr>
                    <w:t>≥</w:t>
                  </w:r>
                  <w:r>
                    <w:rPr>
                      <w:rFonts w:ascii="仿宋_GB2312" w:hAnsi="仿宋_GB2312" w:cs="仿宋_GB2312" w:eastAsia="仿宋_GB2312"/>
                      <w:sz w:val="21"/>
                    </w:rPr>
                    <w:t xml:space="preserve">1920 </w:t>
                  </w:r>
                  <w:r>
                    <w:rPr>
                      <w:rFonts w:ascii="仿宋_GB2312" w:hAnsi="仿宋_GB2312" w:cs="仿宋_GB2312" w:eastAsia="仿宋_GB2312"/>
                      <w:sz w:val="21"/>
                    </w:rPr>
                    <w:t xml:space="preserve">× </w:t>
                  </w:r>
                  <w:r>
                    <w:rPr>
                      <w:rFonts w:ascii="仿宋_GB2312" w:hAnsi="仿宋_GB2312" w:cs="仿宋_GB2312" w:eastAsia="仿宋_GB2312"/>
                      <w:sz w:val="21"/>
                    </w:rPr>
                    <w:t>1080</w:t>
                  </w:r>
                </w:p>
                <w:p>
                  <w:pPr>
                    <w:pStyle w:val="null3"/>
                    <w:jc w:val="both"/>
                  </w:pPr>
                  <w:r>
                    <w:rPr>
                      <w:rFonts w:ascii="仿宋_GB2312" w:hAnsi="仿宋_GB2312" w:cs="仿宋_GB2312" w:eastAsia="仿宋_GB2312"/>
                      <w:sz w:val="21"/>
                    </w:rPr>
                    <w:t>视频压缩标准：主码流：</w:t>
                  </w:r>
                  <w:r>
                    <w:rPr>
                      <w:rFonts w:ascii="仿宋_GB2312" w:hAnsi="仿宋_GB2312" w:cs="仿宋_GB2312" w:eastAsia="仿宋_GB2312"/>
                      <w:sz w:val="21"/>
                    </w:rPr>
                    <w:t>H.265/H.264</w:t>
                  </w:r>
                  <w:r>
                    <w:rPr>
                      <w:rFonts w:ascii="仿宋_GB2312" w:hAnsi="仿宋_GB2312" w:cs="仿宋_GB2312" w:eastAsia="仿宋_GB2312"/>
                      <w:sz w:val="21"/>
                    </w:rPr>
                    <w:t>，支持</w:t>
                  </w:r>
                  <w:r>
                    <w:rPr>
                      <w:rFonts w:ascii="仿宋_GB2312" w:hAnsi="仿宋_GB2312" w:cs="仿宋_GB2312" w:eastAsia="仿宋_GB2312"/>
                      <w:sz w:val="21"/>
                    </w:rPr>
                    <w:t>Smart264/Smart265</w:t>
                  </w:r>
                </w:p>
                <w:p>
                  <w:pPr>
                    <w:pStyle w:val="null3"/>
                    <w:jc w:val="both"/>
                  </w:pPr>
                  <w:r>
                    <w:rPr>
                      <w:rFonts w:ascii="仿宋_GB2312" w:hAnsi="仿宋_GB2312" w:cs="仿宋_GB2312" w:eastAsia="仿宋_GB2312"/>
                      <w:sz w:val="21"/>
                    </w:rPr>
                    <w:t>子码流：</w:t>
                  </w:r>
                  <w:r>
                    <w:rPr>
                      <w:rFonts w:ascii="仿宋_GB2312" w:hAnsi="仿宋_GB2312" w:cs="仿宋_GB2312" w:eastAsia="仿宋_GB2312"/>
                      <w:sz w:val="21"/>
                    </w:rPr>
                    <w:t>H.265/H.264</w:t>
                  </w:r>
                </w:p>
                <w:p>
                  <w:pPr>
                    <w:pStyle w:val="null3"/>
                    <w:jc w:val="both"/>
                  </w:pPr>
                  <w:r>
                    <w:rPr>
                      <w:rFonts w:ascii="仿宋_GB2312" w:hAnsi="仿宋_GB2312" w:cs="仿宋_GB2312" w:eastAsia="仿宋_GB2312"/>
                      <w:sz w:val="21"/>
                    </w:rPr>
                    <w:t>网络：</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RJ45 10 M/100 M</w:t>
                  </w:r>
                  <w:r>
                    <w:rPr>
                      <w:rFonts w:ascii="仿宋_GB2312" w:hAnsi="仿宋_GB2312" w:cs="仿宋_GB2312" w:eastAsia="仿宋_GB2312"/>
                      <w:sz w:val="21"/>
                    </w:rPr>
                    <w:t>自适应以太网口</w:t>
                  </w:r>
                </w:p>
                <w:p>
                  <w:pPr>
                    <w:pStyle w:val="null3"/>
                    <w:jc w:val="both"/>
                  </w:pPr>
                  <w:r>
                    <w:rPr>
                      <w:rFonts w:ascii="仿宋_GB2312" w:hAnsi="仿宋_GB2312" w:cs="仿宋_GB2312" w:eastAsia="仿宋_GB2312"/>
                      <w:sz w:val="21"/>
                    </w:rPr>
                    <w:t>音频：</w:t>
                  </w:r>
                  <w:r>
                    <w:rPr>
                      <w:rFonts w:ascii="仿宋_GB2312" w:hAnsi="仿宋_GB2312" w:cs="仿宋_GB2312" w:eastAsia="仿宋_GB2312"/>
                      <w:sz w:val="21"/>
                    </w:rPr>
                    <w:t>1</w:t>
                  </w:r>
                  <w:r>
                    <w:rPr>
                      <w:rFonts w:ascii="仿宋_GB2312" w:hAnsi="仿宋_GB2312" w:cs="仿宋_GB2312" w:eastAsia="仿宋_GB2312"/>
                      <w:sz w:val="21"/>
                    </w:rPr>
                    <w:t>路输入（</w:t>
                  </w:r>
                  <w:r>
                    <w:rPr>
                      <w:rFonts w:ascii="仿宋_GB2312" w:hAnsi="仿宋_GB2312" w:cs="仿宋_GB2312" w:eastAsia="仿宋_GB2312"/>
                      <w:sz w:val="21"/>
                    </w:rPr>
                    <w:t>Line in</w:t>
                  </w:r>
                  <w:r>
                    <w:rPr>
                      <w:rFonts w:ascii="仿宋_GB2312" w:hAnsi="仿宋_GB2312" w:cs="仿宋_GB2312" w:eastAsia="仿宋_GB2312"/>
                      <w:sz w:val="21"/>
                    </w:rPr>
                    <w:t>），非平衡</w:t>
                  </w:r>
                </w:p>
                <w:p>
                  <w:pPr>
                    <w:pStyle w:val="null3"/>
                    <w:ind w:firstLine="735"/>
                    <w:jc w:val="both"/>
                  </w:pPr>
                  <w:r>
                    <w:rPr>
                      <w:rFonts w:ascii="仿宋_GB2312" w:hAnsi="仿宋_GB2312" w:cs="仿宋_GB2312" w:eastAsia="仿宋_GB2312"/>
                      <w:sz w:val="21"/>
                    </w:rPr>
                    <w:t>1</w:t>
                  </w:r>
                  <w:r>
                    <w:rPr>
                      <w:rFonts w:ascii="仿宋_GB2312" w:hAnsi="仿宋_GB2312" w:cs="仿宋_GB2312" w:eastAsia="仿宋_GB2312"/>
                      <w:sz w:val="21"/>
                    </w:rPr>
                    <w:t>路输出（</w:t>
                  </w:r>
                  <w:r>
                    <w:rPr>
                      <w:rFonts w:ascii="仿宋_GB2312" w:hAnsi="仿宋_GB2312" w:cs="仿宋_GB2312" w:eastAsia="仿宋_GB2312"/>
                      <w:sz w:val="21"/>
                    </w:rPr>
                    <w:t>Line out</w:t>
                  </w:r>
                  <w:r>
                    <w:rPr>
                      <w:rFonts w:ascii="仿宋_GB2312" w:hAnsi="仿宋_GB2312" w:cs="仿宋_GB2312" w:eastAsia="仿宋_GB2312"/>
                      <w:sz w:val="21"/>
                    </w:rPr>
                    <w:t>），非平衡</w:t>
                  </w:r>
                </w:p>
                <w:p>
                  <w:pPr>
                    <w:pStyle w:val="null3"/>
                    <w:jc w:val="both"/>
                  </w:pPr>
                  <w:r>
                    <w:rPr>
                      <w:rFonts w:ascii="仿宋_GB2312" w:hAnsi="仿宋_GB2312" w:cs="仿宋_GB2312" w:eastAsia="仿宋_GB2312"/>
                      <w:sz w:val="21"/>
                    </w:rPr>
                    <w:t>报警：</w:t>
                  </w:r>
                  <w:r>
                    <w:rPr>
                      <w:rFonts w:ascii="仿宋_GB2312" w:hAnsi="仿宋_GB2312" w:cs="仿宋_GB2312" w:eastAsia="仿宋_GB2312"/>
                      <w:sz w:val="21"/>
                    </w:rPr>
                    <w:t>1</w:t>
                  </w:r>
                  <w:r>
                    <w:rPr>
                      <w:rFonts w:ascii="仿宋_GB2312" w:hAnsi="仿宋_GB2312" w:cs="仿宋_GB2312" w:eastAsia="仿宋_GB2312"/>
                      <w:sz w:val="21"/>
                    </w:rPr>
                    <w:t>路输入，</w:t>
                  </w:r>
                  <w:r>
                    <w:rPr>
                      <w:rFonts w:ascii="仿宋_GB2312" w:hAnsi="仿宋_GB2312" w:cs="仿宋_GB2312" w:eastAsia="仿宋_GB2312"/>
                      <w:sz w:val="21"/>
                    </w:rPr>
                    <w:t>1</w:t>
                  </w:r>
                  <w:r>
                    <w:rPr>
                      <w:rFonts w:ascii="仿宋_GB2312" w:hAnsi="仿宋_GB2312" w:cs="仿宋_GB2312" w:eastAsia="仿宋_GB2312"/>
                      <w:sz w:val="21"/>
                    </w:rPr>
                    <w:t>路输出</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打印机</w:t>
                  </w:r>
                </w:p>
              </w:tc>
              <w:tc>
                <w:tcPr>
                  <w:tcW w:type="dxa" w:w="1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打印速度：</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ppm(A4)</w:t>
                  </w:r>
                </w:p>
                <w:p>
                  <w:pPr>
                    <w:pStyle w:val="null3"/>
                    <w:jc w:val="both"/>
                  </w:pPr>
                  <w:r>
                    <w:rPr>
                      <w:rFonts w:ascii="仿宋_GB2312" w:hAnsi="仿宋_GB2312" w:cs="仿宋_GB2312" w:eastAsia="仿宋_GB2312"/>
                      <w:sz w:val="21"/>
                    </w:rPr>
                    <w:t>处理器：</w:t>
                  </w:r>
                  <w:r>
                    <w:rPr>
                      <w:rFonts w:ascii="仿宋_GB2312" w:hAnsi="仿宋_GB2312" w:cs="仿宋_GB2312" w:eastAsia="仿宋_GB2312"/>
                      <w:sz w:val="21"/>
                    </w:rPr>
                    <w:t>≥</w:t>
                  </w:r>
                  <w:r>
                    <w:rPr>
                      <w:rFonts w:ascii="仿宋_GB2312" w:hAnsi="仿宋_GB2312" w:cs="仿宋_GB2312" w:eastAsia="仿宋_GB2312"/>
                      <w:sz w:val="21"/>
                    </w:rPr>
                    <w:t>600MHz</w:t>
                  </w:r>
                </w:p>
                <w:p>
                  <w:pPr>
                    <w:pStyle w:val="null3"/>
                    <w:jc w:val="both"/>
                  </w:pPr>
                  <w:r>
                    <w:rPr>
                      <w:rFonts w:ascii="仿宋_GB2312" w:hAnsi="仿宋_GB2312" w:cs="仿宋_GB2312" w:eastAsia="仿宋_GB2312"/>
                      <w:sz w:val="21"/>
                    </w:rPr>
                    <w:t>内存：</w:t>
                  </w:r>
                  <w:r>
                    <w:rPr>
                      <w:rFonts w:ascii="仿宋_GB2312" w:hAnsi="仿宋_GB2312" w:cs="仿宋_GB2312" w:eastAsia="仿宋_GB2312"/>
                      <w:sz w:val="21"/>
                    </w:rPr>
                    <w:t>≥</w:t>
                  </w:r>
                  <w:r>
                    <w:rPr>
                      <w:rFonts w:ascii="仿宋_GB2312" w:hAnsi="仿宋_GB2312" w:cs="仿宋_GB2312" w:eastAsia="仿宋_GB2312"/>
                      <w:sz w:val="21"/>
                    </w:rPr>
                    <w:t>256MB</w:t>
                  </w:r>
                </w:p>
                <w:p>
                  <w:pPr>
                    <w:pStyle w:val="null3"/>
                    <w:jc w:val="both"/>
                  </w:pPr>
                  <w:r>
                    <w:rPr>
                      <w:rFonts w:ascii="仿宋_GB2312" w:hAnsi="仿宋_GB2312" w:cs="仿宋_GB2312" w:eastAsia="仿宋_GB2312"/>
                      <w:sz w:val="21"/>
                    </w:rPr>
                    <w:t>自动双面打印：支持</w:t>
                  </w:r>
                </w:p>
                <w:p>
                  <w:pPr>
                    <w:pStyle w:val="null3"/>
                    <w:jc w:val="both"/>
                  </w:pPr>
                  <w:r>
                    <w:rPr>
                      <w:rFonts w:ascii="仿宋_GB2312" w:hAnsi="仿宋_GB2312" w:cs="仿宋_GB2312" w:eastAsia="仿宋_GB2312"/>
                      <w:sz w:val="21"/>
                    </w:rPr>
                    <w:t>有线网络打印：支持</w:t>
                  </w:r>
                </w:p>
                <w:p>
                  <w:pPr>
                    <w:pStyle w:val="null3"/>
                    <w:jc w:val="both"/>
                  </w:pPr>
                  <w:r>
                    <w:rPr>
                      <w:rFonts w:ascii="仿宋_GB2312" w:hAnsi="仿宋_GB2312" w:cs="仿宋_GB2312" w:eastAsia="仿宋_GB2312"/>
                      <w:sz w:val="21"/>
                    </w:rPr>
                    <w:t>无线网络打印：支持</w:t>
                  </w:r>
                </w:p>
                <w:p>
                  <w:pPr>
                    <w:pStyle w:val="null3"/>
                    <w:jc w:val="both"/>
                  </w:pPr>
                  <w:r>
                    <w:rPr>
                      <w:rFonts w:ascii="仿宋_GB2312" w:hAnsi="仿宋_GB2312" w:cs="仿宋_GB2312" w:eastAsia="仿宋_GB2312"/>
                      <w:sz w:val="21"/>
                    </w:rPr>
                    <w:t>纸张处理</w:t>
                  </w:r>
                </w:p>
                <w:p>
                  <w:pPr>
                    <w:pStyle w:val="null3"/>
                    <w:jc w:val="both"/>
                  </w:pPr>
                  <w:r>
                    <w:rPr>
                      <w:rFonts w:ascii="仿宋_GB2312" w:hAnsi="仿宋_GB2312" w:cs="仿宋_GB2312" w:eastAsia="仿宋_GB2312"/>
                      <w:sz w:val="21"/>
                    </w:rPr>
                    <w:t>纸张输入容量：</w:t>
                  </w:r>
                  <w:r>
                    <w:rPr>
                      <w:rFonts w:ascii="仿宋_GB2312" w:hAnsi="仿宋_GB2312" w:cs="仿宋_GB2312" w:eastAsia="仿宋_GB2312"/>
                      <w:sz w:val="21"/>
                    </w:rPr>
                    <w:t>≥</w:t>
                  </w:r>
                  <w:r>
                    <w:rPr>
                      <w:rFonts w:ascii="仿宋_GB2312" w:hAnsi="仿宋_GB2312" w:cs="仿宋_GB2312" w:eastAsia="仿宋_GB2312"/>
                      <w:sz w:val="21"/>
                    </w:rPr>
                    <w:t>150</w:t>
                  </w:r>
                  <w:r>
                    <w:rPr>
                      <w:rFonts w:ascii="仿宋_GB2312" w:hAnsi="仿宋_GB2312" w:cs="仿宋_GB2312" w:eastAsia="仿宋_GB2312"/>
                      <w:sz w:val="21"/>
                    </w:rPr>
                    <w:t>页</w:t>
                  </w:r>
                </w:p>
                <w:p>
                  <w:pPr>
                    <w:pStyle w:val="null3"/>
                    <w:jc w:val="both"/>
                  </w:pPr>
                  <w:r>
                    <w:rPr>
                      <w:rFonts w:ascii="仿宋_GB2312" w:hAnsi="仿宋_GB2312" w:cs="仿宋_GB2312" w:eastAsia="仿宋_GB2312"/>
                      <w:sz w:val="21"/>
                    </w:rPr>
                    <w:t>纸张输出容量：</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页</w:t>
                  </w:r>
                </w:p>
                <w:p>
                  <w:pPr>
                    <w:pStyle w:val="null3"/>
                    <w:jc w:val="both"/>
                  </w:pPr>
                  <w:r>
                    <w:rPr>
                      <w:rFonts w:ascii="仿宋_GB2312" w:hAnsi="仿宋_GB2312" w:cs="仿宋_GB2312" w:eastAsia="仿宋_GB2312"/>
                      <w:sz w:val="21"/>
                    </w:rPr>
                    <w:t>系统：</w:t>
                  </w:r>
                  <w:r>
                    <w:rPr>
                      <w:rFonts w:ascii="仿宋_GB2312" w:hAnsi="仿宋_GB2312" w:cs="仿宋_GB2312" w:eastAsia="仿宋_GB2312"/>
                      <w:sz w:val="21"/>
                    </w:rPr>
                    <w:t>Windows</w:t>
                  </w:r>
                  <w:r>
                    <w:rPr>
                      <w:rFonts w:ascii="仿宋_GB2312" w:hAnsi="仿宋_GB2312" w:cs="仿宋_GB2312" w:eastAsia="仿宋_GB2312"/>
                      <w:sz w:val="21"/>
                    </w:rPr>
                    <w:t>系统</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国产系统：</w:t>
                  </w:r>
                </w:p>
                <w:p>
                  <w:pPr>
                    <w:pStyle w:val="null3"/>
                    <w:jc w:val="both"/>
                  </w:pPr>
                  <w:r>
                    <w:rPr>
                      <w:rFonts w:ascii="仿宋_GB2312" w:hAnsi="仿宋_GB2312" w:cs="仿宋_GB2312" w:eastAsia="仿宋_GB2312"/>
                      <w:sz w:val="21"/>
                    </w:rPr>
                    <w:t>介质类型：普通纸，厚纸，透明胶片，卡片纸，标签纸，信封、薄纸</w:t>
                  </w:r>
                </w:p>
                <w:p>
                  <w:pPr>
                    <w:pStyle w:val="null3"/>
                    <w:jc w:val="both"/>
                  </w:pPr>
                  <w:r>
                    <w:rPr>
                      <w:rFonts w:ascii="仿宋_GB2312" w:hAnsi="仿宋_GB2312" w:cs="仿宋_GB2312" w:eastAsia="仿宋_GB2312"/>
                      <w:sz w:val="21"/>
                    </w:rPr>
                    <w:t>介质尺寸：</w:t>
                  </w:r>
                  <w:r>
                    <w:rPr>
                      <w:rFonts w:ascii="仿宋_GB2312" w:hAnsi="仿宋_GB2312" w:cs="仿宋_GB2312" w:eastAsia="仿宋_GB2312"/>
                      <w:sz w:val="21"/>
                    </w:rPr>
                    <w:t>≥</w:t>
                  </w:r>
                  <w:r>
                    <w:rPr>
                      <w:rFonts w:ascii="仿宋_GB2312" w:hAnsi="仿宋_GB2312" w:cs="仿宋_GB2312" w:eastAsia="仿宋_GB2312"/>
                      <w:sz w:val="21"/>
                    </w:rPr>
                    <w:t>A4</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国产系统</w:t>
                  </w:r>
                  <w:r>
                    <w:rPr>
                      <w:rFonts w:ascii="仿宋_GB2312" w:hAnsi="仿宋_GB2312" w:cs="仿宋_GB2312" w:eastAsia="仿宋_GB2312"/>
                      <w:sz w:val="21"/>
                    </w:rPr>
                    <w:t>。</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合同签订后30个日历天供货设备安装调试完毕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供应商供货安装完毕，履约验收合格后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1、产品运抵采购人所在地现场后，采购人与供货商共同验收，验收结果双方认可。 2、必须保证投标商品的完整性，能满足全部功能的使用。 3、提供的产品（技术指标除另作规定外）均应符合行业相关标准。必须对供货的的商品进行检验。由采购人组织验收，并出具验收结果和意见，供货商负责向验收组提交验收所需文件和相关资料（如检测报告等）。 4、产品的包装应为生产厂商出产时的原包装，包装箱内必须附有详细的装箱清单。 所有设备均需符合国家质量标准，必须符合环保标准及相关标准，通过国家质量相关检验合格。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自验收合格后1年。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w:t>
            </w:r>
          </w:p>
        </w:tc>
        <w:tc>
          <w:tcPr>
            <w:tcW w:type="dxa" w:w="3322"/>
          </w:tcPr>
          <w:p>
            <w:pPr>
              <w:pStyle w:val="null3"/>
            </w:pPr>
            <w:r>
              <w:rPr>
                <w:rFonts w:ascii="仿宋_GB2312" w:hAnsi="仿宋_GB2312" w:cs="仿宋_GB2312" w:eastAsia="仿宋_GB2312"/>
              </w:rPr>
              <w:t>法定代表人（主要负责人）委托代理人参加谈判时，应提供法定代表人（主要负责人）委托授权书；法定代表人（主要负责人）亲自参加谈判时，应提供法定代表人（主要负责人）身份证明书</w:t>
            </w:r>
          </w:p>
        </w:tc>
        <w:tc>
          <w:tcPr>
            <w:tcW w:type="dxa" w:w="1661"/>
          </w:tcPr>
          <w:p>
            <w:pPr>
              <w:pStyle w:val="null3"/>
            </w:pPr>
            <w:r>
              <w:rPr>
                <w:rFonts w:ascii="仿宋_GB2312" w:hAnsi="仿宋_GB2312" w:cs="仿宋_GB2312" w:eastAsia="仿宋_GB2312"/>
              </w:rPr>
              <w:t>法定代表人身份证明和法定代表人委托书.docx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依法缴纳税的收良好记录</w:t>
            </w:r>
          </w:p>
        </w:tc>
        <w:tc>
          <w:tcPr>
            <w:tcW w:type="dxa" w:w="3322"/>
          </w:tcPr>
          <w:p>
            <w:pPr>
              <w:pStyle w:val="null3"/>
            </w:pPr>
            <w:r>
              <w:rPr>
                <w:rFonts w:ascii="仿宋_GB2312" w:hAnsi="仿宋_GB2312" w:cs="仿宋_GB2312" w:eastAsia="仿宋_GB2312"/>
              </w:rPr>
              <w:t>提供递交谈判响应文件截止之日前一年内任意一个月的纳税证明或完税证明，纳税证明或完税证明上应有代收机构或税务机关的公章或业务专用章；其他组织提供递交谈判响应文件截止之日前一年内任意一个月缴纳税收的凭据；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有缴纳社会保障资金的良好记录</w:t>
            </w:r>
          </w:p>
        </w:tc>
        <w:tc>
          <w:tcPr>
            <w:tcW w:type="dxa" w:w="3322"/>
          </w:tcPr>
          <w:p>
            <w:pPr>
              <w:pStyle w:val="null3"/>
            </w:pPr>
            <w:r>
              <w:rPr>
                <w:rFonts w:ascii="仿宋_GB2312" w:hAnsi="仿宋_GB2312" w:cs="仿宋_GB2312" w:eastAsia="仿宋_GB2312"/>
              </w:rPr>
              <w:t>提供递交谈判响应文件截止时间前一年内任意一个月已缴纳的社会保障资金的凭据（社会保障资金缴存单据或社保机构开具的社会保险参保缴费情况证明等）；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会计师事务所出具的完整的2023年度财务审计报告（成立时间至提交谈判响应文件截止时间不足一年的可提供成立后任意时段的资产负债表），或提交谈判响应文件截止时间前六个月内银行出具的资信证明，或信用担保机构出具的谈判担保函，（以上三种形式的资料提供任何一种即可）；其他组织提供银行出具的资信证明或财务报表 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相关承诺书.docx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相关承诺书.docx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未在“信用中国” 网站（www.creditchina.gov.cn）列入失信被执行人、重大税收违法案件当事人名单，未被列入“ 中国政府采购网”（ccgp.gov.cn）政府采购严重违法失信行为记录名单（代理现场查询）</w:t>
            </w:r>
          </w:p>
        </w:tc>
        <w:tc>
          <w:tcPr>
            <w:tcW w:type="dxa" w:w="1661"/>
          </w:tcPr>
          <w:p>
            <w:pPr>
              <w:pStyle w:val="null3"/>
            </w:pPr>
            <w:r>
              <w:rPr>
                <w:rFonts w:ascii="仿宋_GB2312" w:hAnsi="仿宋_GB2312" w:cs="仿宋_GB2312" w:eastAsia="仿宋_GB2312"/>
              </w:rPr>
              <w:t>供应商应提交的相关资格证明材料 相关承诺书.docx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本项目不接受联合体谈判</w:t>
            </w:r>
          </w:p>
        </w:tc>
        <w:tc>
          <w:tcPr>
            <w:tcW w:type="dxa" w:w="3322"/>
          </w:tcPr>
          <w:p>
            <w:pPr>
              <w:pStyle w:val="null3"/>
            </w:pPr>
            <w:r>
              <w:rPr>
                <w:rFonts w:ascii="仿宋_GB2312" w:hAnsi="仿宋_GB2312" w:cs="仿宋_GB2312" w:eastAsia="仿宋_GB2312"/>
              </w:rPr>
              <w:t>提供非联合体承诺书</w:t>
            </w:r>
          </w:p>
        </w:tc>
        <w:tc>
          <w:tcPr>
            <w:tcW w:type="dxa" w:w="1661"/>
          </w:tcPr>
          <w:p>
            <w:pPr>
              <w:pStyle w:val="null3"/>
            </w:pPr>
            <w:r>
              <w:rPr>
                <w:rFonts w:ascii="仿宋_GB2312" w:hAnsi="仿宋_GB2312" w:cs="仿宋_GB2312" w:eastAsia="仿宋_GB2312"/>
              </w:rPr>
              <w:t>相关承诺书.docx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响应文件盖章及法定代表人（或其他组织负责 人）或其授权代表签字或盖章满足谈判文件的 要求</w:t>
            </w:r>
          </w:p>
        </w:tc>
        <w:tc>
          <w:tcPr>
            <w:tcW w:type="dxa" w:w="1661"/>
          </w:tcPr>
          <w:p>
            <w:pPr>
              <w:pStyle w:val="null3"/>
            </w:pPr>
            <w:r>
              <w:rPr>
                <w:rFonts w:ascii="仿宋_GB2312" w:hAnsi="仿宋_GB2312" w:cs="仿宋_GB2312" w:eastAsia="仿宋_GB2312"/>
              </w:rPr>
              <w:t>响应文件封面 产品技术参数表 已标价工程量清单.docx 中小企业声明函 残疾人福利性单位声明函 商务应答表 标的清单 报价表 法定代表人身份证明和法定代表人委托书.docx 响应函 监狱企业的证明文件 相关承诺书.docx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谈判有效期符合谈判文件要求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供应商首次谈判报价未出现选择性报价，首次 谈判报价未超出采购预算</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响应文件中对合同草案条款未附加采购人难以接受的条件</w:t>
            </w:r>
          </w:p>
        </w:tc>
        <w:tc>
          <w:tcPr>
            <w:tcW w:type="dxa" w:w="1661"/>
          </w:tcPr>
          <w:p>
            <w:pPr>
              <w:pStyle w:val="null3"/>
            </w:pPr>
            <w:r>
              <w:rPr>
                <w:rFonts w:ascii="仿宋_GB2312" w:hAnsi="仿宋_GB2312" w:cs="仿宋_GB2312" w:eastAsia="仿宋_GB2312"/>
              </w:rPr>
              <w:t>响应文件封面 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谈判内容</w:t>
            </w:r>
          </w:p>
        </w:tc>
        <w:tc>
          <w:tcPr>
            <w:tcW w:type="dxa" w:w="3322"/>
          </w:tcPr>
          <w:p>
            <w:pPr>
              <w:pStyle w:val="null3"/>
            </w:pPr>
            <w:r>
              <w:rPr>
                <w:rFonts w:ascii="仿宋_GB2312" w:hAnsi="仿宋_GB2312" w:cs="仿宋_GB2312" w:eastAsia="仿宋_GB2312"/>
              </w:rPr>
              <w:t>谈判内容未出现漏项，与要求相符，未出现重大负偏差</w:t>
            </w:r>
          </w:p>
        </w:tc>
        <w:tc>
          <w:tcPr>
            <w:tcW w:type="dxa" w:w="1661"/>
          </w:tcPr>
          <w:p>
            <w:pPr>
              <w:pStyle w:val="null3"/>
            </w:pPr>
            <w:r>
              <w:rPr>
                <w:rFonts w:ascii="仿宋_GB2312" w:hAnsi="仿宋_GB2312" w:cs="仿宋_GB2312" w:eastAsia="仿宋_GB2312"/>
              </w:rPr>
              <w:t>响应文件封面 产品技术参数表 已标价工程量清单.docx 商务应答表 标的清单</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详见附件：法定代表人身份证明和法定代表人委托书.docx</w:t>
      </w:r>
    </w:p>
    <w:p>
      <w:pPr>
        <w:pStyle w:val="null3"/>
        <w:ind w:firstLine="960"/>
      </w:pPr>
      <w:r>
        <w:rPr>
          <w:rFonts w:ascii="仿宋_GB2312" w:hAnsi="仿宋_GB2312" w:cs="仿宋_GB2312" w:eastAsia="仿宋_GB2312"/>
        </w:rPr>
        <w:t>详见附件：相关承诺书.docx</w:t>
      </w:r>
    </w:p>
    <w:p>
      <w:pPr>
        <w:pStyle w:val="null3"/>
        <w:ind w:firstLine="960"/>
      </w:pPr>
      <w:r>
        <w:rPr>
          <w:rFonts w:ascii="仿宋_GB2312" w:hAnsi="仿宋_GB2312" w:cs="仿宋_GB2312" w:eastAsia="仿宋_GB2312"/>
        </w:rPr>
        <w:t>详见附件：已标价工程量清单.docx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