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E1FD">
      <w:pPr>
        <w:pStyle w:val="11"/>
        <w:numPr>
          <w:ilvl w:val="0"/>
          <w:numId w:val="0"/>
        </w:numPr>
        <w:spacing w:line="360" w:lineRule="auto"/>
        <w:jc w:val="center"/>
        <w:rPr>
          <w:rFonts w:hint="eastAsia" w:ascii="宋体" w:hAnsi="宋体" w:eastAsia="宋体" w:cs="宋体"/>
          <w:b/>
          <w:bCs/>
          <w:kern w:val="2"/>
          <w:sz w:val="32"/>
          <w:szCs w:val="24"/>
          <w:lang w:val="en-US" w:eastAsia="zh-CN" w:bidi="ar-SA"/>
        </w:rPr>
      </w:pPr>
      <w:r>
        <w:rPr>
          <w:rFonts w:hint="eastAsia" w:ascii="宋体" w:hAnsi="宋体" w:eastAsia="宋体" w:cs="宋体"/>
          <w:b/>
          <w:bCs/>
          <w:kern w:val="2"/>
          <w:sz w:val="32"/>
          <w:szCs w:val="24"/>
          <w:lang w:val="en-US" w:eastAsia="zh-CN" w:bidi="ar-SA"/>
        </w:rPr>
        <w:t>资格证明文件</w:t>
      </w:r>
    </w:p>
    <w:p w14:paraId="40387D83">
      <w:pPr>
        <w:pStyle w:val="5"/>
        <w:keepNext w:val="0"/>
        <w:keepLines w:val="0"/>
        <w:pageBreakBefore w:val="0"/>
        <w:wordWrap/>
        <w:overflowPunct/>
        <w:topLinePunct w:val="0"/>
        <w:autoSpaceDE w:val="0"/>
        <w:autoSpaceDN w:val="0"/>
        <w:bidi w:val="0"/>
        <w:adjustRightInd w:val="0"/>
        <w:spacing w:before="0" w:beforeAutospacing="0" w:after="0" w:afterAutospacing="0" w:line="480" w:lineRule="auto"/>
        <w:ind w:firstLine="472" w:firstLineChars="200"/>
        <w:rPr>
          <w:rFonts w:hint="eastAsia" w:eastAsia="宋体" w:cs="宋体"/>
          <w:color w:val="auto"/>
          <w:shd w:val="clear" w:color="auto" w:fill="FFFFFF"/>
          <w:lang w:eastAsia="zh-CN"/>
        </w:rPr>
      </w:pPr>
      <w:r>
        <w:rPr>
          <w:rFonts w:hint="eastAsia" w:ascii="宋体" w:hAnsi="宋体" w:cs="宋体"/>
          <w:b/>
          <w:bCs/>
          <w:color w:val="auto"/>
          <w:spacing w:val="-2"/>
          <w:sz w:val="24"/>
          <w:szCs w:val="24"/>
          <w:lang w:val="en-US" w:eastAsia="zh-CN"/>
        </w:rPr>
        <w:t>1、</w:t>
      </w:r>
      <w:r>
        <w:rPr>
          <w:rFonts w:ascii="宋体" w:hAnsi="宋体" w:eastAsia="宋体" w:cs="宋体"/>
          <w:b/>
          <w:bCs/>
          <w:color w:val="auto"/>
          <w:spacing w:val="-2"/>
          <w:sz w:val="24"/>
          <w:szCs w:val="24"/>
        </w:rPr>
        <w:t>基本资格要求：具备《中华人民共和国政府采购法》第二十二条规定的条件</w:t>
      </w:r>
      <w:r>
        <w:rPr>
          <w:rFonts w:hint="eastAsia" w:cs="宋体"/>
          <w:b/>
          <w:bCs/>
          <w:color w:val="auto"/>
          <w:spacing w:val="-2"/>
          <w:sz w:val="24"/>
          <w:szCs w:val="24"/>
          <w:lang w:eastAsia="zh-CN"/>
        </w:rPr>
        <w:t>，</w:t>
      </w:r>
      <w:r>
        <w:rPr>
          <w:rFonts w:hint="eastAsia" w:eastAsia="宋体" w:cs="宋体"/>
          <w:b/>
          <w:bCs/>
          <w:color w:val="auto"/>
          <w:shd w:val="clear" w:color="auto" w:fill="FFFFFF"/>
        </w:rPr>
        <w:t>并提供以下资料</w:t>
      </w:r>
      <w:r>
        <w:rPr>
          <w:rFonts w:hint="eastAsia" w:cs="宋体"/>
          <w:b/>
          <w:bCs/>
          <w:color w:val="auto"/>
          <w:shd w:val="clear" w:color="auto" w:fill="FFFFFF"/>
          <w:lang w:eastAsia="zh-CN"/>
        </w:rPr>
        <w:t>：</w:t>
      </w:r>
    </w:p>
    <w:p w14:paraId="3B8B5D65">
      <w:pPr>
        <w:keepNext w:val="0"/>
        <w:keepLines w:val="0"/>
        <w:pageBreakBefore w:val="0"/>
        <w:wordWrap/>
        <w:overflowPunct/>
        <w:topLinePunct w:val="0"/>
        <w:autoSpaceDE w:val="0"/>
        <w:autoSpaceDN w:val="0"/>
        <w:bidi w:val="0"/>
        <w:adjustRightInd w:val="0"/>
        <w:spacing w:before="183" w:line="480" w:lineRule="auto"/>
        <w:ind w:left="20" w:right="163"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（1）提供合格有效的法人或者其他组织的营业执照等证明文件；供应商是法人或其他组织的应提供营业执照等证明文件，供应商是自然人的应提供有效的自然人身份证明；</w:t>
      </w:r>
      <w:bookmarkStart w:id="0" w:name="_GoBack"/>
      <w:bookmarkEnd w:id="0"/>
    </w:p>
    <w:p w14:paraId="5F7667BA">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（2）财务状况报告：提供2024年度经审计的财务报告（成立时间至开标时间不足一年的可提供成立后任意时段的资产负债表和利润表）或开标前六个月内其基本账户银行出具的资信证明；</w:t>
      </w:r>
    </w:p>
    <w:p w14:paraId="1FC56C79">
      <w:pPr>
        <w:keepNext w:val="0"/>
        <w:keepLines w:val="0"/>
        <w:pageBreakBefore w:val="0"/>
        <w:wordWrap/>
        <w:overflowPunct/>
        <w:topLinePunct w:val="0"/>
        <w:autoSpaceDE w:val="0"/>
        <w:autoSpaceDN w:val="0"/>
        <w:bidi w:val="0"/>
        <w:adjustRightInd w:val="0"/>
        <w:spacing w:before="183" w:line="480" w:lineRule="auto"/>
        <w:ind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（3）税收缴纳证明：供应商需提供开标截至日期前6个月内任意一个月的完税凭证或税务机关开具的完税证明任意税种；依法免税的应提供相关文件证明；</w:t>
      </w:r>
    </w:p>
    <w:p w14:paraId="7E29C008">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（4）社会保障资金缴纳证明：供应商需提供开标截止日期前6个月内任意一个月的社会保障资金缴存单据或社保机构开具的社会保险参保缴费情况证明；依法不需要缴纳社会保障资金的应提供相关文件证明；</w:t>
      </w:r>
    </w:p>
    <w:p w14:paraId="18CA24CD">
      <w:pPr>
        <w:keepNext w:val="0"/>
        <w:keepLines w:val="0"/>
        <w:pageBreakBefore w:val="0"/>
        <w:wordWrap/>
        <w:overflowPunct/>
        <w:topLinePunct w:val="0"/>
        <w:autoSpaceDE w:val="0"/>
        <w:autoSpaceDN w:val="0"/>
        <w:bidi w:val="0"/>
        <w:adjustRightInd w:val="0"/>
        <w:spacing w:before="182" w:line="480" w:lineRule="auto"/>
        <w:ind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（5）参加政府采购活动前三年内在经营活动中没有重大违纪的书面声明；</w:t>
      </w:r>
    </w:p>
    <w:p w14:paraId="4A132032">
      <w:pPr>
        <w:keepNext w:val="0"/>
        <w:keepLines w:val="0"/>
        <w:pageBreakBefore w:val="0"/>
        <w:wordWrap/>
        <w:overflowPunct/>
        <w:topLinePunct w:val="0"/>
        <w:autoSpaceDE w:val="0"/>
        <w:autoSpaceDN w:val="0"/>
        <w:bidi w:val="0"/>
        <w:adjustRightInd w:val="0"/>
        <w:spacing w:before="182" w:line="480" w:lineRule="auto"/>
        <w:ind w:firstLine="472" w:firstLineChars="200"/>
        <w:rPr>
          <w:rFonts w:hint="eastAsia" w:ascii="宋体" w:hAnsi="宋体" w:eastAsia="宋体" w:cs="宋体"/>
          <w:color w:val="333333"/>
          <w:spacing w:val="-2"/>
          <w:position w:val="17"/>
          <w:sz w:val="24"/>
          <w:szCs w:val="24"/>
          <w:lang w:val="en-US" w:eastAsia="zh-CN"/>
        </w:rPr>
      </w:pPr>
      <w:r>
        <w:rPr>
          <w:rFonts w:hint="eastAsia" w:ascii="宋体" w:hAnsi="宋体" w:eastAsia="宋体" w:cs="宋体"/>
          <w:color w:val="333333"/>
          <w:spacing w:val="-2"/>
          <w:position w:val="17"/>
          <w:sz w:val="24"/>
          <w:szCs w:val="24"/>
          <w:lang w:val="en-US" w:eastAsia="zh-CN"/>
        </w:rPr>
        <w:t>（6）提供供应商具备履行合同所必需的设备和专业技术能力的证明；</w:t>
      </w:r>
    </w:p>
    <w:p w14:paraId="545D3521">
      <w:pPr>
        <w:keepNext w:val="0"/>
        <w:keepLines w:val="0"/>
        <w:pageBreakBefore w:val="0"/>
        <w:wordWrap/>
        <w:overflowPunct/>
        <w:topLinePunct w:val="0"/>
        <w:autoSpaceDE w:val="0"/>
        <w:autoSpaceDN w:val="0"/>
        <w:bidi w:val="0"/>
        <w:adjustRightInd w:val="0"/>
        <w:spacing w:before="182" w:line="480" w:lineRule="auto"/>
        <w:ind w:firstLine="474" w:firstLineChars="200"/>
        <w:rPr>
          <w:rFonts w:ascii="宋体" w:hAnsi="宋体" w:eastAsia="宋体" w:cs="宋体"/>
          <w:b/>
          <w:bCs/>
          <w:color w:val="auto"/>
          <w:spacing w:val="-2"/>
          <w:position w:val="17"/>
          <w:sz w:val="24"/>
          <w:szCs w:val="24"/>
        </w:rPr>
      </w:pPr>
      <w:r>
        <w:rPr>
          <w:rFonts w:hint="eastAsia" w:ascii="宋体" w:hAnsi="宋体" w:eastAsia="宋体" w:cs="宋体"/>
          <w:b/>
          <w:bCs/>
          <w:color w:val="auto"/>
          <w:spacing w:val="-2"/>
          <w:position w:val="17"/>
          <w:sz w:val="24"/>
          <w:szCs w:val="24"/>
          <w:lang w:val="en-US" w:eastAsia="zh-CN"/>
        </w:rPr>
        <w:t>2、</w:t>
      </w:r>
      <w:r>
        <w:rPr>
          <w:rFonts w:ascii="宋体" w:hAnsi="宋体" w:eastAsia="宋体" w:cs="宋体"/>
          <w:b/>
          <w:bCs/>
          <w:color w:val="auto"/>
          <w:spacing w:val="-2"/>
          <w:position w:val="17"/>
          <w:sz w:val="24"/>
          <w:szCs w:val="24"/>
        </w:rPr>
        <w:t>特定资格要求：</w:t>
      </w:r>
    </w:p>
    <w:p w14:paraId="59F445CE">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1</w:t>
      </w:r>
      <w:r>
        <w:rPr>
          <w:rFonts w:hint="eastAsia" w:ascii="宋体" w:hAnsi="宋体" w:eastAsia="宋体" w:cs="宋体"/>
          <w:sz w:val="24"/>
          <w:szCs w:val="22"/>
          <w:lang w:eastAsia="zh-CN"/>
        </w:rPr>
        <w:t>）</w:t>
      </w:r>
      <w:r>
        <w:rPr>
          <w:rFonts w:hint="eastAsia" w:ascii="宋体" w:hAnsi="宋体" w:eastAsia="宋体" w:cs="宋体"/>
          <w:sz w:val="24"/>
          <w:szCs w:val="22"/>
        </w:rPr>
        <w:t>法定代表人授权书（附法定代表人、被授权人身份证复印件）；法定代表人直接参加投标，须提供法定代表人身份证明及身份证复印件。</w:t>
      </w:r>
    </w:p>
    <w:p w14:paraId="049FDE8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2</w:t>
      </w:r>
      <w:r>
        <w:rPr>
          <w:rFonts w:hint="eastAsia" w:ascii="宋体" w:hAnsi="宋体" w:eastAsia="宋体" w:cs="宋体"/>
          <w:sz w:val="24"/>
          <w:szCs w:val="22"/>
          <w:lang w:eastAsia="zh-CN"/>
        </w:rPr>
        <w:t>）</w:t>
      </w:r>
      <w:r>
        <w:rPr>
          <w:rFonts w:hint="eastAsia" w:ascii="宋体" w:hAnsi="宋体" w:eastAsia="宋体" w:cs="宋体"/>
          <w:sz w:val="24"/>
          <w:szCs w:val="22"/>
        </w:rPr>
        <w:t>本项目专门面向中小企业采购</w:t>
      </w:r>
      <w:r>
        <w:rPr>
          <w:rFonts w:hint="eastAsia" w:ascii="宋体" w:hAnsi="宋体" w:cs="宋体"/>
          <w:sz w:val="24"/>
          <w:szCs w:val="22"/>
          <w:lang w:eastAsia="zh-CN"/>
        </w:rPr>
        <w:t>；</w:t>
      </w:r>
    </w:p>
    <w:p w14:paraId="14CB57A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（3）</w:t>
      </w:r>
      <w:r>
        <w:rPr>
          <w:rFonts w:hint="eastAsia" w:ascii="宋体" w:hAnsi="宋体" w:eastAsia="宋体" w:cs="宋体"/>
          <w:sz w:val="24"/>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2"/>
          <w:lang w:eastAsia="zh-CN"/>
        </w:rPr>
        <w:t>；</w:t>
      </w:r>
    </w:p>
    <w:p w14:paraId="7D8CF984">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（4）</w:t>
      </w:r>
      <w:r>
        <w:rPr>
          <w:rFonts w:hint="eastAsia" w:ascii="宋体" w:hAnsi="宋体" w:eastAsia="宋体" w:cs="宋体"/>
          <w:sz w:val="24"/>
          <w:szCs w:val="22"/>
        </w:rPr>
        <w:t>本项目不接受联合体</w:t>
      </w:r>
      <w:r>
        <w:rPr>
          <w:rFonts w:hint="eastAsia" w:ascii="宋体" w:hAnsi="宋体" w:eastAsia="宋体" w:cs="宋体"/>
          <w:sz w:val="24"/>
          <w:szCs w:val="22"/>
          <w:lang w:val="en-US" w:eastAsia="zh-CN"/>
        </w:rPr>
        <w:t>。</w:t>
      </w:r>
    </w:p>
    <w:p w14:paraId="22BFF704">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供应商不得存在下列情形之一：</w:t>
      </w:r>
    </w:p>
    <w:p w14:paraId="15D88AE7">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单位负责人为同一人或者存在直接控股、管理关系的不同供应商，不得参加本次采购活动；</w:t>
      </w:r>
    </w:p>
    <w:p w14:paraId="44A9BB4C">
      <w:pPr>
        <w:pStyle w:val="8"/>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为本项目提供整体设计、规范编制或者项目管理、监理、检测等服务的供应商，不得再参加该采购项目的其他采购活动。</w:t>
      </w:r>
    </w:p>
    <w:p w14:paraId="1F8861C7">
      <w:pPr>
        <w:keepNext w:val="0"/>
        <w:keepLines w:val="0"/>
        <w:pageBreakBefore w:val="0"/>
        <w:wordWrap/>
        <w:overflowPunct/>
        <w:topLinePunct w:val="0"/>
        <w:autoSpaceDE w:val="0"/>
        <w:autoSpaceDN w:val="0"/>
        <w:bidi w:val="0"/>
        <w:adjustRightInd w:val="0"/>
        <w:spacing w:line="48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50950C3">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格式1：</w:t>
      </w:r>
    </w:p>
    <w:p w14:paraId="32FCCEB8">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6"/>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2AB9BF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56D535F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2DB34FA8">
            <w:pPr>
              <w:widowControl/>
              <w:spacing w:line="240" w:lineRule="auto"/>
              <w:ind w:firstLine="470" w:firstLineChars="196"/>
              <w:jc w:val="left"/>
              <w:rPr>
                <w:rFonts w:ascii="宋体" w:hAnsi="宋体" w:cs="宋体"/>
                <w:color w:val="auto"/>
                <w:sz w:val="24"/>
                <w:szCs w:val="24"/>
              </w:rPr>
            </w:pPr>
          </w:p>
        </w:tc>
      </w:tr>
      <w:tr w14:paraId="3FD223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146D50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7857A619">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1825EA6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220E1573">
            <w:pPr>
              <w:widowControl/>
              <w:spacing w:line="240" w:lineRule="auto"/>
              <w:ind w:firstLine="470" w:firstLineChars="196"/>
              <w:jc w:val="left"/>
              <w:rPr>
                <w:rFonts w:ascii="宋体" w:hAnsi="宋体" w:cs="宋体"/>
                <w:color w:val="auto"/>
                <w:sz w:val="24"/>
                <w:szCs w:val="24"/>
              </w:rPr>
            </w:pPr>
          </w:p>
        </w:tc>
      </w:tr>
      <w:tr w14:paraId="00B6308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7BC0B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24CF8471">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7F21E3F6">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B19A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01900241">
            <w:pPr>
              <w:widowControl/>
              <w:spacing w:line="240" w:lineRule="auto"/>
              <w:ind w:firstLine="470" w:firstLineChars="196"/>
              <w:jc w:val="left"/>
              <w:rPr>
                <w:rFonts w:ascii="宋体" w:hAnsi="宋体" w:cs="宋体"/>
                <w:color w:val="auto"/>
                <w:sz w:val="24"/>
                <w:szCs w:val="24"/>
              </w:rPr>
            </w:pPr>
          </w:p>
        </w:tc>
      </w:tr>
      <w:tr w14:paraId="0AAAB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4540E70E">
            <w:pPr>
              <w:spacing w:line="240" w:lineRule="auto"/>
              <w:jc w:val="center"/>
              <w:rPr>
                <w:rFonts w:ascii="宋体" w:hAnsi="宋体" w:cs="宋体"/>
                <w:color w:val="auto"/>
                <w:sz w:val="24"/>
                <w:szCs w:val="24"/>
              </w:rPr>
            </w:pPr>
          </w:p>
        </w:tc>
        <w:tc>
          <w:tcPr>
            <w:tcW w:w="1134" w:type="dxa"/>
            <w:noWrap w:val="0"/>
            <w:vAlign w:val="center"/>
          </w:tcPr>
          <w:p w14:paraId="60F4F51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6C7B813A">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5A72AF5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637E56FF">
            <w:pPr>
              <w:widowControl/>
              <w:spacing w:line="240" w:lineRule="auto"/>
              <w:ind w:firstLine="470" w:firstLineChars="196"/>
              <w:jc w:val="left"/>
              <w:rPr>
                <w:rFonts w:ascii="宋体" w:hAnsi="宋体" w:cs="宋体"/>
                <w:color w:val="auto"/>
                <w:sz w:val="24"/>
                <w:szCs w:val="24"/>
              </w:rPr>
            </w:pPr>
          </w:p>
        </w:tc>
      </w:tr>
      <w:tr w14:paraId="3E7599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29A62C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59930906">
            <w:pPr>
              <w:widowControl/>
              <w:spacing w:line="240" w:lineRule="auto"/>
              <w:ind w:firstLine="470" w:firstLineChars="196"/>
              <w:jc w:val="left"/>
              <w:rPr>
                <w:rFonts w:ascii="宋体" w:hAnsi="宋体" w:cs="宋体"/>
                <w:color w:val="auto"/>
                <w:sz w:val="24"/>
                <w:szCs w:val="24"/>
              </w:rPr>
            </w:pPr>
          </w:p>
        </w:tc>
      </w:tr>
      <w:tr w14:paraId="2E2B0B7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69F63A7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000A3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4009E653">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1B3FFD7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1B4E42E9">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3434F16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2BEE05EA">
            <w:pPr>
              <w:widowControl/>
              <w:spacing w:line="240" w:lineRule="auto"/>
              <w:ind w:firstLine="470" w:firstLineChars="196"/>
              <w:jc w:val="left"/>
              <w:rPr>
                <w:rFonts w:ascii="宋体" w:hAnsi="宋体" w:cs="宋体"/>
                <w:color w:val="auto"/>
                <w:sz w:val="24"/>
                <w:szCs w:val="24"/>
              </w:rPr>
            </w:pPr>
          </w:p>
        </w:tc>
      </w:tr>
      <w:tr w14:paraId="15D55B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3CEA0BB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7068CE1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9FF0E5D">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6E1702A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4185E3D0">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48A6140">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16A566BB">
            <w:pPr>
              <w:widowControl/>
              <w:spacing w:line="240" w:lineRule="auto"/>
              <w:ind w:firstLine="470" w:firstLineChars="196"/>
              <w:jc w:val="left"/>
              <w:rPr>
                <w:rFonts w:ascii="宋体" w:hAnsi="宋体" w:cs="宋体"/>
                <w:color w:val="auto"/>
                <w:sz w:val="24"/>
                <w:szCs w:val="24"/>
              </w:rPr>
            </w:pPr>
          </w:p>
        </w:tc>
      </w:tr>
      <w:tr w14:paraId="6943AC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5F6F2A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28472E7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5425689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9E5CA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12609F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64536AC5">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2E111D1E">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711E06D">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6096C001">
            <w:pPr>
              <w:widowControl/>
              <w:spacing w:line="240" w:lineRule="auto"/>
              <w:ind w:firstLine="470" w:firstLineChars="196"/>
              <w:jc w:val="left"/>
              <w:rPr>
                <w:rFonts w:ascii="宋体" w:hAnsi="宋体" w:cs="宋体"/>
                <w:color w:val="auto"/>
                <w:sz w:val="24"/>
                <w:szCs w:val="24"/>
              </w:rPr>
            </w:pPr>
          </w:p>
        </w:tc>
      </w:tr>
      <w:tr w14:paraId="3FD703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E19A46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1F945BEA">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9EE0650">
            <w:pPr>
              <w:spacing w:line="240" w:lineRule="auto"/>
              <w:rPr>
                <w:rFonts w:ascii="宋体" w:hAnsi="宋体" w:cs="宋体"/>
                <w:color w:val="auto"/>
                <w:sz w:val="24"/>
                <w:szCs w:val="24"/>
              </w:rPr>
            </w:pPr>
          </w:p>
        </w:tc>
        <w:tc>
          <w:tcPr>
            <w:tcW w:w="1751" w:type="dxa"/>
            <w:gridSpan w:val="2"/>
            <w:noWrap w:val="0"/>
            <w:vAlign w:val="center"/>
          </w:tcPr>
          <w:p w14:paraId="7A4F233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0DC61E9F">
            <w:pPr>
              <w:widowControl/>
              <w:spacing w:line="240" w:lineRule="auto"/>
              <w:ind w:firstLine="470" w:firstLineChars="196"/>
              <w:jc w:val="left"/>
              <w:rPr>
                <w:rFonts w:ascii="宋体" w:hAnsi="宋体" w:cs="宋体"/>
                <w:color w:val="auto"/>
                <w:sz w:val="24"/>
                <w:szCs w:val="24"/>
              </w:rPr>
            </w:pPr>
          </w:p>
        </w:tc>
      </w:tr>
      <w:tr w14:paraId="27DE20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D9C710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18CC2EE7">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3AF1BF5">
            <w:pPr>
              <w:spacing w:line="240" w:lineRule="auto"/>
              <w:rPr>
                <w:rFonts w:ascii="宋体" w:hAnsi="宋体" w:cs="宋体"/>
                <w:color w:val="auto"/>
                <w:sz w:val="24"/>
                <w:szCs w:val="24"/>
              </w:rPr>
            </w:pPr>
          </w:p>
        </w:tc>
        <w:tc>
          <w:tcPr>
            <w:tcW w:w="1751" w:type="dxa"/>
            <w:gridSpan w:val="2"/>
            <w:noWrap w:val="0"/>
            <w:vAlign w:val="center"/>
          </w:tcPr>
          <w:p w14:paraId="7EAA6D6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169BF78D">
            <w:pPr>
              <w:widowControl/>
              <w:spacing w:line="240" w:lineRule="auto"/>
              <w:ind w:firstLine="470" w:firstLineChars="196"/>
              <w:jc w:val="left"/>
              <w:rPr>
                <w:rFonts w:ascii="宋体" w:hAnsi="宋体" w:cs="宋体"/>
                <w:color w:val="auto"/>
                <w:sz w:val="24"/>
                <w:szCs w:val="24"/>
              </w:rPr>
            </w:pPr>
          </w:p>
        </w:tc>
      </w:tr>
      <w:tr w14:paraId="551BC1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AB81D5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A5B318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3E75000D">
            <w:pPr>
              <w:spacing w:line="240" w:lineRule="auto"/>
              <w:rPr>
                <w:rFonts w:ascii="宋体" w:hAnsi="宋体" w:cs="宋体"/>
                <w:color w:val="auto"/>
                <w:sz w:val="24"/>
                <w:szCs w:val="24"/>
              </w:rPr>
            </w:pPr>
          </w:p>
        </w:tc>
        <w:tc>
          <w:tcPr>
            <w:tcW w:w="1751" w:type="dxa"/>
            <w:gridSpan w:val="2"/>
            <w:noWrap w:val="0"/>
            <w:vAlign w:val="center"/>
          </w:tcPr>
          <w:p w14:paraId="7F5D847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3652075">
            <w:pPr>
              <w:widowControl/>
              <w:spacing w:line="240" w:lineRule="auto"/>
              <w:ind w:firstLine="470" w:firstLineChars="196"/>
              <w:jc w:val="left"/>
              <w:rPr>
                <w:rFonts w:ascii="宋体" w:hAnsi="宋体" w:cs="宋体"/>
                <w:color w:val="auto"/>
                <w:sz w:val="24"/>
                <w:szCs w:val="24"/>
              </w:rPr>
            </w:pPr>
          </w:p>
        </w:tc>
      </w:tr>
      <w:tr w14:paraId="5B95DE7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09D566F">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49AEA28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6D3ED403">
            <w:pPr>
              <w:spacing w:line="240" w:lineRule="auto"/>
              <w:rPr>
                <w:rFonts w:ascii="宋体" w:hAnsi="宋体" w:cs="宋体"/>
                <w:color w:val="auto"/>
                <w:sz w:val="24"/>
                <w:szCs w:val="24"/>
              </w:rPr>
            </w:pPr>
          </w:p>
        </w:tc>
        <w:tc>
          <w:tcPr>
            <w:tcW w:w="1751" w:type="dxa"/>
            <w:gridSpan w:val="2"/>
            <w:noWrap w:val="0"/>
            <w:vAlign w:val="center"/>
          </w:tcPr>
          <w:p w14:paraId="528FA325">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496CEEAF">
            <w:pPr>
              <w:widowControl/>
              <w:spacing w:line="240" w:lineRule="auto"/>
              <w:ind w:firstLine="470" w:firstLineChars="196"/>
              <w:jc w:val="left"/>
              <w:rPr>
                <w:rFonts w:ascii="宋体" w:hAnsi="宋体" w:cs="宋体"/>
                <w:color w:val="auto"/>
                <w:sz w:val="24"/>
                <w:szCs w:val="24"/>
              </w:rPr>
            </w:pPr>
          </w:p>
        </w:tc>
      </w:tr>
      <w:tr w14:paraId="0917E4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59E2E5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39513E14">
            <w:pPr>
              <w:widowControl/>
              <w:spacing w:line="240" w:lineRule="auto"/>
              <w:ind w:firstLine="470" w:firstLineChars="196"/>
              <w:jc w:val="left"/>
              <w:rPr>
                <w:rFonts w:ascii="宋体" w:hAnsi="宋体" w:cs="宋体"/>
                <w:color w:val="auto"/>
                <w:sz w:val="24"/>
                <w:szCs w:val="24"/>
              </w:rPr>
            </w:pPr>
          </w:p>
        </w:tc>
      </w:tr>
      <w:tr w14:paraId="0C3845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8AB285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A96E7A0">
            <w:pPr>
              <w:widowControl/>
              <w:spacing w:line="240" w:lineRule="auto"/>
              <w:ind w:firstLine="470" w:firstLineChars="196"/>
              <w:jc w:val="left"/>
              <w:rPr>
                <w:rFonts w:ascii="宋体" w:hAnsi="宋体" w:cs="宋体"/>
                <w:color w:val="auto"/>
                <w:sz w:val="24"/>
                <w:szCs w:val="24"/>
              </w:rPr>
            </w:pPr>
          </w:p>
        </w:tc>
      </w:tr>
    </w:tbl>
    <w:p w14:paraId="7F854AF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5FB1BE">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7E1EB1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6BEB0">
      <w:pPr>
        <w:keepNext w:val="0"/>
        <w:keepLines w:val="0"/>
        <w:pageBreakBefore w:val="0"/>
        <w:widowControl/>
        <w:kinsoku w:val="0"/>
        <w:wordWrap/>
        <w:overflowPunct/>
        <w:topLinePunct w:val="0"/>
        <w:autoSpaceDE w:val="0"/>
        <w:autoSpaceDN w:val="0"/>
        <w:bidi w:val="0"/>
        <w:adjustRightInd w:val="0"/>
        <w:snapToGrid w:val="0"/>
        <w:spacing w:line="360" w:lineRule="auto"/>
        <w:ind w:left="3356" w:leftChars="1598" w:firstLine="0" w:firstLineChars="0"/>
        <w:jc w:val="both"/>
        <w:textAlignment w:val="baseline"/>
        <w:rPr>
          <w:rFonts w:hint="eastAsia" w:ascii="宋体" w:hAnsi="宋体" w:eastAsia="宋体" w:cs="宋体"/>
          <w:b/>
          <w:bCs/>
          <w:sz w:val="32"/>
          <w:szCs w:val="3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46EEE2C">
      <w:pPr>
        <w:rPr>
          <w:rFonts w:hint="eastAsia" w:ascii="宋体" w:hAnsi="宋体" w:eastAsia="宋体" w:cs="宋体"/>
          <w:b/>
          <w:bCs/>
          <w:sz w:val="28"/>
          <w:szCs w:val="28"/>
        </w:rPr>
      </w:pPr>
      <w:r>
        <w:rPr>
          <w:rFonts w:hint="eastAsia" w:ascii="宋体" w:hAnsi="宋体" w:eastAsia="宋体" w:cs="宋体"/>
          <w:b/>
          <w:bCs/>
          <w:sz w:val="28"/>
          <w:szCs w:val="28"/>
        </w:rPr>
        <w:br w:type="page"/>
      </w:r>
    </w:p>
    <w:p w14:paraId="78F86716">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1D632D9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2BBEA9B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w:t>
      </w:r>
    </w:p>
    <w:p w14:paraId="0A5B084C">
      <w:pPr>
        <w:widowControl/>
        <w:spacing w:line="360" w:lineRule="auto"/>
        <w:jc w:val="left"/>
        <w:rPr>
          <w:rFonts w:hint="eastAsia" w:ascii="宋体" w:hAnsi="宋体" w:eastAsia="宋体" w:cs="宋体"/>
          <w:sz w:val="24"/>
          <w:u w:val="single"/>
        </w:rPr>
      </w:pPr>
    </w:p>
    <w:p w14:paraId="15E43E90">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1E56989">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6212F9C8">
      <w:pPr>
        <w:pStyle w:val="9"/>
        <w:spacing w:line="360" w:lineRule="auto"/>
        <w:ind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 xml:space="preserve">，其中与履行本合同相关的专业技术人员数量有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72AA3777">
      <w:pPr>
        <w:pStyle w:val="9"/>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7C6BDC6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4B1B10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3936C5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E6FD09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F6AA7A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635229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C49D4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6DC24C21">
      <w:pPr>
        <w:keepNext w:val="0"/>
        <w:keepLines w:val="0"/>
        <w:widowControl w:val="0"/>
        <w:spacing w:before="166" w:beforeLines="50" w:after="0" w:line="360" w:lineRule="auto"/>
        <w:ind w:left="3354" w:leftChars="1597" w:firstLine="6" w:firstLineChars="0"/>
        <w:jc w:val="both"/>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0C40DA9C">
      <w:pPr>
        <w:spacing w:line="360" w:lineRule="auto"/>
        <w:jc w:val="left"/>
        <w:rPr>
          <w:rFonts w:hint="eastAsia" w:ascii="宋体" w:hAnsi="宋体" w:eastAsia="宋体" w:cs="宋体"/>
          <w:b/>
          <w:bCs/>
          <w:sz w:val="32"/>
          <w:szCs w:val="32"/>
        </w:rPr>
      </w:pPr>
    </w:p>
    <w:p w14:paraId="296A64CC">
      <w:pPr>
        <w:rPr>
          <w:rFonts w:hint="eastAsia" w:ascii="宋体" w:hAnsi="宋体" w:eastAsia="宋体" w:cs="宋体"/>
          <w:b/>
          <w:bCs/>
          <w:sz w:val="28"/>
          <w:szCs w:val="28"/>
        </w:rPr>
      </w:pPr>
      <w:r>
        <w:rPr>
          <w:rFonts w:hint="eastAsia" w:ascii="宋体" w:hAnsi="宋体" w:eastAsia="宋体" w:cs="宋体"/>
          <w:b/>
          <w:bCs/>
          <w:sz w:val="28"/>
          <w:szCs w:val="28"/>
        </w:rPr>
        <w:br w:type="page"/>
      </w:r>
    </w:p>
    <w:p w14:paraId="0B26B437">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B0329E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928F02C">
      <w:pPr>
        <w:spacing w:line="360" w:lineRule="auto"/>
        <w:rPr>
          <w:rFonts w:hint="eastAsia" w:ascii="宋体" w:hAnsi="宋体" w:eastAsia="宋体" w:cs="宋体"/>
        </w:rPr>
      </w:pPr>
    </w:p>
    <w:p w14:paraId="296500BA">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9C3DF57">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215D592F">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lang w:eastAsia="zh-CN"/>
        </w:rPr>
        <w:t>。</w:t>
      </w:r>
    </w:p>
    <w:p w14:paraId="1A5CD5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A1C541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8F9765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E109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3ECD51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6F184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2CF98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16E6224">
      <w:pPr>
        <w:keepNext w:val="0"/>
        <w:keepLines w:val="0"/>
        <w:widowControl w:val="0"/>
        <w:spacing w:before="166" w:beforeLines="50" w:after="0" w:line="360" w:lineRule="auto"/>
        <w:ind w:left="3356" w:leftChars="1598" w:firstLine="3" w:firstLineChars="0"/>
        <w:jc w:val="both"/>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3F676E49">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A2D38E1">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3912EDDE">
      <w:pPr>
        <w:spacing w:line="360" w:lineRule="auto"/>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271C5E80">
      <w:pPr>
        <w:spacing w:line="360" w:lineRule="auto"/>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459FC8A8">
      <w:pPr>
        <w:spacing w:line="360" w:lineRule="auto"/>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4A23E4E8">
      <w:pPr>
        <w:spacing w:line="360" w:lineRule="auto"/>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710A15B5">
      <w:pPr>
        <w:spacing w:line="360" w:lineRule="auto"/>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7DA96D1D">
      <w:pPr>
        <w:spacing w:line="360" w:lineRule="auto"/>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0E17EA23">
      <w:pPr>
        <w:spacing w:line="360" w:lineRule="auto"/>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1860311F">
      <w:pPr>
        <w:spacing w:line="360" w:lineRule="auto"/>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73EF88B1">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6"/>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4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31C1865">
            <w:pPr>
              <w:spacing w:line="360" w:lineRule="auto"/>
              <w:rPr>
                <w:rFonts w:hint="eastAsia" w:ascii="宋体" w:hAnsi="宋体" w:eastAsia="宋体" w:cs="宋体"/>
                <w:b/>
                <w:kern w:val="1"/>
                <w:sz w:val="24"/>
              </w:rPr>
            </w:pPr>
          </w:p>
          <w:p w14:paraId="7F8DBC86">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568E2619">
            <w:pPr>
              <w:spacing w:line="360" w:lineRule="auto"/>
              <w:rPr>
                <w:rFonts w:hint="eastAsia" w:ascii="宋体" w:hAnsi="宋体" w:eastAsia="宋体" w:cs="宋体"/>
                <w:b/>
                <w:kern w:val="1"/>
                <w:sz w:val="24"/>
              </w:rPr>
            </w:pPr>
          </w:p>
          <w:p w14:paraId="1516994E">
            <w:pPr>
              <w:spacing w:line="360" w:lineRule="auto"/>
              <w:rPr>
                <w:rFonts w:hint="eastAsia" w:ascii="宋体" w:hAnsi="宋体" w:eastAsia="宋体" w:cs="宋体"/>
                <w:b/>
                <w:kern w:val="1"/>
                <w:sz w:val="24"/>
              </w:rPr>
            </w:pPr>
          </w:p>
        </w:tc>
      </w:tr>
    </w:tbl>
    <w:p w14:paraId="39DAA096">
      <w:pPr>
        <w:spacing w:line="360" w:lineRule="auto"/>
        <w:ind w:right="700"/>
        <w:rPr>
          <w:rFonts w:hint="eastAsia" w:ascii="宋体" w:hAnsi="宋体" w:eastAsia="宋体" w:cs="宋体"/>
          <w:kern w:val="1"/>
          <w:sz w:val="28"/>
        </w:rPr>
      </w:pPr>
    </w:p>
    <w:p w14:paraId="63C0E8E6">
      <w:pPr>
        <w:spacing w:line="360" w:lineRule="auto"/>
        <w:ind w:right="700"/>
        <w:rPr>
          <w:rFonts w:hint="eastAsia" w:ascii="宋体" w:hAnsi="宋体" w:eastAsia="宋体" w:cs="宋体"/>
          <w:kern w:val="1"/>
          <w:sz w:val="28"/>
        </w:rPr>
      </w:pPr>
    </w:p>
    <w:p w14:paraId="678354B8">
      <w:pPr>
        <w:spacing w:line="360" w:lineRule="auto"/>
        <w:ind w:right="700"/>
        <w:rPr>
          <w:rFonts w:hint="eastAsia" w:ascii="宋体" w:hAnsi="宋体" w:eastAsia="宋体" w:cs="宋体"/>
          <w:kern w:val="1"/>
          <w:sz w:val="28"/>
        </w:rPr>
      </w:pPr>
    </w:p>
    <w:p w14:paraId="305A1382">
      <w:pPr>
        <w:spacing w:line="360" w:lineRule="auto"/>
        <w:ind w:right="700"/>
        <w:rPr>
          <w:rFonts w:hint="eastAsia" w:ascii="宋体" w:hAnsi="宋体" w:eastAsia="宋体" w:cs="宋体"/>
          <w:kern w:val="1"/>
          <w:sz w:val="28"/>
        </w:rPr>
      </w:pPr>
    </w:p>
    <w:p w14:paraId="273FAB5B">
      <w:pPr>
        <w:spacing w:line="360" w:lineRule="auto"/>
        <w:ind w:right="700"/>
        <w:rPr>
          <w:rFonts w:hint="eastAsia" w:ascii="宋体" w:hAnsi="宋体" w:eastAsia="宋体" w:cs="宋体"/>
          <w:kern w:val="1"/>
          <w:sz w:val="28"/>
        </w:rPr>
      </w:pPr>
    </w:p>
    <w:p w14:paraId="60D5D6DF">
      <w:pPr>
        <w:spacing w:line="360" w:lineRule="auto"/>
        <w:ind w:right="700"/>
        <w:rPr>
          <w:rFonts w:hint="eastAsia" w:ascii="宋体" w:hAnsi="宋体" w:eastAsia="宋体" w:cs="宋体"/>
          <w:kern w:val="1"/>
          <w:sz w:val="28"/>
        </w:rPr>
      </w:pPr>
    </w:p>
    <w:p w14:paraId="62063ECC">
      <w:pPr>
        <w:spacing w:line="360" w:lineRule="auto"/>
        <w:ind w:right="700" w:firstLine="358"/>
        <w:jc w:val="center"/>
        <w:rPr>
          <w:rFonts w:hint="eastAsia" w:ascii="宋体" w:hAnsi="宋体" w:eastAsia="宋体" w:cs="宋体"/>
          <w:kern w:val="1"/>
          <w:sz w:val="28"/>
        </w:rPr>
      </w:pPr>
    </w:p>
    <w:p w14:paraId="32A1D5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97C89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160AADF">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53850B58">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0"/>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6"/>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36C5E5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C593C10">
      <w:pPr>
        <w:pStyle w:val="11"/>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403B38F4">
      <w:pPr>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br w:type="page"/>
      </w:r>
    </w:p>
    <w:p w14:paraId="7FFB1C99">
      <w:pPr>
        <w:spacing w:line="360" w:lineRule="auto"/>
        <w:jc w:val="left"/>
        <w:rPr>
          <w:rFonts w:hint="eastAsia" w:ascii="宋体" w:hAnsi="宋体" w:eastAsia="宋体" w:cs="宋体"/>
          <w:b/>
          <w:bCs/>
          <w:sz w:val="32"/>
          <w:szCs w:val="32"/>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509C674D">
      <w:pPr>
        <w:pStyle w:val="2"/>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48FC99B">
      <w:pPr>
        <w:spacing w:line="360" w:lineRule="auto"/>
        <w:rPr>
          <w:rFonts w:hint="eastAsia" w:ascii="宋体" w:hAnsi="宋体" w:eastAsia="宋体" w:cs="宋体"/>
        </w:rPr>
      </w:pPr>
    </w:p>
    <w:p w14:paraId="32F8C677">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6A07504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27F0649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1DBACB0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07D5A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5A405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D0DD60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041D6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3F8894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8EBF7B">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2D34A7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8821C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1884072D"/>
    <w:rsid w:val="08C94F2B"/>
    <w:rsid w:val="0DF06AB6"/>
    <w:rsid w:val="13DC175B"/>
    <w:rsid w:val="1884072D"/>
    <w:rsid w:val="1CDB6B83"/>
    <w:rsid w:val="1FA55B4D"/>
    <w:rsid w:val="273677D8"/>
    <w:rsid w:val="2E40666F"/>
    <w:rsid w:val="35166F45"/>
    <w:rsid w:val="3D51281E"/>
    <w:rsid w:val="3F6B0A24"/>
    <w:rsid w:val="487D096B"/>
    <w:rsid w:val="50246C42"/>
    <w:rsid w:val="589C1A10"/>
    <w:rsid w:val="58E00462"/>
    <w:rsid w:val="5E6A727B"/>
    <w:rsid w:val="72E0453B"/>
    <w:rsid w:val="72E85C7A"/>
    <w:rsid w:val="7D177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autoRedefine/>
    <w:qFormat/>
    <w:uiPriority w:val="0"/>
    <w:pPr>
      <w:jc w:val="center"/>
    </w:pPr>
    <w:rPr>
      <w:rFonts w:eastAsia="仿宋_GB2312"/>
      <w:b/>
      <w:bCs/>
      <w:sz w:val="7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8">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0">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1897</Words>
  <Characters>1936</Characters>
  <Lines>0</Lines>
  <Paragraphs>0</Paragraphs>
  <TotalTime>3</TotalTime>
  <ScaleCrop>false</ScaleCrop>
  <LinksUpToDate>false</LinksUpToDate>
  <CharactersWithSpaces>2847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2025-05-23T01:05:24Z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2590E58FD0574587BBBEAC0DA23FF9A6_13</vt:lpwstr>
  </property>
  <property fmtid="{D5CDD505-2E9C-101B-9397-08002B2CF9AE}" pid="4" name="KSOTemplateDocerSaveRecord">
    <vt:lpwstr>eyJoZGlkIjoiMWIxNWRlZDdhODc4YWFhNTI4NzZhNTY3YTRkN2EwNDkiLCJ1c2VySWQiOiI3Mjg2ODcwMDQifQ==</vt:lpwstr>
  </property>
</Properties>
</file>