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outlineLvl w:val="2"/>
        <w:rPr>
          <w:rFonts w:hint="eastAsia" w:ascii="宋体" w:hAnsi="宋体" w:eastAsia="宋体" w:cs="宋体"/>
          <w:b/>
          <w:bCs/>
          <w:kern w:val="2"/>
          <w:sz w:val="28"/>
          <w:szCs w:val="28"/>
          <w:highlight w:val="none"/>
        </w:rPr>
      </w:pPr>
      <w:r>
        <w:rPr>
          <w:rFonts w:hint="eastAsia" w:ascii="宋体" w:hAnsi="宋体" w:eastAsia="宋体" w:cs="宋体"/>
          <w:b/>
          <w:bCs/>
          <w:kern w:val="2"/>
          <w:sz w:val="28"/>
          <w:szCs w:val="28"/>
          <w:highlight w:val="none"/>
        </w:rPr>
        <w:t>小寨镇余家沟村革命老区项目</w:t>
      </w:r>
    </w:p>
    <w:p>
      <w:pPr>
        <w:keepNext w:val="0"/>
        <w:keepLines w:val="0"/>
        <w:pageBreakBefore w:val="0"/>
        <w:widowControl w:val="0"/>
        <w:suppressLineNumbers w:val="0"/>
        <w:kinsoku w:val="0"/>
        <w:wordWrap/>
        <w:overflowPunct w:val="0"/>
        <w:topLinePunct w:val="0"/>
        <w:autoSpaceDE w:val="0"/>
        <w:autoSpaceDN w:val="0"/>
        <w:bidi w:val="0"/>
        <w:snapToGrid w:val="0"/>
        <w:spacing w:before="0" w:beforeAutospacing="0" w:after="0" w:afterAutospacing="0" w:line="360" w:lineRule="auto"/>
        <w:ind w:left="0" w:right="0"/>
        <w:jc w:val="center"/>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施工合同</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甲方：蓝田县小寨镇人民政府</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乙方：</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根据《中华人民共和国民法典》、《中华人民共和国建筑法》及其他有关法律、法规规定，甲乙双方遵循平等、自愿、公平和诚实信用的原则，就</w:t>
      </w:r>
      <w:r>
        <w:rPr>
          <w:rFonts w:hint="eastAsia" w:ascii="宋体" w:hAnsi="宋体" w:eastAsia="宋体" w:cs="宋体"/>
          <w:snapToGrid w:val="0"/>
          <w:color w:val="000000"/>
          <w:kern w:val="2"/>
          <w:sz w:val="24"/>
          <w:szCs w:val="24"/>
          <w:highlight w:val="none"/>
          <w:u w:val="single"/>
          <w:lang w:val="en-US" w:eastAsia="zh-CN" w:bidi="ar"/>
        </w:rPr>
        <w:t>小寨镇余家沟村革命老区项目</w:t>
      </w:r>
      <w:r>
        <w:rPr>
          <w:rFonts w:hint="eastAsia" w:ascii="宋体" w:hAnsi="宋体" w:eastAsia="宋体" w:cs="宋体"/>
          <w:snapToGrid w:val="0"/>
          <w:color w:val="000000"/>
          <w:kern w:val="2"/>
          <w:sz w:val="24"/>
          <w:szCs w:val="24"/>
          <w:highlight w:val="none"/>
          <w:lang w:val="en-US" w:eastAsia="zh-CN" w:bidi="ar"/>
        </w:rPr>
        <w:t>相关事宜，经协商一致，签订本合同。</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0" w:name="_Toc20313"/>
      <w:r>
        <w:rPr>
          <w:rFonts w:hint="eastAsia" w:ascii="宋体" w:hAnsi="宋体" w:eastAsia="宋体" w:cs="宋体"/>
          <w:b/>
          <w:bCs/>
          <w:snapToGrid w:val="0"/>
          <w:color w:val="000000"/>
          <w:kern w:val="2"/>
          <w:sz w:val="24"/>
          <w:szCs w:val="24"/>
          <w:highlight w:val="none"/>
          <w:lang w:val="en-US" w:eastAsia="zh-CN" w:bidi="ar"/>
        </w:rPr>
        <w:t>（一）工程概况</w:t>
      </w:r>
      <w:bookmarkEnd w:id="0"/>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u w:val="none"/>
        </w:rPr>
      </w:pPr>
      <w:r>
        <w:rPr>
          <w:rFonts w:hint="eastAsia" w:ascii="宋体" w:hAnsi="宋体" w:eastAsia="宋体" w:cs="宋体"/>
          <w:snapToGrid w:val="0"/>
          <w:color w:val="000000"/>
          <w:kern w:val="2"/>
          <w:sz w:val="24"/>
          <w:szCs w:val="24"/>
          <w:highlight w:val="none"/>
          <w:lang w:val="en-US" w:eastAsia="zh-CN" w:bidi="ar"/>
        </w:rPr>
        <w:t>1．工程地址：</w:t>
      </w:r>
      <w:r>
        <w:rPr>
          <w:rFonts w:hint="eastAsia" w:ascii="宋体" w:hAnsi="宋体" w:eastAsia="宋体" w:cs="宋体"/>
          <w:snapToGrid w:val="0"/>
          <w:color w:val="000000"/>
          <w:kern w:val="2"/>
          <w:sz w:val="24"/>
          <w:szCs w:val="24"/>
          <w:highlight w:val="none"/>
          <w:u w:val="none"/>
          <w:lang w:val="en-US" w:eastAsia="zh-CN" w:bidi="ar"/>
        </w:rPr>
        <w:t>小寨镇余家沟村</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2．施工内容：（详见工程量清单）</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3．工期：2025年  月   日-2025年   月   日，   日历天。</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（1）若因乙方原因停工或返工，导致工期延误，由乙方承担一切费用，并按照合同价款的5‰按天计算向甲方支付违约金。</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（2）若因甲方原因或天气、政府政策等不可抗力因素导致延误，乙方作书面说明后，合理顺延工期。</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 w:name="_Toc17107"/>
      <w:r>
        <w:rPr>
          <w:rFonts w:hint="eastAsia" w:ascii="宋体" w:hAnsi="宋体" w:eastAsia="宋体" w:cs="宋体"/>
          <w:b/>
          <w:bCs/>
          <w:snapToGrid w:val="0"/>
          <w:color w:val="000000"/>
          <w:kern w:val="2"/>
          <w:sz w:val="24"/>
          <w:szCs w:val="24"/>
          <w:highlight w:val="none"/>
          <w:lang w:val="en-US" w:eastAsia="zh-CN" w:bidi="ar"/>
        </w:rPr>
        <w:t>（二）工程价款及支付方式</w:t>
      </w:r>
      <w:bookmarkEnd w:id="1"/>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2" w:name="_Toc13239"/>
      <w:r>
        <w:rPr>
          <w:rFonts w:hint="eastAsia" w:ascii="宋体" w:hAnsi="宋体" w:eastAsia="宋体" w:cs="宋体"/>
          <w:snapToGrid w:val="0"/>
          <w:color w:val="000000"/>
          <w:kern w:val="2"/>
          <w:sz w:val="24"/>
          <w:szCs w:val="24"/>
          <w:highlight w:val="none"/>
          <w:lang w:val="en-US" w:eastAsia="zh-CN" w:bidi="ar"/>
        </w:rPr>
        <w:t>1．合同价款</w:t>
      </w:r>
      <w:bookmarkEnd w:id="2"/>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kern w:val="2"/>
          <w:sz w:val="24"/>
          <w:szCs w:val="24"/>
          <w:highlight w:val="none"/>
        </w:rPr>
      </w:pPr>
      <w:bookmarkStart w:id="3" w:name="_Toc10823"/>
      <w:r>
        <w:rPr>
          <w:rFonts w:hint="eastAsia" w:ascii="宋体" w:hAnsi="宋体" w:eastAsia="宋体" w:cs="宋体"/>
          <w:snapToGrid w:val="0"/>
          <w:color w:val="000000"/>
          <w:kern w:val="2"/>
          <w:sz w:val="24"/>
          <w:szCs w:val="24"/>
          <w:highlight w:val="none"/>
          <w:lang w:val="en-US" w:eastAsia="zh-CN" w:bidi="ar"/>
        </w:rPr>
        <w:t>大写：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（人民币），小写：</w:t>
      </w:r>
      <w:r>
        <w:rPr>
          <w:rFonts w:hint="eastAsia" w:ascii="宋体" w:hAnsi="宋体" w:eastAsia="宋体" w:cs="宋体"/>
          <w:snapToGrid w:val="0"/>
          <w:color w:val="000000"/>
          <w:kern w:val="2"/>
          <w:sz w:val="24"/>
          <w:szCs w:val="24"/>
          <w:highlight w:val="none"/>
          <w:u w:val="single"/>
          <w:lang w:val="en-US" w:eastAsia="zh-CN" w:bidi="ar"/>
        </w:rPr>
        <w:t xml:space="preserve">¥        </w:t>
      </w:r>
      <w:r>
        <w:rPr>
          <w:rFonts w:hint="eastAsia" w:ascii="宋体" w:hAnsi="宋体" w:eastAsia="宋体" w:cs="宋体"/>
          <w:snapToGrid w:val="0"/>
          <w:color w:val="000000"/>
          <w:kern w:val="2"/>
          <w:sz w:val="24"/>
          <w:szCs w:val="24"/>
          <w:highlight w:val="none"/>
          <w:lang w:val="en-US" w:eastAsia="zh-CN" w:bidi="ar"/>
        </w:rPr>
        <w:t>元。</w:t>
      </w:r>
      <w:bookmarkEnd w:id="3"/>
    </w:p>
    <w:p>
      <w:pPr>
        <w:keepNext w:val="0"/>
        <w:keepLines w:val="0"/>
        <w:pageBreakBefore w:val="0"/>
        <w:widowControl w:val="0"/>
        <w:numPr>
          <w:ilvl w:val="0"/>
          <w:numId w:val="1"/>
        </w:numPr>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0"/>
        <w:rPr>
          <w:rFonts w:hint="eastAsia" w:ascii="宋体" w:hAnsi="宋体" w:eastAsia="宋体" w:cs="宋体"/>
          <w:snapToGrid w:val="0"/>
          <w:color w:val="000000"/>
          <w:kern w:val="2"/>
          <w:sz w:val="24"/>
          <w:szCs w:val="24"/>
          <w:highlight w:val="none"/>
          <w:lang w:val="en-US" w:eastAsia="zh-CN" w:bidi="ar"/>
        </w:rPr>
      </w:pPr>
      <w:bookmarkStart w:id="4" w:name="_Toc2236"/>
      <w:r>
        <w:rPr>
          <w:rFonts w:hint="eastAsia" w:ascii="宋体" w:hAnsi="宋体" w:eastAsia="宋体" w:cs="宋体"/>
          <w:snapToGrid w:val="0"/>
          <w:color w:val="000000"/>
          <w:kern w:val="2"/>
          <w:sz w:val="24"/>
          <w:szCs w:val="24"/>
          <w:highlight w:val="none"/>
          <w:lang w:val="en-US" w:eastAsia="zh-CN" w:bidi="ar"/>
        </w:rPr>
        <w:t>合同价格形式：固定总价。</w:t>
      </w:r>
      <w:bookmarkEnd w:id="4"/>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2"/>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支付方式：</w:t>
      </w:r>
      <w:bookmarkStart w:id="5" w:name="_Toc1753"/>
      <w:r>
        <w:rPr>
          <w:rFonts w:hint="eastAsia" w:ascii="宋体" w:hAnsi="宋体" w:eastAsia="宋体" w:cs="宋体"/>
          <w:snapToGrid w:val="0"/>
          <w:color w:val="000000"/>
          <w:kern w:val="2"/>
          <w:sz w:val="24"/>
          <w:szCs w:val="24"/>
          <w:highlight w:val="none"/>
          <w:lang w:val="en-US" w:eastAsia="zh-CN" w:bidi="ar"/>
        </w:rPr>
        <w:t>1、合同签订后 ，达到付款条件起 10 日内，支付合同总金额的30%。</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right="0" w:firstLine="480" w:firstLineChars="200"/>
        <w:jc w:val="both"/>
        <w:textAlignment w:val="baseline"/>
        <w:outlineLvl w:val="2"/>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 xml:space="preserve">2、工程竣工、验收合格后 ，达到付款条件起 10 </w:t>
      </w:r>
      <w:bookmarkStart w:id="16" w:name="_GoBack"/>
      <w:bookmarkEnd w:id="16"/>
      <w:r>
        <w:rPr>
          <w:rFonts w:hint="eastAsia" w:ascii="宋体" w:hAnsi="宋体" w:eastAsia="宋体" w:cs="宋体"/>
          <w:snapToGrid w:val="0"/>
          <w:color w:val="000000"/>
          <w:kern w:val="2"/>
          <w:sz w:val="24"/>
          <w:szCs w:val="24"/>
          <w:highlight w:val="none"/>
          <w:lang w:val="en-US" w:eastAsia="zh-CN" w:bidi="ar"/>
        </w:rPr>
        <w:t>日内，支付合同总金额的50%。</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2"/>
        <w:rPr>
          <w:rFonts w:hint="eastAsia" w:ascii="宋体" w:hAnsi="宋体" w:eastAsia="宋体" w:cs="宋体"/>
          <w:snapToGrid w:val="0"/>
          <w:color w:val="000000"/>
          <w:kern w:val="2"/>
          <w:sz w:val="24"/>
          <w:szCs w:val="24"/>
          <w:highlight w:val="none"/>
          <w:lang w:val="en-US" w:eastAsia="zh-CN" w:bidi="ar"/>
        </w:rPr>
      </w:pPr>
      <w:r>
        <w:rPr>
          <w:rFonts w:hint="eastAsia" w:ascii="宋体" w:hAnsi="宋体" w:eastAsia="宋体" w:cs="宋体"/>
          <w:snapToGrid w:val="0"/>
          <w:color w:val="000000"/>
          <w:kern w:val="2"/>
          <w:sz w:val="24"/>
          <w:szCs w:val="24"/>
          <w:highlight w:val="none"/>
          <w:lang w:val="en-US" w:eastAsia="zh-CN" w:bidi="ar"/>
        </w:rPr>
        <w:t>3、审计结束后 ，达到付款条件起 10 日内，支付合同总金额的 20%。</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t>（三</w:t>
      </w:r>
      <w:bookmarkStart w:id="6" w:name="_Hlk486005177"/>
      <w:bookmarkEnd w:id="6"/>
      <w:r>
        <w:rPr>
          <w:rFonts w:hint="eastAsia" w:ascii="宋体" w:hAnsi="宋体" w:eastAsia="宋体" w:cs="宋体"/>
          <w:b/>
          <w:bCs/>
          <w:snapToGrid w:val="0"/>
          <w:color w:val="000000"/>
          <w:kern w:val="2"/>
          <w:sz w:val="24"/>
          <w:szCs w:val="24"/>
          <w:highlight w:val="none"/>
          <w:lang w:val="en-US" w:eastAsia="zh-CN" w:bidi="ar"/>
        </w:rPr>
        <w:t>）工程变更签证</w:t>
      </w:r>
      <w:bookmarkEnd w:id="5"/>
    </w:p>
    <w:p>
      <w:pPr>
        <w:keepNext w:val="0"/>
        <w:keepLines w:val="0"/>
        <w:pageBreakBefore w:val="0"/>
        <w:widowControl w:val="0"/>
        <w:suppressLineNumbers w:val="0"/>
        <w:tabs>
          <w:tab w:val="left" w:pos="703"/>
        </w:tabs>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在施工过程中，如需产生变更签证，须按照甲方程序填报审批表后，按照以下方式进行结算：</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1．如果投标报价中有相应综合单价的，则按原有综合单价计算，根据施工图、签证单、变更单、竣工图等资料确定工程量，计算工程造价。</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2．如果投标报价中有相应综合单价，但因甲方要求出现材料变更的，则原综合单价不变，只调材差。</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3．如果投标文件报价中没有相应综合单价的，按照陕西省现行规范、定额、信息价或市场价等计算变更签证部分价款，新增主材由甲方认质认价。</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4.由乙方原因造成变更签证致使费用增加的，乙方自行承担。</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5.如签证变更内容与原清单内容不同，结算时需按中标价/招标上限控制价（最高限价）的优惠比例下浮。</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7" w:name="_Toc24964"/>
      <w:r>
        <w:rPr>
          <w:rFonts w:hint="eastAsia" w:ascii="宋体" w:hAnsi="宋体" w:eastAsia="宋体" w:cs="宋体"/>
          <w:b/>
          <w:bCs/>
          <w:snapToGrid w:val="0"/>
          <w:color w:val="000000"/>
          <w:kern w:val="2"/>
          <w:sz w:val="24"/>
          <w:szCs w:val="24"/>
          <w:highlight w:val="none"/>
          <w:lang w:val="en-US" w:eastAsia="zh-CN" w:bidi="ar"/>
        </w:rPr>
        <w:t>（四）质量要求</w:t>
      </w:r>
      <w:bookmarkEnd w:id="7"/>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1．本工程质量等级为“合格”，并一次性验收合格。乙方必须严格按照图纸设计要求和国家颁发的建筑工程规范、规定和标准进行施工，并接受甲方派驻现场代表的监督。</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2．对于在检查检验过程中发现的工程质量达不到约定标准的部分，乙方应根据甲方要求进行返工，直到符合约定标准。</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b/>
          <w:bCs/>
          <w:spacing w:val="-5"/>
          <w:kern w:val="0"/>
          <w:sz w:val="24"/>
          <w:szCs w:val="24"/>
          <w:highlight w:val="none"/>
          <w:lang w:eastAsia="zh-CN" w:bidi="ar"/>
        </w:rPr>
      </w:pPr>
      <w:r>
        <w:rPr>
          <w:rFonts w:hint="eastAsia" w:ascii="宋体" w:hAnsi="宋体" w:eastAsia="宋体" w:cs="宋体"/>
          <w:snapToGrid w:val="0"/>
          <w:color w:val="000000"/>
          <w:kern w:val="2"/>
          <w:sz w:val="24"/>
          <w:szCs w:val="24"/>
          <w:highlight w:val="none"/>
          <w:lang w:val="en-US" w:eastAsia="zh-CN" w:bidi="ar"/>
        </w:rPr>
        <w:t>3．由乙方负责采购的主材应提供材料合格证等有效质量证明材料。如发现主材的规格、数量、质量有任何问题，乙方需无条件更换，并承担一切责任。</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8" w:name="_Toc5101"/>
      <w:r>
        <w:rPr>
          <w:rFonts w:hint="eastAsia" w:ascii="宋体" w:hAnsi="宋体" w:eastAsia="宋体" w:cs="宋体"/>
          <w:b/>
          <w:bCs/>
          <w:snapToGrid w:val="0"/>
          <w:color w:val="000000"/>
          <w:kern w:val="2"/>
          <w:sz w:val="24"/>
          <w:szCs w:val="24"/>
          <w:highlight w:val="none"/>
          <w:lang w:val="en-US" w:eastAsia="zh-CN" w:bidi="ar"/>
        </w:rPr>
        <w:t>（五）甲方责任</w:t>
      </w:r>
      <w:bookmarkEnd w:id="8"/>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1．甲方提供工程施工用水用电接口。</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2．工程竣工验收后，甲方应及时按照合同约定支付工程款。</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3．开工前甲方应向乙方进行现场情况交底，提供施工场地，协助乙方办理进场施工的相关手续。</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4．甲方派驻施工现场代表对工程全过程进行监督、验收和施工现场、周边环境的协调。</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5．如因甲方原因、设计及不可抗力导致施工中断，工期应顺延。</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9" w:name="_Toc12577"/>
      <w:r>
        <w:rPr>
          <w:rFonts w:hint="eastAsia" w:ascii="宋体" w:hAnsi="宋体" w:eastAsia="宋体" w:cs="宋体"/>
          <w:b/>
          <w:bCs/>
          <w:snapToGrid w:val="0"/>
          <w:color w:val="000000"/>
          <w:kern w:val="2"/>
          <w:sz w:val="24"/>
          <w:szCs w:val="24"/>
          <w:highlight w:val="none"/>
          <w:lang w:val="en-US" w:eastAsia="zh-CN" w:bidi="ar"/>
        </w:rPr>
        <w:t>（六）乙方责任</w:t>
      </w:r>
      <w:bookmarkEnd w:id="9"/>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1.施工期间的所有安全问题以及由此而发生的各种费用由乙方全部负责和承担。</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2.乙方须提供主材的合格证等质量证明资料，材料进场时，应经甲方代表验收确认合格后方可施工。如材料质量、规格与招标文件或图纸不符，乙方无条件更换，并承担工期延误责任。</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3.乙方每完成一道工序，需经甲方代表在验收记录单签字确认后，方可进行下一道工序。</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lang w:val="en-US" w:eastAsia="zh-CN" w:bidi="ar"/>
        </w:rPr>
        <w:t>4．施工过程中产生的建筑垃圾应放至物业指定地点并及时清理。如因天气等原因不能及时清运，应采取覆盖、装袋等保护措施。</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5.施工产生的水电费由甲方装表计量，其中水费5.80元/吨，电费0.80元/度；乙方每次申请支付进度款前先向甲方缴纳水电费。</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6.安全条款</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（1）乙方须指定施工现场安全负责人和监督员，并在甲方备案。</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（2）施工前，乙方安全负责人必须对施工人员进行安全教育。</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u w:val="none"/>
        </w:rPr>
      </w:pPr>
      <w:r>
        <w:rPr>
          <w:rFonts w:hint="eastAsia" w:ascii="宋体" w:hAnsi="宋体" w:eastAsia="宋体" w:cs="宋体"/>
          <w:snapToGrid w:val="0"/>
          <w:color w:val="000000"/>
          <w:kern w:val="2"/>
          <w:sz w:val="24"/>
          <w:szCs w:val="24"/>
          <w:highlight w:val="none"/>
          <w:lang w:val="en-US" w:eastAsia="zh-CN" w:bidi="ar"/>
        </w:rPr>
        <w:t>（3）</w:t>
      </w:r>
      <w:r>
        <w:rPr>
          <w:rFonts w:hint="eastAsia" w:ascii="宋体" w:hAnsi="宋体" w:eastAsia="宋体" w:cs="宋体"/>
          <w:snapToGrid w:val="0"/>
          <w:color w:val="000000"/>
          <w:kern w:val="2"/>
          <w:sz w:val="24"/>
          <w:szCs w:val="24"/>
          <w:highlight w:val="none"/>
          <w:u w:val="none"/>
          <w:lang w:val="en-US" w:eastAsia="zh-CN" w:bidi="ar"/>
        </w:rPr>
        <w:t>乙</w:t>
      </w:r>
      <w:r>
        <w:rPr>
          <w:rFonts w:hint="eastAsia" w:ascii="宋体" w:hAnsi="宋体" w:eastAsia="宋体" w:cs="宋体"/>
          <w:snapToGrid w:val="0"/>
          <w:color w:val="auto"/>
          <w:kern w:val="2"/>
          <w:sz w:val="24"/>
          <w:szCs w:val="24"/>
          <w:highlight w:val="none"/>
          <w:u w:val="none"/>
          <w:lang w:val="en-US" w:eastAsia="zh-CN" w:bidi="ar"/>
        </w:rPr>
        <w:t>方施工人员进工地必须统一管理，特种作业人员（</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"http://www.baidu.com/s?wd=%E7%94%B5%E5%B7%A5%E4%BD%9C%E4%B8%9A&amp;hl_tag=textlink&amp;tn=SE_hldp01350_v6v6zkg6"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电工作业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人员、锅炉司炉、操作</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"http://www.baidu.com/s?wd=%E5%8E%8B%E5%8A%9B%E5%AE%B9%E5%99%A8&amp;hl_tag=textlink&amp;tn=SE_hldp01350_v6v6zkg6"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压力容器</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者、起重</w:t>
      </w:r>
      <w:r>
        <w:rPr>
          <w:rFonts w:hint="eastAsia" w:ascii="宋体" w:hAnsi="宋体" w:eastAsia="宋体" w:cs="宋体"/>
          <w:snapToGrid w:val="0"/>
          <w:color w:val="auto"/>
          <w:kern w:val="2"/>
          <w:sz w:val="24"/>
          <w:szCs w:val="24"/>
          <w:highlight w:val="none"/>
          <w:u w:val="none"/>
          <w:lang w:val="en-US" w:eastAsia="zh-CN" w:bidi="ar"/>
        </w:rPr>
        <w:fldChar w:fldCharType="begin"/>
      </w:r>
      <w:r>
        <w:rPr>
          <w:rFonts w:hint="eastAsia" w:ascii="宋体" w:hAnsi="宋体" w:eastAsia="宋体" w:cs="宋体"/>
          <w:snapToGrid w:val="0"/>
          <w:color w:val="auto"/>
          <w:kern w:val="2"/>
          <w:sz w:val="24"/>
          <w:szCs w:val="24"/>
          <w:highlight w:val="none"/>
          <w:u w:val="none"/>
          <w:lang w:val="en-US" w:eastAsia="zh-CN" w:bidi="ar"/>
        </w:rPr>
        <w:instrText xml:space="preserve"> HYPERLINK "http://www.baidu.com/s?wd=%E6%9C%BA%E6%A2%B0%E4%BD%9C%E4%B8%9A&amp;hl_tag=textlink&amp;tn=SE_hldp01350_v6v6zkg6" </w:instrText>
      </w:r>
      <w:r>
        <w:rPr>
          <w:rFonts w:hint="eastAsia" w:ascii="宋体" w:hAnsi="宋体" w:eastAsia="宋体" w:cs="宋体"/>
          <w:snapToGrid w:val="0"/>
          <w:color w:val="auto"/>
          <w:kern w:val="2"/>
          <w:sz w:val="24"/>
          <w:szCs w:val="24"/>
          <w:highlight w:val="none"/>
          <w:u w:val="none"/>
          <w:lang w:val="en-US" w:eastAsia="zh-CN" w:bidi="ar"/>
        </w:rPr>
        <w:fldChar w:fldCharType="separate"/>
      </w:r>
      <w:r>
        <w:rPr>
          <w:rStyle w:val="8"/>
          <w:rFonts w:hint="eastAsia" w:ascii="宋体" w:hAnsi="宋体" w:eastAsia="宋体" w:cs="宋体"/>
          <w:color w:val="auto"/>
          <w:kern w:val="2"/>
          <w:sz w:val="24"/>
          <w:szCs w:val="24"/>
          <w:highlight w:val="none"/>
          <w:u w:val="none"/>
        </w:rPr>
        <w:t>机械作业</w:t>
      </w:r>
      <w:r>
        <w:rPr>
          <w:rFonts w:hint="eastAsia" w:ascii="宋体" w:hAnsi="宋体" w:eastAsia="宋体" w:cs="宋体"/>
          <w:snapToGrid w:val="0"/>
          <w:color w:val="auto"/>
          <w:kern w:val="2"/>
          <w:sz w:val="24"/>
          <w:szCs w:val="24"/>
          <w:highlight w:val="none"/>
          <w:u w:val="none"/>
          <w:lang w:val="en-US" w:eastAsia="zh-CN" w:bidi="ar"/>
        </w:rPr>
        <w:fldChar w:fldCharType="end"/>
      </w:r>
      <w:r>
        <w:rPr>
          <w:rFonts w:hint="eastAsia" w:ascii="宋体" w:hAnsi="宋体" w:eastAsia="宋体" w:cs="宋体"/>
          <w:snapToGrid w:val="0"/>
          <w:color w:val="auto"/>
          <w:kern w:val="2"/>
          <w:sz w:val="24"/>
          <w:szCs w:val="24"/>
          <w:highlight w:val="none"/>
          <w:u w:val="none"/>
          <w:lang w:val="en-US" w:eastAsia="zh-CN" w:bidi="ar"/>
        </w:rPr>
        <w:t>人员、金属焊接（气割）作业人员、机动车辆驾驶人员、建筑登高架设作业者等）必须</w:t>
      </w:r>
      <w:r>
        <w:rPr>
          <w:rFonts w:hint="eastAsia" w:ascii="宋体" w:hAnsi="宋体" w:eastAsia="宋体" w:cs="宋体"/>
          <w:snapToGrid w:val="0"/>
          <w:color w:val="000000"/>
          <w:kern w:val="2"/>
          <w:sz w:val="24"/>
          <w:szCs w:val="24"/>
          <w:highlight w:val="none"/>
          <w:u w:val="none"/>
          <w:lang w:val="en-US" w:eastAsia="zh-CN" w:bidi="ar"/>
        </w:rPr>
        <w:t>持证上岗，便于甲方监管。</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（4）乙方应在施工区域设置明显标志，并对集中性施工项目做封闭管理，严禁施工人员以外的人进入施工场地。施工人员应在施工区域内活动，不得随意进入非施工区域。</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（5）开工前，乙方应编制安全措施计划及安全专项方案，乙方在施工中使用的安全防护器材及劳动防护用品、用具的产品质量、配备数量等均应符合安全、职业和卫生要求，否则不得开工作业。</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（6）施工过程中，甲方有权随时进行检查，有权制止违章作业，有权对违反安全规定的行为进行处罚或责令施工队伍停工整顿。</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（7）乙方应采取严格的安全防护措施。施工过程中，如对施工人员或第三人造成人身伤害及财产损失，责任和由此而发生的费用，均由乙方承担。</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leftChars="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（8）乙方必须对施工现场及其周边的各类设施、设备进行保护，损坏物品照价赔偿。</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lang w:val="en-US" w:eastAsia="zh-CN" w:bidi="ar"/>
        </w:rPr>
      </w:pPr>
      <w:bookmarkStart w:id="10" w:name="_Toc2346"/>
      <w:r>
        <w:rPr>
          <w:rFonts w:hint="eastAsia" w:ascii="宋体" w:hAnsi="宋体" w:eastAsia="宋体" w:cs="宋体"/>
          <w:b/>
          <w:bCs/>
          <w:kern w:val="2"/>
          <w:sz w:val="24"/>
          <w:szCs w:val="24"/>
          <w:highlight w:val="none"/>
          <w:lang w:val="en-US" w:eastAsia="zh-CN" w:bidi="ar"/>
        </w:rPr>
        <w:t>（七）违约责任</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outlineLvl w:val="2"/>
        <w:rPr>
          <w:rFonts w:hint="eastAsia" w:ascii="宋体" w:hAnsi="宋体" w:eastAsia="宋体" w:cs="宋体"/>
          <w:b w:val="0"/>
          <w:bCs w:val="0"/>
          <w:kern w:val="2"/>
          <w:sz w:val="24"/>
          <w:szCs w:val="24"/>
          <w:highlight w:val="none"/>
          <w:lang w:val="en-US" w:eastAsia="zh-CN" w:bidi="ar"/>
        </w:rPr>
      </w:pPr>
      <w:r>
        <w:rPr>
          <w:rFonts w:hint="eastAsia" w:ascii="宋体" w:hAnsi="宋体" w:eastAsia="宋体" w:cs="宋体"/>
          <w:b w:val="0"/>
          <w:bCs w:val="0"/>
          <w:kern w:val="2"/>
          <w:sz w:val="24"/>
          <w:szCs w:val="24"/>
          <w:highlight w:val="none"/>
          <w:lang w:val="en-US" w:eastAsia="zh-CN" w:bidi="ar"/>
        </w:rPr>
        <w:t>未按合同要求提供服务，发包方会同监督机构有权终止合同，对承包方违约行为进行追究，同时按政府采购法的有关规定进行相应的处罚。</w:t>
      </w:r>
    </w:p>
    <w:p>
      <w:pPr>
        <w:pStyle w:val="5"/>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r>
        <w:rPr>
          <w:rFonts w:hint="eastAsia" w:ascii="宋体" w:hAnsi="宋体" w:eastAsia="宋体" w:cs="宋体"/>
          <w:b/>
          <w:bCs/>
          <w:kern w:val="2"/>
          <w:sz w:val="24"/>
          <w:szCs w:val="24"/>
          <w:highlight w:val="none"/>
          <w:lang w:val="en-US" w:eastAsia="zh-CN" w:bidi="ar"/>
        </w:rPr>
        <w:t>（八）工程竣工验收与结算</w:t>
      </w:r>
      <w:bookmarkEnd w:id="10"/>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1.竣工验收</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工程完工后，甲方在竣工当日由现场负责人、监理单位、使用单位进行初验，并对提出的问题进行整改。整改完毕后，经现场负责人核实无误后，乙方提交竣工图、隐蔽工程影像资料、《维修改造工程竣工验收报告》、《维修项目施工工序验收记录表》、《维修项目主要材料验收记录表》等，甲方10个工作日内组织校内相关部门进行竣工验收。</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2.竣工结算</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乙方应在工程施工期间至竣工验收前向甲方递交施工图、签证单、认价单、竣工图、竣工验收报告等，并于竣工验收通过后10个工作日内向甲方提交工程结算资料，所有工程量按照结算资料及现场情况据实结算，经由甲方审计处出具审计意见书后，后勤处维修管理科及时办理资产建账、归档、支付工程款等。</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1" w:name="_Toc19280"/>
      <w:r>
        <w:rPr>
          <w:rFonts w:hint="eastAsia" w:ascii="宋体" w:hAnsi="宋体" w:eastAsia="宋体" w:cs="宋体"/>
          <w:b/>
          <w:bCs/>
          <w:snapToGrid w:val="0"/>
          <w:color w:val="000000"/>
          <w:kern w:val="2"/>
          <w:sz w:val="24"/>
          <w:szCs w:val="24"/>
          <w:highlight w:val="none"/>
          <w:lang w:val="en-US" w:eastAsia="zh-CN" w:bidi="ar"/>
        </w:rPr>
        <w:t>（八）保修条款</w:t>
      </w:r>
      <w:bookmarkEnd w:id="11"/>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63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在甲方正常使用的情况下，乙方承担本工程的保修期为二十四个月，保修期自竣工验收合格之日算起。在下列情况下，乙方免除免费保修义务：</w:t>
      </w:r>
    </w:p>
    <w:p>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1、由于人为因素造成的故障。</w:t>
      </w:r>
    </w:p>
    <w:p>
      <w:pPr>
        <w:keepNext w:val="0"/>
        <w:keepLines w:val="0"/>
        <w:pageBreakBefore w:val="0"/>
        <w:widowControl w:val="0"/>
        <w:numPr>
          <w:ilvl w:val="0"/>
          <w:numId w:val="0"/>
        </w:numPr>
        <w:suppressLineNumbers w:val="0"/>
        <w:kinsoku/>
        <w:wordWrap/>
        <w:overflowPunct w:val="0"/>
        <w:topLinePunct w:val="0"/>
        <w:autoSpaceDE w:val="0"/>
        <w:autoSpaceDN w:val="0"/>
        <w:bidi w:val="0"/>
        <w:adjustRightInd w:val="0"/>
        <w:snapToGrid w:val="0"/>
        <w:spacing w:beforeAutospacing="0" w:after="0" w:afterAutospacing="0" w:line="360" w:lineRule="auto"/>
        <w:ind w:left="630" w:leftChars="0" w:right="0" w:rightChars="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2、由于违章操作而造成的故障。</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本工程需维修时，乙方应在接到通知时起，24小时内到达现场服务。否则甲方可委托其他单位或人员修理。因乙方原因造成的维修费用，由乙方承担，非乙方原因造成返修的经济支出，由甲方承担。</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left"/>
        <w:textAlignment w:val="baseline"/>
        <w:outlineLvl w:val="2"/>
        <w:rPr>
          <w:rFonts w:hint="eastAsia" w:ascii="宋体" w:hAnsi="宋体" w:eastAsia="宋体" w:cs="宋体"/>
          <w:b/>
          <w:bCs/>
          <w:kern w:val="2"/>
          <w:sz w:val="24"/>
          <w:szCs w:val="24"/>
          <w:highlight w:val="none"/>
        </w:rPr>
      </w:pPr>
      <w:bookmarkStart w:id="12" w:name="_Toc23176"/>
      <w:r>
        <w:rPr>
          <w:rFonts w:hint="eastAsia" w:ascii="宋体" w:hAnsi="宋体" w:eastAsia="宋体" w:cs="宋体"/>
          <w:b/>
          <w:bCs/>
          <w:snapToGrid w:val="0"/>
          <w:color w:val="000000"/>
          <w:kern w:val="2"/>
          <w:sz w:val="24"/>
          <w:szCs w:val="24"/>
          <w:highlight w:val="none"/>
          <w:lang w:val="en-US" w:eastAsia="zh-CN" w:bidi="ar"/>
        </w:rPr>
        <w:t>（九）解决纠纷的方式</w:t>
      </w:r>
      <w:bookmarkEnd w:id="12"/>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本合同在履行期间，双方发生争议时，在不影响工程进度的前提下，双方可采取协商解决或请有关部门进行调解。不愿通过协商、调解解决或者协商、调解不成时，双方均可向工程所在地人民法院提起诉讼。</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2" w:firstLineChars="200"/>
        <w:jc w:val="both"/>
        <w:textAlignment w:val="baseline"/>
        <w:outlineLvl w:val="2"/>
        <w:rPr>
          <w:rFonts w:hint="eastAsia" w:ascii="宋体" w:hAnsi="宋体" w:eastAsia="宋体" w:cs="宋体"/>
          <w:b/>
          <w:bCs/>
          <w:kern w:val="2"/>
          <w:sz w:val="24"/>
          <w:szCs w:val="24"/>
          <w:highlight w:val="none"/>
        </w:rPr>
      </w:pPr>
      <w:bookmarkStart w:id="13" w:name="_Toc20117"/>
      <w:r>
        <w:rPr>
          <w:rFonts w:hint="eastAsia" w:ascii="宋体" w:hAnsi="宋体" w:eastAsia="宋体" w:cs="宋体"/>
          <w:b/>
          <w:bCs/>
          <w:snapToGrid w:val="0"/>
          <w:color w:val="000000"/>
          <w:kern w:val="2"/>
          <w:sz w:val="24"/>
          <w:szCs w:val="24"/>
          <w:highlight w:val="none"/>
          <w:lang w:val="en-US" w:eastAsia="zh-CN" w:bidi="ar"/>
        </w:rPr>
        <w:t>（十）合同生效</w:t>
      </w:r>
      <w:bookmarkEnd w:id="13"/>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本合同自甲乙双方签字、盖章之日起生效。一式陆份，甲方执肆份，乙方执贰份，具有同等法律效力。</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both"/>
        <w:textAlignment w:val="baseline"/>
        <w:rPr>
          <w:rFonts w:hint="eastAsia" w:ascii="宋体" w:hAnsi="宋体" w:eastAsia="宋体" w:cs="宋体"/>
          <w:kern w:val="2"/>
          <w:sz w:val="24"/>
          <w:szCs w:val="24"/>
          <w:highlight w:val="none"/>
        </w:rPr>
      </w:pP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甲方：宝鸡文理学院            乙方：</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                                  法定代表人：</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委托代理人：                  委托代理人：</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地址：                        地址：</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电话：                        电话：</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5599" w:leftChars="266" w:right="0" w:hanging="5040" w:hangingChars="2100"/>
        <w:jc w:val="both"/>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开户银行：                   开户银行：  </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银行账号：                    银行账号：</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 xml:space="preserve">统一社会信用代码(税号）：     统一社会信用代码(税号）：             </w:t>
      </w:r>
    </w:p>
    <w:p>
      <w:pPr>
        <w:keepNext w:val="0"/>
        <w:keepLines w:val="0"/>
        <w:pageBreakBefore w:val="0"/>
        <w:widowControl w:val="0"/>
        <w:suppressLineNumbers w:val="0"/>
        <w:kinsoku/>
        <w:wordWrap/>
        <w:overflowPunct w:val="0"/>
        <w:topLinePunct w:val="0"/>
        <w:autoSpaceDE w:val="0"/>
        <w:autoSpaceDN w:val="0"/>
        <w:bidi w:val="0"/>
        <w:adjustRightInd w:val="0"/>
        <w:snapToGrid w:val="0"/>
        <w:spacing w:beforeAutospacing="0" w:after="0" w:afterAutospacing="0" w:line="360" w:lineRule="auto"/>
        <w:ind w:left="0" w:right="0" w:firstLine="480" w:firstLineChars="200"/>
        <w:jc w:val="left"/>
        <w:textAlignment w:val="baseline"/>
        <w:rPr>
          <w:rFonts w:hint="eastAsia" w:ascii="宋体" w:hAnsi="宋体" w:eastAsia="宋体" w:cs="宋体"/>
          <w:kern w:val="2"/>
          <w:sz w:val="24"/>
          <w:szCs w:val="24"/>
          <w:highlight w:val="none"/>
        </w:rPr>
      </w:pPr>
      <w:r>
        <w:rPr>
          <w:rFonts w:hint="eastAsia" w:ascii="宋体" w:hAnsi="宋体" w:eastAsia="宋体" w:cs="宋体"/>
          <w:snapToGrid w:val="0"/>
          <w:color w:val="000000"/>
          <w:kern w:val="2"/>
          <w:sz w:val="24"/>
          <w:szCs w:val="24"/>
          <w:highlight w:val="none"/>
          <w:lang w:val="en-US" w:eastAsia="zh-CN" w:bidi="ar"/>
        </w:rPr>
        <w:t>2025年  月  日                2025年  月  日</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pPr>
      <w:r>
        <w:rPr>
          <w:rFonts w:hint="eastAsia" w:ascii="宋体" w:hAnsi="宋体" w:eastAsia="宋体" w:cs="宋体"/>
          <w:b/>
          <w:bCs/>
          <w:snapToGrid w:val="0"/>
          <w:color w:val="000000"/>
          <w:kern w:val="2"/>
          <w:sz w:val="24"/>
          <w:szCs w:val="24"/>
          <w:highlight w:val="none"/>
          <w:lang w:val="en-US" w:eastAsia="zh-CN" w:bidi="ar"/>
        </w:rPr>
        <w:br w:type="page"/>
      </w:r>
      <w:r>
        <w:rPr>
          <w:rFonts w:hint="eastAsia" w:ascii="宋体" w:hAnsi="宋体" w:eastAsia="宋体" w:cs="宋体"/>
          <w:spacing w:val="-15"/>
          <w:sz w:val="24"/>
          <w:szCs w:val="24"/>
          <w:highlight w:val="none"/>
        </w:rPr>
        <w:t>附件</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z w:val="24"/>
          <w:szCs w:val="24"/>
          <w:highlight w:val="none"/>
        </w:rPr>
      </w:pPr>
      <w:r>
        <w:rPr>
          <w:rFonts w:hint="eastAsia" w:ascii="宋体" w:hAnsi="宋体" w:eastAsia="宋体" w:cs="宋体"/>
          <w:spacing w:val="-6"/>
          <w:sz w:val="24"/>
          <w:szCs w:val="24"/>
          <w:highlight w:val="none"/>
        </w:rPr>
        <w:t>附件</w:t>
      </w:r>
      <w:r>
        <w:rPr>
          <w:rFonts w:hint="eastAsia" w:ascii="宋体" w:hAnsi="宋体" w:eastAsia="宋体" w:cs="宋体"/>
          <w:spacing w:val="-24"/>
          <w:sz w:val="24"/>
          <w:szCs w:val="24"/>
          <w:highlight w:val="none"/>
        </w:rPr>
        <w:t xml:space="preserve"> </w:t>
      </w:r>
      <w:r>
        <w:rPr>
          <w:rFonts w:hint="eastAsia" w:ascii="宋体" w:hAnsi="宋体" w:eastAsia="宋体" w:cs="宋体"/>
          <w:spacing w:val="-6"/>
          <w:sz w:val="24"/>
          <w:szCs w:val="24"/>
          <w:highlight w:val="none"/>
        </w:rPr>
        <w:t>1：工程质量保修书</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5"/>
          <w:sz w:val="24"/>
          <w:szCs w:val="24"/>
          <w:highlight w:val="none"/>
        </w:rPr>
        <w:t>附件</w:t>
      </w:r>
      <w:r>
        <w:rPr>
          <w:rFonts w:hint="eastAsia" w:ascii="宋体" w:hAnsi="宋体" w:eastAsia="宋体" w:cs="宋体"/>
          <w:spacing w:val="-40"/>
          <w:sz w:val="24"/>
          <w:szCs w:val="24"/>
          <w:highlight w:val="none"/>
        </w:rPr>
        <w:t xml:space="preserve"> </w:t>
      </w:r>
      <w:r>
        <w:rPr>
          <w:rFonts w:hint="eastAsia" w:ascii="宋体" w:hAnsi="宋体" w:eastAsia="宋体" w:cs="宋体"/>
          <w:spacing w:val="-5"/>
          <w:sz w:val="24"/>
          <w:szCs w:val="24"/>
          <w:highlight w:val="none"/>
        </w:rPr>
        <w:t>2：履约</w:t>
      </w:r>
      <w:r>
        <w:rPr>
          <w:rFonts w:hint="eastAsia" w:ascii="宋体" w:hAnsi="宋体" w:eastAsia="宋体" w:cs="宋体"/>
          <w:spacing w:val="-6"/>
          <w:sz w:val="24"/>
          <w:szCs w:val="24"/>
          <w:highlight w:val="none"/>
        </w:rPr>
        <w:t>担保格式</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rPr>
      </w:pPr>
      <w:r>
        <w:rPr>
          <w:rFonts w:hint="eastAsia" w:ascii="宋体" w:hAnsi="宋体" w:eastAsia="宋体" w:cs="宋体"/>
          <w:spacing w:val="-6"/>
          <w:sz w:val="24"/>
          <w:szCs w:val="24"/>
          <w:highlight w:val="none"/>
        </w:rPr>
        <w:t>附件 3：预付款担保格式</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80"/>
        <w:textAlignment w:val="baseline"/>
        <w:rPr>
          <w:rFonts w:hint="eastAsia" w:ascii="宋体" w:hAnsi="宋体" w:eastAsia="宋体" w:cs="宋体"/>
          <w:spacing w:val="-6"/>
          <w:sz w:val="24"/>
          <w:szCs w:val="24"/>
          <w:highlight w:val="none"/>
          <w:lang w:val="en-US" w:eastAsia="zh-CN"/>
        </w:rPr>
        <w:sectPr>
          <w:footerReference r:id="rId5" w:type="default"/>
          <w:pgSz w:w="11906" w:h="16839"/>
          <w:pgMar w:top="1431" w:right="1785" w:bottom="1214" w:left="1559" w:header="0" w:footer="977" w:gutter="0"/>
          <w:pgNumType w:fmt="decimal"/>
          <w:cols w:space="720" w:num="1"/>
        </w:sectPr>
      </w:pPr>
      <w:r>
        <w:rPr>
          <w:rFonts w:hint="eastAsia" w:ascii="宋体" w:hAnsi="宋体" w:eastAsia="宋体" w:cs="宋体"/>
          <w:spacing w:val="-6"/>
          <w:sz w:val="24"/>
          <w:szCs w:val="24"/>
          <w:highlight w:val="none"/>
        </w:rPr>
        <w:t xml:space="preserve">附件 </w:t>
      </w:r>
      <w:r>
        <w:rPr>
          <w:rFonts w:hint="eastAsia" w:ascii="宋体" w:hAnsi="宋体" w:eastAsia="宋体" w:cs="宋体"/>
          <w:spacing w:val="-6"/>
          <w:sz w:val="24"/>
          <w:szCs w:val="24"/>
          <w:highlight w:val="none"/>
          <w:lang w:val="en-US" w:eastAsia="zh-CN"/>
        </w:rPr>
        <w:t>4</w:t>
      </w:r>
      <w:r>
        <w:rPr>
          <w:rFonts w:hint="eastAsia" w:ascii="宋体" w:hAnsi="宋体" w:eastAsia="宋体" w:cs="宋体"/>
          <w:spacing w:val="-6"/>
          <w:sz w:val="24"/>
          <w:szCs w:val="24"/>
          <w:highlight w:val="none"/>
        </w:rPr>
        <w:t>：</w:t>
      </w:r>
      <w:r>
        <w:rPr>
          <w:rFonts w:hint="eastAsia" w:ascii="宋体" w:hAnsi="宋体" w:eastAsia="宋体" w:cs="宋体"/>
          <w:spacing w:val="-6"/>
          <w:sz w:val="24"/>
          <w:szCs w:val="24"/>
          <w:highlight w:val="none"/>
          <w:lang w:val="en-US" w:eastAsia="zh-CN"/>
        </w:rPr>
        <w:t xml:space="preserve">工程量清单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4"/>
          <w:sz w:val="24"/>
          <w:szCs w:val="24"/>
          <w:highlight w:val="none"/>
        </w:rPr>
        <w:t>附件</w:t>
      </w:r>
      <w:r>
        <w:rPr>
          <w:rFonts w:hint="eastAsia" w:ascii="宋体" w:hAnsi="宋体" w:eastAsia="宋体" w:cs="宋体"/>
          <w:spacing w:val="-33"/>
          <w:sz w:val="24"/>
          <w:szCs w:val="24"/>
          <w:highlight w:val="none"/>
        </w:rPr>
        <w:t xml:space="preserve"> </w:t>
      </w:r>
      <w:r>
        <w:rPr>
          <w:rFonts w:hint="eastAsia" w:ascii="宋体" w:hAnsi="宋体" w:eastAsia="宋体" w:cs="宋体"/>
          <w:spacing w:val="-14"/>
          <w:sz w:val="24"/>
          <w:szCs w:val="24"/>
          <w:highlight w:val="none"/>
        </w:rPr>
        <w:t>1：</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335"/>
        <w:textAlignment w:val="baseline"/>
        <w:outlineLvl w:val="1"/>
        <w:rPr>
          <w:rFonts w:hint="eastAsia" w:ascii="宋体" w:hAnsi="宋体" w:eastAsia="宋体" w:cs="宋体"/>
          <w:sz w:val="24"/>
          <w:szCs w:val="24"/>
          <w:highlight w:val="none"/>
        </w:rPr>
      </w:pPr>
      <w:bookmarkStart w:id="14" w:name="_Toc25918"/>
      <w:r>
        <w:rPr>
          <w:rFonts w:hint="eastAsia" w:ascii="宋体" w:hAnsi="宋体" w:eastAsia="宋体" w:cs="宋体"/>
          <w:b/>
          <w:bCs/>
          <w:spacing w:val="-4"/>
          <w:sz w:val="24"/>
          <w:szCs w:val="24"/>
          <w:highlight w:val="none"/>
        </w:rPr>
        <w:t>工程质量保修书</w:t>
      </w:r>
      <w:bookmarkEnd w:id="14"/>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u w:val="single"/>
          <w:lang w:eastAsia="zh-CN"/>
        </w:rPr>
      </w:pPr>
      <w:r>
        <w:rPr>
          <w:rFonts w:hint="eastAsia" w:ascii="宋体" w:hAnsi="宋体" w:eastAsia="宋体" w:cs="宋体"/>
          <w:spacing w:val="-4"/>
          <w:sz w:val="24"/>
          <w:szCs w:val="24"/>
          <w:highlight w:val="none"/>
        </w:rPr>
        <w:t>发包人（全称</w:t>
      </w:r>
      <w:r>
        <w:rPr>
          <w:rFonts w:hint="eastAsia" w:ascii="宋体" w:hAnsi="宋体" w:eastAsia="宋体" w:cs="宋体"/>
          <w:spacing w:val="18"/>
          <w:sz w:val="24"/>
          <w:szCs w:val="24"/>
          <w:highlight w:val="none"/>
        </w:rPr>
        <w:t>）：</w:t>
      </w:r>
      <w:r>
        <w:rPr>
          <w:rFonts w:hint="eastAsia" w:ascii="宋体" w:hAnsi="宋体" w:eastAsia="宋体" w:cs="宋体"/>
          <w:spacing w:val="18"/>
          <w:sz w:val="24"/>
          <w:szCs w:val="24"/>
          <w:highlight w:val="none"/>
          <w:u w:val="single"/>
        </w:rPr>
        <w:t>蓝田县小寨镇人民政府</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承包人（全称</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firstLine="483"/>
        <w:jc w:val="both"/>
        <w:textAlignment w:val="baseline"/>
        <w:rPr>
          <w:rFonts w:hint="eastAsia" w:ascii="宋体" w:hAnsi="宋体" w:eastAsia="宋体" w:cs="宋体"/>
          <w:sz w:val="24"/>
          <w:szCs w:val="24"/>
          <w:highlight w:val="none"/>
        </w:rPr>
      </w:pPr>
      <w:r>
        <w:rPr>
          <w:rFonts w:hint="eastAsia" w:ascii="宋体" w:hAnsi="宋体" w:eastAsia="宋体" w:cs="宋体"/>
          <w:spacing w:val="-15"/>
          <w:sz w:val="24"/>
          <w:szCs w:val="24"/>
          <w:highlight w:val="none"/>
        </w:rPr>
        <w:t>发包人和承包人根据《中华人民共和国建筑法》和《建设工程质量管理条例》，</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经协商一致就</w:t>
      </w:r>
      <w:r>
        <w:rPr>
          <w:rFonts w:hint="eastAsia" w:ascii="宋体" w:hAnsi="宋体" w:eastAsia="宋体" w:cs="宋体"/>
          <w:spacing w:val="-3"/>
          <w:sz w:val="24"/>
          <w:szCs w:val="24"/>
          <w:highlight w:val="none"/>
          <w:u w:val="single"/>
        </w:rPr>
        <w:t>小寨镇余家沟村革命老区项目</w:t>
      </w:r>
      <w:r>
        <w:rPr>
          <w:rFonts w:hint="eastAsia" w:ascii="宋体" w:hAnsi="宋体" w:eastAsia="宋体" w:cs="宋体"/>
          <w:spacing w:val="-3"/>
          <w:sz w:val="24"/>
          <w:szCs w:val="24"/>
          <w:highlight w:val="none"/>
        </w:rPr>
        <w:t>（工程全称）签订工程质量保</w:t>
      </w:r>
      <w:r>
        <w:rPr>
          <w:rFonts w:hint="eastAsia" w:ascii="宋体" w:hAnsi="宋体" w:eastAsia="宋体" w:cs="宋体"/>
          <w:spacing w:val="-4"/>
          <w:sz w:val="24"/>
          <w:szCs w:val="24"/>
          <w:highlight w:val="none"/>
        </w:rPr>
        <w:t>修书。</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3"/>
          <w:sz w:val="24"/>
          <w:szCs w:val="24"/>
          <w:highlight w:val="none"/>
        </w:rPr>
        <w:t>一、工程质量保修范围和内容</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1" w:right="63" w:firstLine="47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承包人在质量保修期内，按照有关法律规定和合同约定，承担工</w:t>
      </w:r>
      <w:r>
        <w:rPr>
          <w:rFonts w:hint="eastAsia" w:ascii="宋体" w:hAnsi="宋体" w:eastAsia="宋体" w:cs="宋体"/>
          <w:spacing w:val="-4"/>
          <w:sz w:val="24"/>
          <w:szCs w:val="24"/>
          <w:highlight w:val="none"/>
        </w:rPr>
        <w:t>程质量保修</w:t>
      </w:r>
      <w:r>
        <w:rPr>
          <w:rFonts w:hint="eastAsia" w:ascii="宋体" w:hAnsi="宋体" w:eastAsia="宋体" w:cs="宋体"/>
          <w:sz w:val="24"/>
          <w:szCs w:val="24"/>
          <w:highlight w:val="none"/>
        </w:rPr>
        <w:t>责任。质量保修范围包括：</w:t>
      </w:r>
      <w:r>
        <w:rPr>
          <w:rFonts w:hint="eastAsia" w:ascii="宋体" w:hAnsi="宋体" w:eastAsia="宋体" w:cs="宋体"/>
          <w:sz w:val="24"/>
          <w:szCs w:val="24"/>
          <w:highlight w:val="none"/>
          <w:u w:val="single" w:color="auto"/>
        </w:rPr>
        <w:t>包括合同约定的施工项目及以此相关的项目。</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具体保修的内容，双方约定如下：</w:t>
      </w:r>
      <w:r>
        <w:rPr>
          <w:rFonts w:hint="eastAsia" w:ascii="宋体" w:hAnsi="宋体" w:eastAsia="宋体" w:cs="宋体"/>
          <w:spacing w:val="-2"/>
          <w:sz w:val="24"/>
          <w:szCs w:val="24"/>
          <w:highlight w:val="none"/>
          <w:u w:val="single" w:color="auto"/>
        </w:rPr>
        <w:t>按国家及地方现行规范、规程标准执行。</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二、质量保修期</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63" w:firstLine="480"/>
        <w:jc w:val="both"/>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质量保修期自工程竣工验收合格之日起计算。分单项竣工验收</w:t>
      </w:r>
      <w:r>
        <w:rPr>
          <w:rFonts w:hint="eastAsia" w:ascii="宋体" w:hAnsi="宋体" w:eastAsia="宋体" w:cs="宋体"/>
          <w:spacing w:val="-4"/>
          <w:sz w:val="24"/>
          <w:szCs w:val="24"/>
          <w:highlight w:val="none"/>
        </w:rPr>
        <w:t>的工程，按单</w:t>
      </w:r>
      <w:r>
        <w:rPr>
          <w:rFonts w:hint="eastAsia" w:ascii="宋体" w:hAnsi="宋体" w:eastAsia="宋体" w:cs="宋体"/>
          <w:spacing w:val="-3"/>
          <w:sz w:val="24"/>
          <w:szCs w:val="24"/>
          <w:highlight w:val="none"/>
        </w:rPr>
        <w:t>项工程分别计算质量保修期。</w:t>
      </w:r>
      <w:r>
        <w:rPr>
          <w:rFonts w:hint="eastAsia" w:ascii="宋体" w:hAnsi="宋体" w:eastAsia="宋体" w:cs="宋体"/>
          <w:spacing w:val="-3"/>
          <w:sz w:val="24"/>
          <w:szCs w:val="24"/>
          <w:highlight w:val="none"/>
          <w:u w:val="single" w:color="auto"/>
        </w:rPr>
        <w:t>因承包人的原因引起的维修，从维修验收合格之日</w:t>
      </w:r>
      <w:r>
        <w:rPr>
          <w:rFonts w:hint="eastAsia" w:ascii="宋体" w:hAnsi="宋体" w:eastAsia="宋体" w:cs="宋体"/>
          <w:spacing w:val="2"/>
          <w:sz w:val="24"/>
          <w:szCs w:val="24"/>
          <w:highlight w:val="none"/>
          <w:u w:val="single" w:color="auto"/>
        </w:rPr>
        <w:t>起重新计算保修期。</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根据《建设工程质量管理条例》及有关规定，</w:t>
      </w:r>
      <w:r>
        <w:rPr>
          <w:rFonts w:hint="eastAsia" w:ascii="宋体" w:hAnsi="宋体" w:eastAsia="宋体" w:cs="宋体"/>
          <w:spacing w:val="-1"/>
          <w:sz w:val="24"/>
          <w:szCs w:val="24"/>
          <w:highlight w:val="none"/>
        </w:rPr>
        <w:t>工程的质量保修期如下：</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1．工程整体质保期为</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3"/>
          <w:sz w:val="24"/>
          <w:szCs w:val="24"/>
          <w:highlight w:val="none"/>
          <w:u w:val="single" w:color="auto"/>
          <w:lang w:val="en-US" w:eastAsia="zh-CN"/>
        </w:rPr>
        <w:t>2</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98"/>
          <w:sz w:val="24"/>
          <w:szCs w:val="24"/>
          <w:highlight w:val="none"/>
        </w:rPr>
        <w:t xml:space="preserve"> </w:t>
      </w:r>
      <w:r>
        <w:rPr>
          <w:rFonts w:hint="eastAsia" w:ascii="宋体" w:hAnsi="宋体" w:eastAsia="宋体" w:cs="宋体"/>
          <w:spacing w:val="-3"/>
          <w:sz w:val="24"/>
          <w:szCs w:val="24"/>
          <w:highlight w:val="none"/>
        </w:rPr>
        <w:t>年；</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63" w:firstLine="482"/>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2．其他项目保修期限约定如下：</w:t>
      </w:r>
      <w:r>
        <w:rPr>
          <w:rFonts w:hint="eastAsia" w:ascii="宋体" w:hAnsi="宋体" w:eastAsia="宋体" w:cs="宋体"/>
          <w:spacing w:val="-3"/>
          <w:sz w:val="24"/>
          <w:szCs w:val="24"/>
          <w:highlight w:val="none"/>
          <w:u w:val="single" w:color="auto"/>
        </w:rPr>
        <w:t xml:space="preserve"> 如承诺延长的按承诺期限  </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2"/>
          <w:sz w:val="24"/>
          <w:szCs w:val="24"/>
          <w:highlight w:val="none"/>
        </w:rPr>
        <w:t>。</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质量保修期自工程竣工验收合格之日起计算。</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3"/>
        <w:textAlignment w:val="baseline"/>
        <w:rPr>
          <w:rFonts w:hint="eastAsia" w:ascii="宋体" w:hAnsi="宋体" w:eastAsia="宋体" w:cs="宋体"/>
          <w:sz w:val="24"/>
          <w:szCs w:val="24"/>
          <w:highlight w:val="none"/>
        </w:rPr>
      </w:pPr>
      <w:r>
        <w:rPr>
          <w:rFonts w:hint="eastAsia" w:ascii="宋体" w:hAnsi="宋体" w:eastAsia="宋体" w:cs="宋体"/>
          <w:b/>
          <w:bCs/>
          <w:spacing w:val="-4"/>
          <w:sz w:val="24"/>
          <w:szCs w:val="24"/>
          <w:highlight w:val="none"/>
        </w:rPr>
        <w:t>三、缺陷责任期</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 w:firstLine="481"/>
        <w:jc w:val="both"/>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rPr>
        <w:t>工程缺陷责任期为</w:t>
      </w:r>
      <w:r>
        <w:rPr>
          <w:rFonts w:hint="eastAsia" w:ascii="宋体" w:hAnsi="宋体" w:eastAsia="宋体" w:cs="宋体"/>
          <w:spacing w:val="-2"/>
          <w:sz w:val="24"/>
          <w:szCs w:val="24"/>
          <w:highlight w:val="none"/>
          <w:u w:val="single" w:color="auto"/>
        </w:rPr>
        <w:t xml:space="preserve"> 24 </w:t>
      </w:r>
      <w:r>
        <w:rPr>
          <w:rFonts w:hint="eastAsia" w:ascii="宋体" w:hAnsi="宋体" w:eastAsia="宋体" w:cs="宋体"/>
          <w:spacing w:val="-2"/>
          <w:sz w:val="24"/>
          <w:szCs w:val="24"/>
          <w:highlight w:val="none"/>
        </w:rPr>
        <w:t>个月，缺陷责任期自工程通过竣工验收之日起计算。</w:t>
      </w:r>
      <w:r>
        <w:rPr>
          <w:rFonts w:hint="eastAsia" w:ascii="宋体" w:hAnsi="宋体" w:eastAsia="宋体" w:cs="宋体"/>
          <w:spacing w:val="17"/>
          <w:sz w:val="24"/>
          <w:szCs w:val="24"/>
          <w:highlight w:val="none"/>
        </w:rPr>
        <w:t xml:space="preserve"> </w:t>
      </w:r>
      <w:r>
        <w:rPr>
          <w:rFonts w:hint="eastAsia" w:ascii="宋体" w:hAnsi="宋体" w:eastAsia="宋体" w:cs="宋体"/>
          <w:spacing w:val="-3"/>
          <w:sz w:val="24"/>
          <w:szCs w:val="24"/>
          <w:highlight w:val="none"/>
        </w:rPr>
        <w:t>单位工程先于全部工程进行验收，单位工程缺陷责任期自单位工程验收合格之日</w:t>
      </w:r>
      <w:r>
        <w:rPr>
          <w:rFonts w:hint="eastAsia" w:ascii="宋体" w:hAnsi="宋体" w:eastAsia="宋体" w:cs="宋体"/>
          <w:sz w:val="24"/>
          <w:szCs w:val="24"/>
          <w:highlight w:val="none"/>
        </w:rPr>
        <w:t xml:space="preserve"> </w:t>
      </w:r>
      <w:r>
        <w:rPr>
          <w:rFonts w:hint="eastAsia" w:ascii="宋体" w:hAnsi="宋体" w:eastAsia="宋体" w:cs="宋体"/>
          <w:spacing w:val="-4"/>
          <w:sz w:val="24"/>
          <w:szCs w:val="24"/>
          <w:highlight w:val="none"/>
        </w:rPr>
        <w:t>起算。</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6"/>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四、质量保修责任</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firstLine="49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1. 质量保修期内承包人必须委派保修负责人全权处理本工程的</w:t>
      </w:r>
      <w:r>
        <w:rPr>
          <w:rFonts w:hint="eastAsia" w:ascii="宋体" w:hAnsi="宋体" w:eastAsia="宋体" w:cs="宋体"/>
          <w:spacing w:val="-1"/>
          <w:sz w:val="24"/>
          <w:szCs w:val="24"/>
          <w:highlight w:val="none"/>
        </w:rPr>
        <w:t>质量保修工</w:t>
      </w:r>
      <w:r>
        <w:rPr>
          <w:rFonts w:hint="eastAsia" w:ascii="宋体" w:hAnsi="宋体" w:eastAsia="宋体" w:cs="宋体"/>
          <w:spacing w:val="-3"/>
          <w:sz w:val="24"/>
          <w:szCs w:val="24"/>
          <w:highlight w:val="none"/>
        </w:rPr>
        <w:t>作，对本工程进行每月例行检查，及时排除质量隐患。保修负责人</w:t>
      </w:r>
      <w:r>
        <w:rPr>
          <w:rFonts w:hint="eastAsia" w:ascii="宋体" w:hAnsi="宋体" w:eastAsia="宋体" w:cs="宋体"/>
          <w:spacing w:val="-3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8"/>
          <w:sz w:val="24"/>
          <w:szCs w:val="24"/>
          <w:highlight w:val="none"/>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
          <w:sz w:val="24"/>
          <w:szCs w:val="24"/>
          <w:highlight w:val="none"/>
        </w:rPr>
        <w:t>联系电话</w:t>
      </w:r>
      <w:r>
        <w:rPr>
          <w:rFonts w:hint="eastAsia" w:ascii="宋体" w:hAnsi="宋体" w:eastAsia="宋体" w:cs="宋体"/>
          <w:spacing w:val="-9"/>
          <w:sz w:val="24"/>
          <w:szCs w:val="24"/>
          <w:highlight w:val="none"/>
        </w:rPr>
        <w:t>：</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92"/>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通讯地址</w:t>
      </w:r>
      <w:r>
        <w:rPr>
          <w:rFonts w:hint="eastAsia" w:ascii="宋体" w:hAnsi="宋体" w:eastAsia="宋体" w:cs="宋体"/>
          <w:spacing w:val="-9"/>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9"/>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2"/>
          <w:sz w:val="24"/>
          <w:szCs w:val="24"/>
          <w:highlight w:val="none"/>
        </w:rPr>
        <w:t>传真：</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86"/>
          <w:sz w:val="24"/>
          <w:szCs w:val="24"/>
          <w:highlight w:val="none"/>
        </w:rPr>
        <w:t xml:space="preserve"> </w:t>
      </w:r>
      <w:r>
        <w:rPr>
          <w:rFonts w:hint="eastAsia" w:ascii="宋体" w:hAnsi="宋体" w:eastAsia="宋体" w:cs="宋体"/>
          <w:spacing w:val="-2"/>
          <w:sz w:val="24"/>
          <w:szCs w:val="24"/>
          <w:highlight w:val="none"/>
        </w:rPr>
        <w:t>。上述保修负责人一旦</w:t>
      </w:r>
      <w:r>
        <w:rPr>
          <w:rFonts w:hint="eastAsia" w:ascii="宋体" w:hAnsi="宋体" w:eastAsia="宋体" w:cs="宋体"/>
          <w:spacing w:val="-4"/>
          <w:sz w:val="24"/>
          <w:szCs w:val="24"/>
          <w:highlight w:val="none"/>
        </w:rPr>
        <w:t>发生变更，承包人应在2天内以书面的形式通知发包人。如未及时通知，造成发</w:t>
      </w:r>
      <w:r>
        <w:rPr>
          <w:rFonts w:hint="eastAsia" w:ascii="宋体" w:hAnsi="宋体" w:eastAsia="宋体" w:cs="宋体"/>
          <w:spacing w:val="-3"/>
          <w:sz w:val="24"/>
          <w:szCs w:val="24"/>
          <w:highlight w:val="none"/>
        </w:rPr>
        <w:t>包人无法及时联系到承包人现场保修负责人的，发包人可委托第三方施工单位进</w:t>
      </w:r>
      <w:r>
        <w:rPr>
          <w:rFonts w:hint="eastAsia" w:ascii="宋体" w:hAnsi="宋体" w:eastAsia="宋体" w:cs="宋体"/>
          <w:spacing w:val="-1"/>
          <w:sz w:val="24"/>
          <w:szCs w:val="24"/>
          <w:highlight w:val="none"/>
        </w:rPr>
        <w:t>行维修，维修费用由承包人承担。</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2.保修负责人接到发包人电话通知、短信通知、传真通知或发包人向上述</w:t>
      </w:r>
      <w:r>
        <w:rPr>
          <w:rFonts w:hint="eastAsia" w:ascii="宋体" w:hAnsi="宋体" w:eastAsia="宋体" w:cs="宋体"/>
          <w:spacing w:val="-4"/>
          <w:sz w:val="24"/>
          <w:szCs w:val="24"/>
          <w:highlight w:val="none"/>
        </w:rPr>
        <w:t>通讯地址寄出信件3天后视为接到维修通知。属于保修范围和内容的项目，承包</w:t>
      </w:r>
      <w:r>
        <w:rPr>
          <w:rFonts w:hint="eastAsia" w:ascii="宋体" w:hAnsi="宋体" w:eastAsia="宋体" w:cs="宋体"/>
          <w:sz w:val="24"/>
          <w:szCs w:val="24"/>
          <w:highlight w:val="none"/>
        </w:rPr>
        <w:t>人应在接到维修通知后立即响应，</w:t>
      </w:r>
      <w:r>
        <w:rPr>
          <w:rFonts w:hint="eastAsia" w:ascii="宋体" w:hAnsi="宋体" w:eastAsia="宋体" w:cs="宋体"/>
          <w:sz w:val="24"/>
          <w:szCs w:val="24"/>
          <w:highlight w:val="none"/>
          <w:u w:val="single" w:color="auto"/>
        </w:rPr>
        <w:t>1</w:t>
      </w:r>
      <w:r>
        <w:rPr>
          <w:rFonts w:hint="eastAsia" w:ascii="宋体" w:hAnsi="宋体" w:eastAsia="宋体" w:cs="宋体"/>
          <w:sz w:val="24"/>
          <w:szCs w:val="24"/>
          <w:highlight w:val="none"/>
        </w:rPr>
        <w:t>天内派人维修。发生紧急抢修事故（设备</w:t>
      </w:r>
      <w:r>
        <w:rPr>
          <w:rFonts w:hint="eastAsia" w:ascii="宋体" w:hAnsi="宋体" w:eastAsia="宋体" w:cs="宋体"/>
          <w:spacing w:val="-2"/>
          <w:sz w:val="24"/>
          <w:szCs w:val="24"/>
          <w:highlight w:val="none"/>
        </w:rPr>
        <w:t>漏、断电等</w:t>
      </w:r>
      <w:r>
        <w:rPr>
          <w:rFonts w:hint="eastAsia" w:ascii="宋体" w:hAnsi="宋体" w:eastAsia="宋体" w:cs="宋体"/>
          <w:spacing w:val="-16"/>
          <w:sz w:val="24"/>
          <w:szCs w:val="24"/>
          <w:highlight w:val="none"/>
        </w:rPr>
        <w:t>），</w:t>
      </w:r>
      <w:r>
        <w:rPr>
          <w:rFonts w:hint="eastAsia" w:ascii="宋体" w:hAnsi="宋体" w:eastAsia="宋体" w:cs="宋体"/>
          <w:spacing w:val="-2"/>
          <w:sz w:val="24"/>
          <w:szCs w:val="24"/>
          <w:highlight w:val="none"/>
        </w:rPr>
        <w:t>承包人应在接到事故通知后</w:t>
      </w:r>
      <w:r>
        <w:rPr>
          <w:rFonts w:hint="eastAsia" w:ascii="宋体" w:hAnsi="宋体" w:eastAsia="宋体" w:cs="宋体"/>
          <w:spacing w:val="-2"/>
          <w:sz w:val="24"/>
          <w:szCs w:val="24"/>
          <w:highlight w:val="none"/>
          <w:u w:val="single" w:color="auto"/>
        </w:rPr>
        <w:t>3</w:t>
      </w:r>
      <w:r>
        <w:rPr>
          <w:rFonts w:hint="eastAsia" w:ascii="宋体" w:hAnsi="宋体" w:eastAsia="宋体" w:cs="宋体"/>
          <w:spacing w:val="-2"/>
          <w:sz w:val="24"/>
          <w:szCs w:val="24"/>
          <w:highlight w:val="none"/>
        </w:rPr>
        <w:t>小时内到达事故现场，并于</w:t>
      </w:r>
      <w:r>
        <w:rPr>
          <w:rFonts w:hint="eastAsia" w:ascii="宋体" w:hAnsi="宋体" w:eastAsia="宋体" w:cs="宋体"/>
          <w:spacing w:val="-2"/>
          <w:sz w:val="24"/>
          <w:szCs w:val="24"/>
          <w:highlight w:val="none"/>
          <w:u w:val="single" w:color="auto"/>
        </w:rPr>
        <w:t>6</w:t>
      </w:r>
      <w:r>
        <w:rPr>
          <w:rFonts w:hint="eastAsia" w:ascii="宋体" w:hAnsi="宋体" w:eastAsia="宋体" w:cs="宋体"/>
          <w:spacing w:val="-2"/>
          <w:sz w:val="24"/>
          <w:szCs w:val="24"/>
          <w:highlight w:val="none"/>
        </w:rPr>
        <w:t>小</w:t>
      </w:r>
      <w:r>
        <w:rPr>
          <w:rFonts w:hint="eastAsia" w:ascii="宋体" w:hAnsi="宋体" w:eastAsia="宋体" w:cs="宋体"/>
          <w:spacing w:val="-3"/>
          <w:sz w:val="24"/>
          <w:szCs w:val="24"/>
          <w:highlight w:val="none"/>
        </w:rPr>
        <w:t>时内完成应急维修。全面完成维修时间由发包人和承包人视实际情况以书面形式</w:t>
      </w:r>
      <w:r>
        <w:rPr>
          <w:rFonts w:hint="eastAsia" w:ascii="宋体" w:hAnsi="宋体" w:eastAsia="宋体" w:cs="宋体"/>
          <w:spacing w:val="-2"/>
          <w:sz w:val="24"/>
          <w:szCs w:val="24"/>
          <w:highlight w:val="none"/>
        </w:rPr>
        <w:t>协商确定。</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firstLine="481"/>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3.若承包人接到发包人的维修通知后</w:t>
      </w:r>
      <w:r>
        <w:rPr>
          <w:rFonts w:hint="eastAsia" w:ascii="宋体" w:hAnsi="宋体" w:eastAsia="宋体" w:cs="宋体"/>
          <w:sz w:val="24"/>
          <w:szCs w:val="24"/>
          <w:highlight w:val="none"/>
          <w:u w:val="single" w:color="auto"/>
        </w:rPr>
        <w:t>不予答复或未在上述约定期限内派人</w:t>
      </w:r>
      <w:r>
        <w:rPr>
          <w:rFonts w:hint="eastAsia" w:ascii="宋体" w:hAnsi="宋体" w:eastAsia="宋体" w:cs="宋体"/>
          <w:spacing w:val="-5"/>
          <w:sz w:val="24"/>
          <w:szCs w:val="24"/>
          <w:highlight w:val="none"/>
          <w:u w:val="single" w:color="auto"/>
        </w:rPr>
        <w:t>维修或未按发包人要求及时完成维修的或同一部位出现2次（含2次）以上维修</w:t>
      </w:r>
      <w:r>
        <w:rPr>
          <w:rFonts w:hint="eastAsia" w:ascii="宋体" w:hAnsi="宋体" w:eastAsia="宋体" w:cs="宋体"/>
          <w:spacing w:val="-3"/>
          <w:sz w:val="24"/>
          <w:szCs w:val="24"/>
          <w:highlight w:val="none"/>
          <w:u w:val="single" w:color="auto"/>
        </w:rPr>
        <w:t>仍不能解决问题的</w:t>
      </w:r>
      <w:r>
        <w:rPr>
          <w:rFonts w:hint="eastAsia" w:ascii="宋体" w:hAnsi="宋体" w:eastAsia="宋体" w:cs="宋体"/>
          <w:spacing w:val="-3"/>
          <w:sz w:val="24"/>
          <w:szCs w:val="24"/>
          <w:highlight w:val="none"/>
        </w:rPr>
        <w:t>，发包人可委托第三方施工单位进行维修，相应部位保修</w:t>
      </w:r>
      <w:r>
        <w:rPr>
          <w:rFonts w:hint="eastAsia" w:ascii="宋体" w:hAnsi="宋体" w:eastAsia="宋体" w:cs="宋体"/>
          <w:spacing w:val="-4"/>
          <w:sz w:val="24"/>
          <w:szCs w:val="24"/>
          <w:highlight w:val="none"/>
        </w:rPr>
        <w:t>期进</w:t>
      </w:r>
      <w:r>
        <w:rPr>
          <w:rFonts w:hint="eastAsia" w:ascii="宋体" w:hAnsi="宋体" w:eastAsia="宋体" w:cs="宋体"/>
          <w:spacing w:val="-2"/>
          <w:sz w:val="24"/>
          <w:szCs w:val="24"/>
          <w:highlight w:val="none"/>
        </w:rPr>
        <w:t>行重新计算，承包人无条件承担由此对发包人造成的一切经济损失和法律责任，</w:t>
      </w:r>
      <w:r>
        <w:rPr>
          <w:rFonts w:hint="eastAsia" w:ascii="宋体" w:hAnsi="宋体" w:eastAsia="宋体" w:cs="宋体"/>
          <w:spacing w:val="-1"/>
          <w:sz w:val="24"/>
          <w:szCs w:val="24"/>
          <w:highlight w:val="none"/>
        </w:rPr>
        <w:t>并承担相应维修费、管理费等费用。</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37" w:firstLine="477"/>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4.在国家规定的工程合理使用期限内，承包人确保主要材料设备以及工程</w:t>
      </w:r>
      <w:r>
        <w:rPr>
          <w:rFonts w:hint="eastAsia" w:ascii="宋体" w:hAnsi="宋体" w:eastAsia="宋体" w:cs="宋体"/>
          <w:spacing w:val="-3"/>
          <w:sz w:val="24"/>
          <w:szCs w:val="24"/>
          <w:highlight w:val="none"/>
        </w:rPr>
        <w:t>的质量。因承包人原因致使工程在合理使用期限内造成人身和财产损害的，承包</w:t>
      </w:r>
      <w:r>
        <w:rPr>
          <w:rFonts w:hint="eastAsia" w:ascii="宋体" w:hAnsi="宋体" w:eastAsia="宋体" w:cs="宋体"/>
          <w:spacing w:val="-1"/>
          <w:sz w:val="24"/>
          <w:szCs w:val="24"/>
          <w:highlight w:val="none"/>
        </w:rPr>
        <w:t>人无条件承担损害赔偿和法律责任。</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5.属于保修范围和内容的项目，当下不能判定责任归属的，承包人应服从</w:t>
      </w:r>
      <w:r>
        <w:rPr>
          <w:rFonts w:hint="eastAsia" w:ascii="宋体" w:hAnsi="宋体" w:eastAsia="宋体" w:cs="宋体"/>
          <w:spacing w:val="-3"/>
          <w:sz w:val="24"/>
          <w:szCs w:val="24"/>
          <w:highlight w:val="none"/>
        </w:rPr>
        <w:t>发包人的安排，先行组织维修，不得推诿。经发包人和承包人双方最终确认非承</w:t>
      </w:r>
      <w:r>
        <w:rPr>
          <w:rFonts w:hint="eastAsia" w:ascii="宋体" w:hAnsi="宋体" w:eastAsia="宋体" w:cs="宋体"/>
          <w:spacing w:val="-1"/>
          <w:sz w:val="24"/>
          <w:szCs w:val="24"/>
          <w:highlight w:val="none"/>
        </w:rPr>
        <w:t>包人施工质量引起的事故，维修费用由发包人承担。</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37"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6.维修工作实施期间承包人应做好安全防护措施，因承包人原因造成人员</w:t>
      </w:r>
      <w:r>
        <w:rPr>
          <w:rFonts w:hint="eastAsia" w:ascii="宋体" w:hAnsi="宋体" w:eastAsia="宋体" w:cs="宋体"/>
          <w:spacing w:val="-3"/>
          <w:sz w:val="24"/>
          <w:szCs w:val="24"/>
          <w:highlight w:val="none"/>
        </w:rPr>
        <w:t>伤亡和财产损失的，与发包人无关，承包人无条件承担全部的损失赔偿和法律责</w:t>
      </w:r>
      <w:r>
        <w:rPr>
          <w:rFonts w:hint="eastAsia" w:ascii="宋体" w:hAnsi="宋体" w:eastAsia="宋体" w:cs="宋体"/>
          <w:spacing w:val="-5"/>
          <w:sz w:val="24"/>
          <w:szCs w:val="24"/>
          <w:highlight w:val="none"/>
        </w:rPr>
        <w:t>任。</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37" w:firstLine="48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7.对于涉及结构安全的质量问题，应当按照《建设工程质量管理条例》的</w:t>
      </w:r>
      <w:r>
        <w:rPr>
          <w:rFonts w:hint="eastAsia" w:ascii="宋体" w:hAnsi="宋体" w:eastAsia="宋体" w:cs="宋体"/>
          <w:spacing w:val="-3"/>
          <w:sz w:val="24"/>
          <w:szCs w:val="24"/>
          <w:highlight w:val="none"/>
        </w:rPr>
        <w:t>规定，立即向当地建设行政主管部门和有关部门报告，采取安全防范措施，并由</w:t>
      </w:r>
      <w:r>
        <w:rPr>
          <w:rFonts w:hint="eastAsia" w:ascii="宋体" w:hAnsi="宋体" w:eastAsia="宋体" w:cs="宋体"/>
          <w:sz w:val="24"/>
          <w:szCs w:val="24"/>
          <w:highlight w:val="none"/>
        </w:rPr>
        <w:t>原设计人或者具有相应资质等级的设计人提出保</w:t>
      </w:r>
      <w:r>
        <w:rPr>
          <w:rFonts w:hint="eastAsia" w:ascii="宋体" w:hAnsi="宋体" w:eastAsia="宋体" w:cs="宋体"/>
          <w:spacing w:val="-1"/>
          <w:sz w:val="24"/>
          <w:szCs w:val="24"/>
          <w:highlight w:val="none"/>
        </w:rPr>
        <w:t>修方案，承包人实施保修。</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8．质量保修完成后，由发包人组织验收。</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07"/>
        <w:textAlignment w:val="baseline"/>
        <w:rPr>
          <w:rFonts w:hint="eastAsia" w:ascii="宋体" w:hAnsi="宋体" w:eastAsia="宋体" w:cs="宋体"/>
          <w:sz w:val="24"/>
          <w:szCs w:val="24"/>
          <w:highlight w:val="none"/>
        </w:rPr>
      </w:pPr>
      <w:r>
        <w:rPr>
          <w:rFonts w:hint="eastAsia" w:ascii="宋体" w:hAnsi="宋体" w:eastAsia="宋体" w:cs="宋体"/>
          <w:b/>
          <w:bCs/>
          <w:spacing w:val="-6"/>
          <w:sz w:val="24"/>
          <w:szCs w:val="24"/>
          <w:highlight w:val="none"/>
        </w:rPr>
        <w:t>五、其他</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b/>
          <w:bCs/>
          <w:spacing w:val="-2"/>
          <w:sz w:val="24"/>
          <w:szCs w:val="24"/>
          <w:highlight w:val="none"/>
        </w:rPr>
      </w:pPr>
      <w:r>
        <w:rPr>
          <w:rFonts w:hint="eastAsia" w:ascii="宋体" w:hAnsi="宋体" w:eastAsia="宋体" w:cs="宋体"/>
          <w:spacing w:val="-1"/>
          <w:sz w:val="24"/>
          <w:szCs w:val="24"/>
          <w:highlight w:val="none"/>
        </w:rPr>
        <w:t>双方约定的其他工程质量保修事项：</w:t>
      </w:r>
      <w:r>
        <w:rPr>
          <w:rFonts w:hint="eastAsia" w:ascii="宋体" w:hAnsi="宋体" w:eastAsia="宋体" w:cs="宋体"/>
          <w:spacing w:val="-1"/>
          <w:sz w:val="24"/>
          <w:szCs w:val="24"/>
          <w:highlight w:val="none"/>
          <w:u w:val="single"/>
          <w:lang w:val="en-US" w:eastAsia="zh-CN"/>
        </w:rPr>
        <w:t xml:space="preserve">  /   </w:t>
      </w:r>
      <w:r>
        <w:rPr>
          <w:rFonts w:hint="eastAsia" w:ascii="宋体" w:hAnsi="宋体" w:eastAsia="宋体" w:cs="宋体"/>
          <w:b/>
          <w:bCs/>
          <w:spacing w:val="-2"/>
          <w:sz w:val="24"/>
          <w:szCs w:val="24"/>
          <w:highlight w:val="none"/>
        </w:rPr>
        <w:t>。</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6" w:right="13" w:firstLine="459"/>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工程质量保修书由发包人、承包人在工程竣工验收前共同</w:t>
      </w:r>
      <w:r>
        <w:rPr>
          <w:rFonts w:hint="eastAsia" w:ascii="宋体" w:hAnsi="宋体" w:eastAsia="宋体" w:cs="宋体"/>
          <w:spacing w:val="-4"/>
          <w:sz w:val="24"/>
          <w:szCs w:val="24"/>
          <w:highlight w:val="none"/>
        </w:rPr>
        <w:t>签署，作为施工合</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同附件，其有效期限至保修期满。</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7"/>
        <w:textAlignment w:val="baseline"/>
        <w:rPr>
          <w:rFonts w:hint="eastAsia" w:ascii="宋体" w:hAnsi="宋体" w:eastAsia="宋体" w:cs="宋体"/>
          <w:sz w:val="24"/>
          <w:szCs w:val="24"/>
          <w:highlight w:val="none"/>
        </w:rPr>
      </w:pPr>
      <w:r>
        <w:rPr>
          <w:rFonts w:hint="eastAsia" w:ascii="宋体" w:hAnsi="宋体" w:eastAsia="宋体" w:cs="宋体"/>
          <w:spacing w:val="-8"/>
          <w:sz w:val="24"/>
          <w:szCs w:val="24"/>
          <w:highlight w:val="none"/>
        </w:rPr>
        <w:t>发包人：</w:t>
      </w:r>
      <w:r>
        <w:rPr>
          <w:rFonts w:hint="eastAsia" w:ascii="宋体" w:hAnsi="宋体" w:eastAsia="宋体" w:cs="宋体"/>
          <w:spacing w:val="-68"/>
          <w:sz w:val="24"/>
          <w:szCs w:val="24"/>
          <w:highlight w:val="none"/>
        </w:rPr>
        <w:t xml:space="preserve"> </w:t>
      </w:r>
      <w:r>
        <w:rPr>
          <w:rFonts w:hint="eastAsia" w:ascii="宋体" w:hAnsi="宋体" w:eastAsia="宋体" w:cs="宋体"/>
          <w:spacing w:val="-8"/>
          <w:sz w:val="24"/>
          <w:szCs w:val="24"/>
          <w:highlight w:val="none"/>
        </w:rPr>
        <w:t>(盖章)</w:t>
      </w:r>
      <w:r>
        <w:rPr>
          <w:rFonts w:hint="eastAsia" w:ascii="宋体" w:hAnsi="宋体" w:eastAsia="宋体" w:cs="宋体"/>
          <w:sz w:val="24"/>
          <w:szCs w:val="24"/>
          <w:highlight w:val="none"/>
        </w:rPr>
        <w:t xml:space="preserve">                      </w:t>
      </w:r>
      <w:r>
        <w:rPr>
          <w:rFonts w:hint="eastAsia" w:ascii="宋体" w:hAnsi="宋体" w:eastAsia="宋体" w:cs="宋体"/>
          <w:spacing w:val="-8"/>
          <w:sz w:val="24"/>
          <w:szCs w:val="24"/>
          <w:highlight w:val="none"/>
        </w:rPr>
        <w:t>承包人：</w:t>
      </w:r>
      <w:r>
        <w:rPr>
          <w:rFonts w:hint="eastAsia" w:ascii="宋体" w:hAnsi="宋体" w:eastAsia="宋体" w:cs="宋体"/>
          <w:spacing w:val="-59"/>
          <w:sz w:val="24"/>
          <w:szCs w:val="24"/>
          <w:highlight w:val="none"/>
        </w:rPr>
        <w:t xml:space="preserve"> </w:t>
      </w:r>
      <w:r>
        <w:rPr>
          <w:rFonts w:hint="eastAsia" w:ascii="宋体" w:hAnsi="宋体" w:eastAsia="宋体" w:cs="宋体"/>
          <w:spacing w:val="-8"/>
          <w:sz w:val="24"/>
          <w:szCs w:val="24"/>
          <w:highlight w:val="none"/>
        </w:rPr>
        <w:t>(盖章)</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both"/>
        <w:textAlignment w:val="baseline"/>
        <w:rPr>
          <w:rFonts w:hint="eastAsia" w:ascii="宋体" w:hAnsi="宋体" w:eastAsia="宋体" w:cs="宋体"/>
          <w:sz w:val="24"/>
          <w:szCs w:val="24"/>
          <w:highlight w:val="none"/>
        </w:rPr>
      </w:pPr>
      <w:r>
        <w:rPr>
          <w:rFonts w:hint="eastAsia" w:ascii="宋体" w:hAnsi="宋体" w:eastAsia="宋体" w:cs="宋体"/>
          <w:spacing w:val="-24"/>
          <w:sz w:val="24"/>
          <w:szCs w:val="24"/>
          <w:highlight w:val="none"/>
        </w:rPr>
        <w:t>日</w:t>
      </w:r>
      <w:r>
        <w:rPr>
          <w:rFonts w:hint="eastAsia" w:ascii="宋体" w:hAnsi="宋体" w:eastAsia="宋体" w:cs="宋体"/>
          <w:spacing w:val="7"/>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eastAsia="zh-CN"/>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5"/>
          <w:sz w:val="24"/>
          <w:szCs w:val="24"/>
          <w:highlight w:val="none"/>
          <w:lang w:val="en-US" w:eastAsia="zh-CN"/>
        </w:rPr>
        <w:t xml:space="preserve">   </w:t>
      </w:r>
      <w:r>
        <w:rPr>
          <w:rFonts w:hint="eastAsia" w:ascii="宋体" w:hAnsi="宋体" w:eastAsia="宋体" w:cs="宋体"/>
          <w:spacing w:val="-24"/>
          <w:sz w:val="24"/>
          <w:szCs w:val="24"/>
          <w:highlight w:val="none"/>
        </w:rPr>
        <w:t>日</w:t>
      </w:r>
      <w:r>
        <w:rPr>
          <w:rFonts w:hint="eastAsia" w:ascii="宋体" w:hAnsi="宋体" w:eastAsia="宋体" w:cs="宋体"/>
          <w:spacing w:val="5"/>
          <w:sz w:val="24"/>
          <w:szCs w:val="24"/>
          <w:highlight w:val="none"/>
        </w:rPr>
        <w:t xml:space="preserve">   </w:t>
      </w:r>
      <w:r>
        <w:rPr>
          <w:rFonts w:hint="eastAsia" w:ascii="宋体" w:hAnsi="宋体" w:eastAsia="宋体" w:cs="宋体"/>
          <w:spacing w:val="-24"/>
          <w:sz w:val="24"/>
          <w:szCs w:val="24"/>
          <w:highlight w:val="none"/>
        </w:rPr>
        <w:t>期</w:t>
      </w:r>
      <w:r>
        <w:rPr>
          <w:rFonts w:hint="eastAsia" w:ascii="宋体" w:hAnsi="宋体" w:eastAsia="宋体" w:cs="宋体"/>
          <w:spacing w:val="-24"/>
          <w:sz w:val="24"/>
          <w:szCs w:val="24"/>
          <w:highlight w:val="none"/>
          <w:lang w:eastAsia="zh-CN"/>
        </w:rPr>
        <w:t>：</w:t>
      </w:r>
      <w:r>
        <w:rPr>
          <w:rFonts w:hint="eastAsia" w:ascii="宋体" w:hAnsi="宋体" w:eastAsia="宋体" w:cs="宋体"/>
          <w:spacing w:val="1"/>
          <w:sz w:val="24"/>
          <w:szCs w:val="24"/>
          <w:highlight w:val="none"/>
        </w:rPr>
        <w:t xml:space="preserve">       </w:t>
      </w:r>
      <w:r>
        <w:rPr>
          <w:rFonts w:hint="eastAsia" w:ascii="宋体" w:hAnsi="宋体" w:eastAsia="宋体" w:cs="宋体"/>
          <w:spacing w:val="-24"/>
          <w:sz w:val="24"/>
          <w:szCs w:val="24"/>
          <w:highlight w:val="none"/>
        </w:rPr>
        <w:t>年</w:t>
      </w:r>
      <w:r>
        <w:rPr>
          <w:rFonts w:hint="eastAsia" w:ascii="宋体" w:hAnsi="宋体" w:eastAsia="宋体" w:cs="宋体"/>
          <w:spacing w:val="4"/>
          <w:sz w:val="24"/>
          <w:szCs w:val="24"/>
          <w:highlight w:val="none"/>
        </w:rPr>
        <w:t xml:space="preserve">    </w:t>
      </w:r>
      <w:r>
        <w:rPr>
          <w:rFonts w:hint="eastAsia" w:ascii="宋体" w:hAnsi="宋体" w:eastAsia="宋体" w:cs="宋体"/>
          <w:spacing w:val="-24"/>
          <w:sz w:val="24"/>
          <w:szCs w:val="24"/>
          <w:highlight w:val="none"/>
        </w:rPr>
        <w:t>月</w:t>
      </w:r>
      <w:r>
        <w:rPr>
          <w:rFonts w:hint="eastAsia" w:ascii="宋体" w:hAnsi="宋体" w:eastAsia="宋体" w:cs="宋体"/>
          <w:spacing w:val="13"/>
          <w:sz w:val="24"/>
          <w:szCs w:val="24"/>
          <w:highlight w:val="none"/>
        </w:rPr>
        <w:t xml:space="preserve">    </w:t>
      </w:r>
      <w:r>
        <w:rPr>
          <w:rFonts w:hint="eastAsia" w:ascii="宋体" w:hAnsi="宋体" w:eastAsia="宋体" w:cs="宋体"/>
          <w:spacing w:val="-24"/>
          <w:sz w:val="24"/>
          <w:szCs w:val="24"/>
          <w:highlight w:val="none"/>
        </w:rPr>
        <w:t>日</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6" w:type="default"/>
          <w:pgSz w:w="11906" w:h="16839"/>
          <w:pgMar w:top="1431" w:right="1785" w:bottom="1127" w:left="1785" w:header="0" w:footer="891" w:gutter="0"/>
          <w:pgNumType w:fmt="decimal"/>
          <w:cols w:space="720" w:num="1"/>
        </w:sect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11"/>
          <w:sz w:val="24"/>
          <w:szCs w:val="24"/>
          <w:highlight w:val="none"/>
        </w:rPr>
        <w:t>附件</w:t>
      </w:r>
      <w:r>
        <w:rPr>
          <w:rFonts w:hint="eastAsia" w:ascii="宋体" w:hAnsi="宋体" w:eastAsia="宋体" w:cs="宋体"/>
          <w:spacing w:val="-46"/>
          <w:sz w:val="24"/>
          <w:szCs w:val="24"/>
          <w:highlight w:val="none"/>
        </w:rPr>
        <w:t xml:space="preserve"> </w:t>
      </w:r>
      <w:r>
        <w:rPr>
          <w:rFonts w:hint="eastAsia" w:ascii="宋体" w:hAnsi="宋体" w:eastAsia="宋体" w:cs="宋体"/>
          <w:spacing w:val="-11"/>
          <w:sz w:val="24"/>
          <w:szCs w:val="24"/>
          <w:highlight w:val="none"/>
        </w:rPr>
        <w:t>2：</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699"/>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履约担保</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u w:val="single"/>
        </w:rPr>
        <w:t>蓝田县小寨镇人民政府</w:t>
      </w:r>
      <w:r>
        <w:rPr>
          <w:rFonts w:hint="eastAsia" w:ascii="宋体" w:hAnsi="宋体" w:eastAsia="宋体" w:cs="宋体"/>
          <w:spacing w:val="-3"/>
          <w:sz w:val="24"/>
          <w:szCs w:val="24"/>
          <w:highlight w:val="none"/>
        </w:rPr>
        <w:t>（发包人名称</w:t>
      </w:r>
      <w:r>
        <w:rPr>
          <w:rFonts w:hint="eastAsia" w:ascii="宋体" w:hAnsi="宋体" w:eastAsia="宋体" w:cs="宋体"/>
          <w:spacing w:val="5"/>
          <w:sz w:val="24"/>
          <w:szCs w:val="24"/>
          <w:highlight w:val="none"/>
        </w:rPr>
        <w:t>）：</w:t>
      </w:r>
    </w:p>
    <w:p>
      <w:pPr>
        <w:pStyle w:val="3"/>
        <w:keepNext w:val="0"/>
        <w:keepLines w:val="0"/>
        <w:pageBreakBefore w:val="0"/>
        <w:widowControl w:val="0"/>
        <w:tabs>
          <w:tab w:val="left" w:pos="3373"/>
        </w:tabs>
        <w:kinsoku/>
        <w:wordWrap/>
        <w:overflowPunct w:val="0"/>
        <w:topLinePunct w:val="0"/>
        <w:autoSpaceDE w:val="0"/>
        <w:autoSpaceDN w:val="0"/>
        <w:bidi w:val="0"/>
        <w:adjustRightInd w:val="0"/>
        <w:snapToGrid w:val="0"/>
        <w:spacing w:beforeAutospacing="0" w:line="360" w:lineRule="auto"/>
        <w:ind w:right="81" w:firstLine="476" w:firstLineChars="200"/>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鉴于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1"/>
          <w:sz w:val="24"/>
          <w:szCs w:val="24"/>
          <w:highlight w:val="none"/>
          <w:u w:val="single" w:color="auto"/>
        </w:rPr>
        <w:t xml:space="preserve"> </w:t>
      </w:r>
      <w:r>
        <w:rPr>
          <w:rFonts w:hint="eastAsia" w:ascii="宋体" w:hAnsi="宋体" w:eastAsia="宋体" w:cs="宋体"/>
          <w:spacing w:val="-1"/>
          <w:sz w:val="24"/>
          <w:szCs w:val="24"/>
          <w:highlight w:val="none"/>
        </w:rPr>
        <w:t>（发包人名称，以下简称“发包人</w:t>
      </w:r>
      <w:r>
        <w:rPr>
          <w:rFonts w:hint="eastAsia" w:ascii="宋体" w:hAnsi="宋体" w:eastAsia="宋体" w:cs="宋体"/>
          <w:spacing w:val="-84"/>
          <w:sz w:val="24"/>
          <w:szCs w:val="24"/>
          <w:highlight w:val="none"/>
        </w:rPr>
        <w:t xml:space="preserve"> </w:t>
      </w:r>
      <w:r>
        <w:rPr>
          <w:rFonts w:hint="eastAsia" w:ascii="宋体" w:hAnsi="宋体" w:eastAsia="宋体" w:cs="宋体"/>
          <w:spacing w:val="-1"/>
          <w:sz w:val="24"/>
          <w:szCs w:val="24"/>
          <w:highlight w:val="none"/>
        </w:rPr>
        <w:t>”）与</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4"/>
          <w:sz w:val="24"/>
          <w:szCs w:val="24"/>
          <w:highlight w:val="none"/>
        </w:rPr>
        <w:t>（承包人名称</w:t>
      </w:r>
      <w:r>
        <w:rPr>
          <w:rFonts w:hint="eastAsia" w:ascii="宋体" w:hAnsi="宋体" w:eastAsia="宋体" w:cs="宋体"/>
          <w:spacing w:val="-27"/>
          <w:sz w:val="24"/>
          <w:szCs w:val="24"/>
          <w:highlight w:val="none"/>
        </w:rPr>
        <w:t>）（</w:t>
      </w:r>
      <w:r>
        <w:rPr>
          <w:rFonts w:hint="eastAsia" w:ascii="宋体" w:hAnsi="宋体" w:eastAsia="宋体" w:cs="宋体"/>
          <w:spacing w:val="-4"/>
          <w:sz w:val="24"/>
          <w:szCs w:val="24"/>
          <w:highlight w:val="none"/>
        </w:rPr>
        <w:t>以下称“承包人</w:t>
      </w:r>
      <w:r>
        <w:rPr>
          <w:rFonts w:hint="eastAsia" w:ascii="宋体" w:hAnsi="宋体" w:eastAsia="宋体" w:cs="宋体"/>
          <w:spacing w:val="-88"/>
          <w:sz w:val="24"/>
          <w:szCs w:val="24"/>
          <w:highlight w:val="none"/>
        </w:rPr>
        <w:t xml:space="preserve"> </w:t>
      </w:r>
      <w:r>
        <w:rPr>
          <w:rFonts w:hint="eastAsia" w:ascii="宋体" w:hAnsi="宋体" w:eastAsia="宋体" w:cs="宋体"/>
          <w:spacing w:val="-4"/>
          <w:sz w:val="24"/>
          <w:szCs w:val="24"/>
          <w:highlight w:val="none"/>
        </w:rPr>
        <w:t>”）于</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4"/>
          <w:sz w:val="24"/>
          <w:szCs w:val="24"/>
          <w:highlight w:val="none"/>
        </w:rPr>
        <w:t>年</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rPr>
        <w:t>月</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57"/>
          <w:sz w:val="24"/>
          <w:szCs w:val="24"/>
          <w:highlight w:val="none"/>
        </w:rPr>
        <w:t xml:space="preserve"> </w:t>
      </w:r>
      <w:r>
        <w:rPr>
          <w:rFonts w:hint="eastAsia" w:ascii="宋体" w:hAnsi="宋体" w:eastAsia="宋体" w:cs="宋体"/>
          <w:spacing w:val="-7"/>
          <w:sz w:val="24"/>
          <w:szCs w:val="24"/>
          <w:highlight w:val="none"/>
        </w:rPr>
        <w:t>日就</w:t>
      </w:r>
      <w:r>
        <w:rPr>
          <w:rFonts w:hint="eastAsia" w:ascii="宋体" w:hAnsi="宋体" w:eastAsia="宋体" w:cs="宋体"/>
          <w:spacing w:val="-1"/>
          <w:sz w:val="24"/>
          <w:szCs w:val="24"/>
          <w:highlight w:val="none"/>
          <w:u w:val="single"/>
          <w:lang w:val="en-US" w:eastAsia="zh-CN"/>
        </w:rPr>
        <w:t xml:space="preserve">         </w:t>
      </w:r>
      <w:r>
        <w:rPr>
          <w:rFonts w:hint="eastAsia" w:ascii="宋体" w:hAnsi="宋体" w:eastAsia="宋体" w:cs="宋体"/>
          <w:spacing w:val="-7"/>
          <w:sz w:val="24"/>
          <w:szCs w:val="24"/>
          <w:highlight w:val="none"/>
        </w:rPr>
        <w:t>（工程名称）施工及有关事项协商一致共</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同签订《建设工程施工合同》。我方愿意无条件地、不可撤销地就承包人履行与</w:t>
      </w:r>
      <w:r>
        <w:rPr>
          <w:rFonts w:hint="eastAsia" w:ascii="宋体" w:hAnsi="宋体" w:eastAsia="宋体" w:cs="宋体"/>
          <w:sz w:val="24"/>
          <w:szCs w:val="24"/>
          <w:highlight w:val="none"/>
        </w:rPr>
        <w:t xml:space="preserve"> </w:t>
      </w:r>
      <w:r>
        <w:rPr>
          <w:rFonts w:hint="eastAsia" w:ascii="宋体" w:hAnsi="宋体" w:eastAsia="宋体" w:cs="宋体"/>
          <w:spacing w:val="-1"/>
          <w:sz w:val="24"/>
          <w:szCs w:val="24"/>
          <w:highlight w:val="none"/>
        </w:rPr>
        <w:t>你方签订的合同，向你方提供连带责任担保。</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pacing w:val="-5"/>
          <w:sz w:val="24"/>
          <w:szCs w:val="24"/>
          <w:highlight w:val="none"/>
        </w:rPr>
        <w:t>元 (¥</w:t>
      </w:r>
      <w:r>
        <w:rPr>
          <w:rFonts w:hint="eastAsia" w:ascii="宋体" w:hAnsi="宋体" w:eastAsia="宋体" w:cs="宋体"/>
          <w:spacing w:val="-7"/>
          <w:sz w:val="24"/>
          <w:szCs w:val="24"/>
          <w:highlight w:val="none"/>
          <w:u w:val="single" w:color="auto"/>
        </w:rPr>
        <w:t xml:space="preserve">   </w:t>
      </w:r>
      <w:r>
        <w:rPr>
          <w:rFonts w:hint="eastAsia" w:ascii="宋体" w:hAnsi="宋体" w:eastAsia="宋体" w:cs="宋体"/>
          <w:spacing w:val="-7"/>
          <w:sz w:val="24"/>
          <w:szCs w:val="24"/>
          <w:highlight w:val="none"/>
          <w:u w:val="single" w:color="auto"/>
          <w:lang w:val="en-US" w:eastAsia="zh-CN"/>
        </w:rPr>
        <w:t xml:space="preserve">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6" w:right="83" w:firstLine="480"/>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担保有效期自你方与承包人签订的合同生效之日起至你方签发或应签发</w:t>
      </w:r>
      <w:r>
        <w:rPr>
          <w:rFonts w:hint="eastAsia" w:ascii="宋体" w:hAnsi="宋体" w:eastAsia="宋体" w:cs="宋体"/>
          <w:spacing w:val="10"/>
          <w:sz w:val="24"/>
          <w:szCs w:val="24"/>
          <w:highlight w:val="none"/>
        </w:rPr>
        <w:t xml:space="preserve"> </w:t>
      </w:r>
      <w:r>
        <w:rPr>
          <w:rFonts w:hint="eastAsia" w:ascii="宋体" w:hAnsi="宋体" w:eastAsia="宋体" w:cs="宋体"/>
          <w:spacing w:val="-2"/>
          <w:sz w:val="24"/>
          <w:szCs w:val="24"/>
          <w:highlight w:val="none"/>
        </w:rPr>
        <w:t>工程接收证书之日止。</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5" w:right="81" w:firstLine="482"/>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3. 在本担保有效期内，因承包人违反合同约定的义务给你方造成经济损失</w:t>
      </w:r>
      <w:r>
        <w:rPr>
          <w:rFonts w:hint="eastAsia" w:ascii="宋体" w:hAnsi="宋体" w:eastAsia="宋体" w:cs="宋体"/>
          <w:spacing w:val="8"/>
          <w:sz w:val="24"/>
          <w:szCs w:val="24"/>
          <w:highlight w:val="none"/>
        </w:rPr>
        <w:t xml:space="preserve"> </w:t>
      </w:r>
      <w:r>
        <w:rPr>
          <w:rFonts w:hint="eastAsia" w:ascii="宋体" w:hAnsi="宋体" w:eastAsia="宋体" w:cs="宋体"/>
          <w:spacing w:val="-4"/>
          <w:sz w:val="24"/>
          <w:szCs w:val="24"/>
          <w:highlight w:val="none"/>
        </w:rPr>
        <w:t>时，我方在收到你方以书面形式提出的在担保金额内的赔偿要求后，在</w:t>
      </w:r>
      <w:r>
        <w:rPr>
          <w:rFonts w:hint="eastAsia" w:ascii="宋体" w:hAnsi="宋体" w:eastAsia="宋体" w:cs="宋体"/>
          <w:spacing w:val="-41"/>
          <w:sz w:val="24"/>
          <w:szCs w:val="24"/>
          <w:highlight w:val="none"/>
        </w:rPr>
        <w:t xml:space="preserve"> </w:t>
      </w:r>
      <w:r>
        <w:rPr>
          <w:rFonts w:hint="eastAsia" w:ascii="宋体" w:hAnsi="宋体" w:eastAsia="宋体" w:cs="宋体"/>
          <w:spacing w:val="-4"/>
          <w:sz w:val="24"/>
          <w:szCs w:val="24"/>
          <w:highlight w:val="none"/>
        </w:rPr>
        <w:t>7</w:t>
      </w:r>
      <w:r>
        <w:rPr>
          <w:rFonts w:hint="eastAsia" w:ascii="宋体" w:hAnsi="宋体" w:eastAsia="宋体" w:cs="宋体"/>
          <w:spacing w:val="-45"/>
          <w:sz w:val="24"/>
          <w:szCs w:val="24"/>
          <w:highlight w:val="none"/>
        </w:rPr>
        <w:t xml:space="preserve"> </w:t>
      </w:r>
      <w:r>
        <w:rPr>
          <w:rFonts w:hint="eastAsia" w:ascii="宋体" w:hAnsi="宋体" w:eastAsia="宋体" w:cs="宋体"/>
          <w:spacing w:val="-4"/>
          <w:sz w:val="24"/>
          <w:szCs w:val="24"/>
          <w:highlight w:val="none"/>
        </w:rPr>
        <w:t>天内无</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条件支付。</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lang w:val="en-US" w:eastAsia="zh-CN"/>
        </w:rPr>
        <w:t xml:space="preserve">   </w:t>
      </w:r>
      <w:r>
        <w:rPr>
          <w:rFonts w:hint="eastAsia" w:ascii="宋体" w:hAnsi="宋体" w:eastAsia="宋体" w:cs="宋体"/>
          <w:spacing w:val="-4"/>
          <w:sz w:val="24"/>
          <w:szCs w:val="24"/>
          <w:highlight w:val="none"/>
        </w:rPr>
        <w:t>4. 你方和承包人按合同约定变更合同时，我方承担本担保规定的义务不</w:t>
      </w:r>
      <w:r>
        <w:rPr>
          <w:rFonts w:hint="eastAsia" w:ascii="宋体" w:hAnsi="宋体" w:eastAsia="宋体" w:cs="宋体"/>
          <w:spacing w:val="-5"/>
          <w:sz w:val="24"/>
          <w:szCs w:val="24"/>
          <w:highlight w:val="none"/>
        </w:rPr>
        <w:t>变。</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83" w:firstLine="483"/>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5. 因本保函发生的纠纷，可由双方协商解决，协商不成的，任何一方均可</w:t>
      </w:r>
      <w:r>
        <w:rPr>
          <w:rFonts w:hint="eastAsia" w:ascii="宋体" w:hAnsi="宋体" w:eastAsia="宋体" w:cs="宋体"/>
          <w:spacing w:val="8"/>
          <w:sz w:val="24"/>
          <w:szCs w:val="24"/>
          <w:highlight w:val="none"/>
        </w:rPr>
        <w:t xml:space="preserve"> </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83"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本保函自我方法定代表人（或其授权代理人）签字并加盖公章之日起生</w:t>
      </w:r>
      <w:r>
        <w:rPr>
          <w:rFonts w:hint="eastAsia" w:ascii="宋体" w:hAnsi="宋体" w:eastAsia="宋体" w:cs="宋体"/>
          <w:spacing w:val="11"/>
          <w:sz w:val="24"/>
          <w:szCs w:val="24"/>
          <w:highlight w:val="none"/>
        </w:rPr>
        <w:t xml:space="preserve"> </w:t>
      </w:r>
      <w:r>
        <w:rPr>
          <w:rFonts w:hint="eastAsia" w:ascii="宋体" w:hAnsi="宋体" w:eastAsia="宋体" w:cs="宋体"/>
          <w:spacing w:val="-8"/>
          <w:sz w:val="24"/>
          <w:szCs w:val="24"/>
          <w:highlight w:val="none"/>
        </w:rPr>
        <w:t>效。</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担 保 人</w:t>
      </w:r>
      <w:r>
        <w:rPr>
          <w:rFonts w:hint="eastAsia" w:ascii="宋体" w:hAnsi="宋体" w:eastAsia="宋体" w:cs="宋体"/>
          <w:spacing w:val="-31"/>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31"/>
          <w:sz w:val="24"/>
          <w:szCs w:val="24"/>
          <w:highlight w:val="none"/>
        </w:rPr>
        <w:t>（</w:t>
      </w:r>
      <w:r>
        <w:rPr>
          <w:rFonts w:hint="eastAsia" w:ascii="宋体" w:hAnsi="宋体" w:eastAsia="宋体" w:cs="宋体"/>
          <w:spacing w:val="5"/>
          <w:sz w:val="24"/>
          <w:szCs w:val="24"/>
          <w:highlight w:val="none"/>
        </w:rPr>
        <w:t>盖单位章）</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tabs>
          <w:tab w:val="left" w:pos="3133"/>
        </w:tabs>
        <w:kinsoku/>
        <w:wordWrap/>
        <w:overflowPunct w:val="0"/>
        <w:topLinePunct w:val="0"/>
        <w:autoSpaceDE w:val="0"/>
        <w:autoSpaceDN w:val="0"/>
        <w:bidi w:val="0"/>
        <w:adjustRightInd w:val="0"/>
        <w:snapToGrid w:val="0"/>
        <w:spacing w:beforeAutospacing="0" w:line="360" w:lineRule="auto"/>
        <w:ind w:left="1814"/>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u w:val="single" w:color="auto"/>
        </w:rPr>
        <w:tab/>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4"/>
          <w:szCs w:val="24"/>
          <w:highlight w:val="none"/>
        </w:rPr>
        <w:sectPr>
          <w:footerReference r:id="rId7" w:type="default"/>
          <w:pgSz w:w="11906" w:h="16839"/>
          <w:pgMar w:top="1431" w:right="1718" w:bottom="1127" w:left="1785" w:header="0" w:footer="891" w:gutter="0"/>
          <w:pgNumType w:fmt="decimal"/>
          <w:cols w:space="720" w:num="1"/>
        </w:sect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2"/>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附件</w:t>
      </w:r>
      <w:r>
        <w:rPr>
          <w:rFonts w:hint="eastAsia" w:ascii="宋体" w:hAnsi="宋体" w:eastAsia="宋体" w:cs="宋体"/>
          <w:spacing w:val="-45"/>
          <w:sz w:val="24"/>
          <w:szCs w:val="24"/>
          <w:highlight w:val="none"/>
        </w:rPr>
        <w:t xml:space="preserve"> </w:t>
      </w:r>
      <w:r>
        <w:rPr>
          <w:rFonts w:hint="eastAsia" w:ascii="宋体" w:hAnsi="宋体" w:eastAsia="宋体" w:cs="宋体"/>
          <w:spacing w:val="-9"/>
          <w:sz w:val="24"/>
          <w:szCs w:val="24"/>
          <w:highlight w:val="none"/>
        </w:rPr>
        <w:t>3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3577"/>
        <w:textAlignment w:val="baseline"/>
        <w:outlineLvl w:val="1"/>
        <w:rPr>
          <w:rFonts w:hint="eastAsia" w:ascii="宋体" w:hAnsi="宋体" w:eastAsia="宋体" w:cs="宋体"/>
          <w:sz w:val="24"/>
          <w:szCs w:val="24"/>
          <w:highlight w:val="none"/>
        </w:rPr>
      </w:pPr>
      <w:bookmarkStart w:id="15" w:name="_Toc258"/>
      <w:r>
        <w:rPr>
          <w:rFonts w:hint="eastAsia" w:ascii="宋体" w:hAnsi="宋体" w:eastAsia="宋体" w:cs="宋体"/>
          <w:spacing w:val="-3"/>
          <w:sz w:val="24"/>
          <w:szCs w:val="24"/>
          <w:highlight w:val="none"/>
        </w:rPr>
        <w:t>预付款担保</w:t>
      </w:r>
      <w:bookmarkEnd w:id="15"/>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2"/>
          <w:sz w:val="24"/>
          <w:szCs w:val="24"/>
          <w:highlight w:val="none"/>
          <w:u w:val="single"/>
        </w:rPr>
        <w:t xml:space="preserve">蓝田县小寨镇人民政府 </w:t>
      </w:r>
      <w:r>
        <w:rPr>
          <w:rFonts w:hint="eastAsia" w:ascii="宋体" w:hAnsi="宋体" w:eastAsia="宋体" w:cs="宋体"/>
          <w:spacing w:val="-2"/>
          <w:sz w:val="24"/>
          <w:szCs w:val="24"/>
          <w:highlight w:val="none"/>
        </w:rPr>
        <w:t>（发包人名称</w:t>
      </w:r>
      <w:r>
        <w:rPr>
          <w:rFonts w:hint="eastAsia" w:ascii="宋体" w:hAnsi="宋体" w:eastAsia="宋体" w:cs="宋体"/>
          <w:sz w:val="24"/>
          <w:szCs w:val="24"/>
          <w:highlight w:val="none"/>
        </w:rPr>
        <w:t>）：</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right="81" w:firstLine="480"/>
        <w:jc w:val="both"/>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根据</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（承包人名称</w:t>
      </w:r>
      <w:r>
        <w:rPr>
          <w:rFonts w:hint="eastAsia" w:ascii="宋体" w:hAnsi="宋体" w:eastAsia="宋体" w:cs="宋体"/>
          <w:spacing w:val="-10"/>
          <w:sz w:val="24"/>
          <w:szCs w:val="24"/>
          <w:highlight w:val="none"/>
        </w:rPr>
        <w:t>）（</w:t>
      </w:r>
      <w:r>
        <w:rPr>
          <w:rFonts w:hint="eastAsia" w:ascii="宋体" w:hAnsi="宋体" w:eastAsia="宋体" w:cs="宋体"/>
          <w:sz w:val="24"/>
          <w:szCs w:val="24"/>
          <w:highlight w:val="none"/>
        </w:rPr>
        <w:t>以下称“承包人</w:t>
      </w:r>
      <w:r>
        <w:rPr>
          <w:rFonts w:hint="eastAsia" w:ascii="宋体" w:hAnsi="宋体" w:eastAsia="宋体" w:cs="宋体"/>
          <w:spacing w:val="-87"/>
          <w:sz w:val="24"/>
          <w:szCs w:val="24"/>
          <w:highlight w:val="none"/>
        </w:rPr>
        <w:t xml:space="preserve"> </w:t>
      </w:r>
      <w:r>
        <w:rPr>
          <w:rFonts w:hint="eastAsia" w:ascii="宋体" w:hAnsi="宋体" w:eastAsia="宋体" w:cs="宋体"/>
          <w:sz w:val="24"/>
          <w:szCs w:val="24"/>
          <w:highlight w:val="none"/>
        </w:rPr>
        <w:t>”）与</w:t>
      </w:r>
      <w:r>
        <w:rPr>
          <w:rFonts w:hint="eastAsia" w:ascii="宋体" w:hAnsi="宋体" w:eastAsia="宋体" w:cs="宋体"/>
          <w:sz w:val="24"/>
          <w:szCs w:val="24"/>
          <w:highlight w:val="none"/>
          <w:u w:val="single" w:color="auto"/>
        </w:rPr>
        <w:t xml:space="preserve">            </w:t>
      </w:r>
      <w:r>
        <w:rPr>
          <w:rFonts w:hint="eastAsia" w:ascii="宋体" w:hAnsi="宋体" w:eastAsia="宋体" w:cs="宋体"/>
          <w:sz w:val="24"/>
          <w:szCs w:val="24"/>
          <w:highlight w:val="none"/>
        </w:rPr>
        <w:t>（发</w:t>
      </w:r>
      <w:r>
        <w:rPr>
          <w:rFonts w:hint="eastAsia" w:ascii="宋体" w:hAnsi="宋体" w:eastAsia="宋体" w:cs="宋体"/>
          <w:spacing w:val="1"/>
          <w:sz w:val="24"/>
          <w:szCs w:val="24"/>
          <w:highlight w:val="none"/>
        </w:rPr>
        <w:t>包人名称</w:t>
      </w:r>
      <w:r>
        <w:rPr>
          <w:rFonts w:hint="eastAsia" w:ascii="宋体" w:hAnsi="宋体" w:eastAsia="宋体" w:cs="宋体"/>
          <w:spacing w:val="-11"/>
          <w:sz w:val="24"/>
          <w:szCs w:val="24"/>
          <w:highlight w:val="none"/>
        </w:rPr>
        <w:t>）</w:t>
      </w:r>
      <w:r>
        <w:rPr>
          <w:rFonts w:hint="eastAsia" w:ascii="宋体" w:hAnsi="宋体" w:eastAsia="宋体" w:cs="宋体"/>
          <w:spacing w:val="-50"/>
          <w:sz w:val="24"/>
          <w:szCs w:val="24"/>
          <w:highlight w:val="none"/>
        </w:rPr>
        <w:t xml:space="preserve"> </w:t>
      </w:r>
      <w:r>
        <w:rPr>
          <w:rFonts w:hint="eastAsia" w:ascii="宋体" w:hAnsi="宋体" w:eastAsia="宋体" w:cs="宋体"/>
          <w:spacing w:val="-11"/>
          <w:sz w:val="24"/>
          <w:szCs w:val="24"/>
          <w:highlight w:val="none"/>
        </w:rPr>
        <w:t>（</w:t>
      </w:r>
      <w:r>
        <w:rPr>
          <w:rFonts w:hint="eastAsia" w:ascii="宋体" w:hAnsi="宋体" w:eastAsia="宋体" w:cs="宋体"/>
          <w:spacing w:val="-13"/>
          <w:sz w:val="24"/>
          <w:szCs w:val="24"/>
          <w:highlight w:val="none"/>
        </w:rPr>
        <w:t xml:space="preserve"> </w:t>
      </w:r>
      <w:r>
        <w:rPr>
          <w:rFonts w:hint="eastAsia" w:ascii="宋体" w:hAnsi="宋体" w:eastAsia="宋体" w:cs="宋体"/>
          <w:spacing w:val="1"/>
          <w:sz w:val="24"/>
          <w:szCs w:val="24"/>
          <w:highlight w:val="none"/>
        </w:rPr>
        <w:t>以</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下</w:t>
      </w:r>
      <w:r>
        <w:rPr>
          <w:rFonts w:hint="eastAsia" w:ascii="宋体" w:hAnsi="宋体" w:eastAsia="宋体" w:cs="宋体"/>
          <w:spacing w:val="-70"/>
          <w:sz w:val="24"/>
          <w:szCs w:val="24"/>
          <w:highlight w:val="none"/>
        </w:rPr>
        <w:t xml:space="preserve"> </w:t>
      </w:r>
      <w:r>
        <w:rPr>
          <w:rFonts w:hint="eastAsia" w:ascii="宋体" w:hAnsi="宋体" w:eastAsia="宋体" w:cs="宋体"/>
          <w:spacing w:val="1"/>
          <w:sz w:val="24"/>
          <w:szCs w:val="24"/>
          <w:highlight w:val="none"/>
        </w:rPr>
        <w:t>简称</w:t>
      </w:r>
      <w:r>
        <w:rPr>
          <w:rFonts w:hint="eastAsia" w:ascii="宋体" w:hAnsi="宋体" w:eastAsia="宋体" w:cs="宋体"/>
          <w:spacing w:val="-83"/>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4"/>
          <w:sz w:val="24"/>
          <w:szCs w:val="24"/>
          <w:highlight w:val="none"/>
        </w:rPr>
        <w:t xml:space="preserve"> </w:t>
      </w:r>
      <w:r>
        <w:rPr>
          <w:rFonts w:hint="eastAsia" w:ascii="宋体" w:hAnsi="宋体" w:eastAsia="宋体" w:cs="宋体"/>
          <w:spacing w:val="1"/>
          <w:sz w:val="24"/>
          <w:szCs w:val="24"/>
          <w:highlight w:val="none"/>
        </w:rPr>
        <w:t>发包人</w:t>
      </w:r>
      <w:r>
        <w:rPr>
          <w:rFonts w:hint="eastAsia" w:ascii="宋体" w:hAnsi="宋体" w:eastAsia="宋体" w:cs="宋体"/>
          <w:spacing w:val="-52"/>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81"/>
          <w:sz w:val="24"/>
          <w:szCs w:val="24"/>
          <w:highlight w:val="none"/>
        </w:rPr>
        <w:t xml:space="preserve"> </w:t>
      </w:r>
      <w:r>
        <w:rPr>
          <w:rFonts w:hint="eastAsia" w:ascii="宋体" w:hAnsi="宋体" w:eastAsia="宋体" w:cs="宋体"/>
          <w:spacing w:val="1"/>
          <w:sz w:val="24"/>
          <w:szCs w:val="24"/>
          <w:highlight w:val="none"/>
        </w:rPr>
        <w:t>）</w:t>
      </w:r>
      <w:r>
        <w:rPr>
          <w:rFonts w:hint="eastAsia" w:ascii="宋体" w:hAnsi="宋体" w:eastAsia="宋体" w:cs="宋体"/>
          <w:spacing w:val="-71"/>
          <w:sz w:val="24"/>
          <w:szCs w:val="24"/>
          <w:highlight w:val="none"/>
        </w:rPr>
        <w:t xml:space="preserve"> </w:t>
      </w:r>
      <w:r>
        <w:rPr>
          <w:rFonts w:hint="eastAsia" w:ascii="宋体" w:hAnsi="宋体" w:eastAsia="宋体" w:cs="宋体"/>
          <w:spacing w:val="1"/>
          <w:sz w:val="24"/>
          <w:szCs w:val="24"/>
          <w:highlight w:val="none"/>
        </w:rPr>
        <w:t>于</w:t>
      </w:r>
      <w:r>
        <w:rPr>
          <w:rFonts w:hint="eastAsia" w:ascii="宋体" w:hAnsi="宋体" w:eastAsia="宋体" w:cs="宋体"/>
          <w:spacing w:val="-86"/>
          <w:sz w:val="24"/>
          <w:szCs w:val="24"/>
          <w:highlight w:val="none"/>
        </w:rPr>
        <w:t xml:space="preserve"> </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9"/>
          <w:sz w:val="24"/>
          <w:szCs w:val="24"/>
          <w:highlight w:val="none"/>
        </w:rPr>
        <w:t xml:space="preserve"> </w:t>
      </w:r>
      <w:r>
        <w:rPr>
          <w:rFonts w:hint="eastAsia" w:ascii="宋体" w:hAnsi="宋体" w:eastAsia="宋体" w:cs="宋体"/>
          <w:spacing w:val="1"/>
          <w:sz w:val="24"/>
          <w:szCs w:val="24"/>
          <w:highlight w:val="none"/>
        </w:rPr>
        <w:t>年</w:t>
      </w:r>
      <w:r>
        <w:rPr>
          <w:rFonts w:hint="eastAsia" w:ascii="宋体" w:hAnsi="宋体" w:eastAsia="宋体" w:cs="宋体"/>
          <w:spacing w:val="-86"/>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103"/>
          <w:sz w:val="24"/>
          <w:szCs w:val="24"/>
          <w:highlight w:val="none"/>
        </w:rPr>
        <w:t xml:space="preserve"> </w:t>
      </w:r>
      <w:r>
        <w:rPr>
          <w:rFonts w:hint="eastAsia" w:ascii="宋体" w:hAnsi="宋体" w:eastAsia="宋体" w:cs="宋体"/>
          <w:spacing w:val="1"/>
          <w:sz w:val="24"/>
          <w:szCs w:val="24"/>
          <w:highlight w:val="none"/>
        </w:rPr>
        <w:t>月</w:t>
      </w:r>
      <w:r>
        <w:rPr>
          <w:rFonts w:hint="eastAsia" w:ascii="宋体" w:hAnsi="宋体" w:eastAsia="宋体" w:cs="宋体"/>
          <w:spacing w:val="-87"/>
          <w:sz w:val="24"/>
          <w:szCs w:val="24"/>
          <w:highlight w:val="none"/>
        </w:rPr>
        <w:t xml:space="preserve"> </w:t>
      </w:r>
      <w:r>
        <w:rPr>
          <w:rFonts w:hint="eastAsia" w:ascii="宋体" w:hAnsi="宋体" w:eastAsia="宋体" w:cs="宋体"/>
          <w:spacing w:val="4"/>
          <w:sz w:val="24"/>
          <w:szCs w:val="24"/>
          <w:highlight w:val="none"/>
          <w:u w:val="single" w:color="auto"/>
        </w:rPr>
        <w:t xml:space="preserve">     </w:t>
      </w:r>
      <w:r>
        <w:rPr>
          <w:rFonts w:hint="eastAsia" w:ascii="宋体" w:hAnsi="宋体" w:eastAsia="宋体" w:cs="宋体"/>
          <w:spacing w:val="-68"/>
          <w:sz w:val="24"/>
          <w:szCs w:val="24"/>
          <w:highlight w:val="none"/>
        </w:rPr>
        <w:t xml:space="preserve"> </w:t>
      </w:r>
      <w:r>
        <w:rPr>
          <w:rFonts w:hint="eastAsia" w:ascii="宋体" w:hAnsi="宋体" w:eastAsia="宋体" w:cs="宋体"/>
          <w:spacing w:val="1"/>
          <w:sz w:val="24"/>
          <w:szCs w:val="24"/>
          <w:highlight w:val="none"/>
        </w:rPr>
        <w:t>日签订</w:t>
      </w:r>
      <w:r>
        <w:rPr>
          <w:rFonts w:hint="eastAsia" w:ascii="宋体" w:hAnsi="宋体" w:eastAsia="宋体" w:cs="宋体"/>
          <w:spacing w:val="-54"/>
          <w:sz w:val="24"/>
          <w:szCs w:val="24"/>
          <w:highlight w:val="none"/>
        </w:rPr>
        <w:t xml:space="preserve"> </w:t>
      </w:r>
      <w:r>
        <w:rPr>
          <w:rFonts w:hint="eastAsia" w:ascii="宋体" w:hAnsi="宋体" w:eastAsia="宋体" w:cs="宋体"/>
          <w:spacing w:val="1"/>
          <w:sz w:val="24"/>
          <w:szCs w:val="24"/>
          <w:highlight w:val="none"/>
          <w:u w:val="single" w:color="auto"/>
        </w:rPr>
        <w:t>的</w:t>
      </w:r>
      <w:r>
        <w:rPr>
          <w:rFonts w:hint="eastAsia" w:ascii="宋体" w:hAnsi="宋体" w:eastAsia="宋体" w:cs="宋体"/>
          <w:sz w:val="24"/>
          <w:szCs w:val="24"/>
          <w:highlight w:val="none"/>
        </w:rPr>
        <w:t xml:space="preserve"> </w:t>
      </w:r>
      <w:r>
        <w:rPr>
          <w:rFonts w:hint="eastAsia" w:ascii="宋体" w:hAnsi="宋体" w:eastAsia="宋体" w:cs="宋体"/>
          <w:spacing w:val="-3"/>
          <w:sz w:val="24"/>
          <w:szCs w:val="24"/>
          <w:highlight w:val="none"/>
        </w:rPr>
        <w:t>（工程名称）《建设工程施工合同》，承包人按约定的金额向你方提交一份预付</w:t>
      </w:r>
      <w:r>
        <w:rPr>
          <w:rFonts w:hint="eastAsia" w:ascii="宋体" w:hAnsi="宋体" w:eastAsia="宋体" w:cs="宋体"/>
          <w:spacing w:val="1"/>
          <w:sz w:val="24"/>
          <w:szCs w:val="24"/>
          <w:highlight w:val="none"/>
        </w:rPr>
        <w:t xml:space="preserve"> </w:t>
      </w:r>
      <w:r>
        <w:rPr>
          <w:rFonts w:hint="eastAsia" w:ascii="宋体" w:hAnsi="宋体" w:eastAsia="宋体" w:cs="宋体"/>
          <w:spacing w:val="-3"/>
          <w:sz w:val="24"/>
          <w:szCs w:val="24"/>
          <w:highlight w:val="none"/>
        </w:rPr>
        <w:t>款担保，即有权得到你方支付相等金额的预付款。我方愿意就你方提供给承包人</w:t>
      </w:r>
      <w:r>
        <w:rPr>
          <w:rFonts w:hint="eastAsia" w:ascii="宋体" w:hAnsi="宋体" w:eastAsia="宋体" w:cs="宋体"/>
          <w:spacing w:val="1"/>
          <w:sz w:val="24"/>
          <w:szCs w:val="24"/>
          <w:highlight w:val="none"/>
        </w:rPr>
        <w:t xml:space="preserve"> </w:t>
      </w:r>
      <w:r>
        <w:rPr>
          <w:rFonts w:hint="eastAsia" w:ascii="宋体" w:hAnsi="宋体" w:eastAsia="宋体" w:cs="宋体"/>
          <w:spacing w:val="-1"/>
          <w:sz w:val="24"/>
          <w:szCs w:val="24"/>
          <w:highlight w:val="none"/>
        </w:rPr>
        <w:t>的预付款为承包人提供连带责任担保。</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21"/>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1. 担保金额人民币（大写）</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99"/>
          <w:sz w:val="24"/>
          <w:szCs w:val="24"/>
          <w:highlight w:val="none"/>
        </w:rPr>
        <w:t xml:space="preserve"> </w:t>
      </w:r>
      <w:r>
        <w:rPr>
          <w:rFonts w:hint="eastAsia" w:ascii="宋体" w:hAnsi="宋体" w:eastAsia="宋体" w:cs="宋体"/>
          <w:spacing w:val="-5"/>
          <w:sz w:val="24"/>
          <w:szCs w:val="24"/>
          <w:highlight w:val="none"/>
        </w:rPr>
        <w:t>元 (¥</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85"/>
          <w:sz w:val="24"/>
          <w:szCs w:val="24"/>
          <w:highlight w:val="none"/>
        </w:rPr>
        <w:t xml:space="preserve"> </w:t>
      </w:r>
      <w:r>
        <w:rPr>
          <w:rFonts w:hint="eastAsia" w:ascii="宋体" w:hAnsi="宋体" w:eastAsia="宋体" w:cs="宋体"/>
          <w:spacing w:val="-5"/>
          <w:sz w:val="24"/>
          <w:szCs w:val="24"/>
          <w:highlight w:val="none"/>
        </w:rPr>
        <w:t>)</w:t>
      </w:r>
      <w:r>
        <w:rPr>
          <w:rFonts w:hint="eastAsia" w:ascii="宋体" w:hAnsi="宋体" w:eastAsia="宋体" w:cs="宋体"/>
          <w:spacing w:val="15"/>
          <w:sz w:val="24"/>
          <w:szCs w:val="24"/>
          <w:highlight w:val="none"/>
        </w:rPr>
        <w:t xml:space="preserve"> </w:t>
      </w:r>
      <w:r>
        <w:rPr>
          <w:rFonts w:hint="eastAsia" w:ascii="宋体" w:hAnsi="宋体" w:eastAsia="宋体" w:cs="宋体"/>
          <w:spacing w:val="-5"/>
          <w:sz w:val="24"/>
          <w:szCs w:val="24"/>
          <w:highlight w:val="none"/>
        </w:rPr>
        <w:t>。</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8" w:right="83" w:firstLine="478"/>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2. 担保有效期自预付款支付给承包人起生效，至你方签发的进度款支付证</w:t>
      </w:r>
      <w:r>
        <w:rPr>
          <w:rFonts w:hint="eastAsia" w:ascii="宋体" w:hAnsi="宋体" w:eastAsia="宋体" w:cs="宋体"/>
          <w:spacing w:val="-2"/>
          <w:sz w:val="24"/>
          <w:szCs w:val="24"/>
          <w:highlight w:val="none"/>
        </w:rPr>
        <w:t>书说明已完全扣清止。</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2" w:right="17" w:firstLine="485"/>
        <w:textAlignment w:val="baseline"/>
        <w:rPr>
          <w:rFonts w:hint="eastAsia" w:ascii="宋体" w:hAnsi="宋体" w:eastAsia="宋体" w:cs="宋体"/>
          <w:sz w:val="24"/>
          <w:szCs w:val="24"/>
          <w:highlight w:val="none"/>
        </w:rPr>
      </w:pPr>
      <w:r>
        <w:rPr>
          <w:rFonts w:hint="eastAsia" w:ascii="宋体" w:hAnsi="宋体" w:eastAsia="宋体" w:cs="宋体"/>
          <w:spacing w:val="-5"/>
          <w:sz w:val="24"/>
          <w:szCs w:val="24"/>
          <w:highlight w:val="none"/>
        </w:rPr>
        <w:t>3. 在本保函有效期内，因承包人违反合同约定的义务而要求收回预付款时，</w:t>
      </w:r>
      <w:r>
        <w:rPr>
          <w:rFonts w:hint="eastAsia" w:ascii="宋体" w:hAnsi="宋体" w:eastAsia="宋体" w:cs="宋体"/>
          <w:sz w:val="24"/>
          <w:szCs w:val="24"/>
          <w:highlight w:val="none"/>
        </w:rPr>
        <w:t>我方在收到你方的书面通知后，在7天内无条件支付。但本保函的担保金额，在</w:t>
      </w:r>
      <w:r>
        <w:rPr>
          <w:rFonts w:hint="eastAsia" w:ascii="宋体" w:hAnsi="宋体" w:eastAsia="宋体" w:cs="宋体"/>
          <w:spacing w:val="4"/>
          <w:sz w:val="24"/>
          <w:szCs w:val="24"/>
          <w:highlight w:val="none"/>
        </w:rPr>
        <w:t>任何时候不应超过预付款金额减去你方按合同约定在向承包人签发的进度款支</w:t>
      </w:r>
      <w:r>
        <w:rPr>
          <w:rFonts w:hint="eastAsia" w:ascii="宋体" w:hAnsi="宋体" w:eastAsia="宋体" w:cs="宋体"/>
          <w:spacing w:val="-1"/>
          <w:sz w:val="24"/>
          <w:szCs w:val="24"/>
          <w:highlight w:val="none"/>
        </w:rPr>
        <w:t>付证书中扣除的金额。</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center"/>
        <w:textAlignment w:val="baseline"/>
        <w:rPr>
          <w:rFonts w:hint="eastAsia" w:ascii="宋体" w:hAnsi="宋体" w:eastAsia="宋体" w:cs="宋体"/>
          <w:sz w:val="24"/>
          <w:szCs w:val="24"/>
          <w:highlight w:val="none"/>
        </w:rPr>
      </w:pPr>
      <w:r>
        <w:rPr>
          <w:rFonts w:hint="eastAsia" w:ascii="宋体" w:hAnsi="宋体" w:eastAsia="宋体" w:cs="宋体"/>
          <w:spacing w:val="-4"/>
          <w:sz w:val="24"/>
          <w:szCs w:val="24"/>
          <w:highlight w:val="none"/>
        </w:rPr>
        <w:t>4. 你方和承包人按合同约定变更合同时，我方承担本保函规定的义务不</w:t>
      </w:r>
      <w:r>
        <w:rPr>
          <w:rFonts w:hint="eastAsia" w:ascii="宋体" w:hAnsi="宋体" w:eastAsia="宋体" w:cs="宋体"/>
          <w:spacing w:val="-5"/>
          <w:sz w:val="24"/>
          <w:szCs w:val="24"/>
          <w:highlight w:val="none"/>
        </w:rPr>
        <w:t>变。</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right="107" w:firstLine="483"/>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5. 因本保函发生的纠纷，可由双方协商解决，协商不成的，任何一方均可</w:t>
      </w:r>
      <w:r>
        <w:rPr>
          <w:rFonts w:hint="eastAsia" w:ascii="宋体" w:hAnsi="宋体" w:eastAsia="宋体" w:cs="宋体"/>
          <w:spacing w:val="-2"/>
          <w:sz w:val="24"/>
          <w:szCs w:val="24"/>
          <w:highlight w:val="none"/>
        </w:rPr>
        <w:t>提请</w:t>
      </w:r>
      <w:r>
        <w:rPr>
          <w:rFonts w:hint="eastAsia" w:ascii="宋体" w:hAnsi="宋体" w:eastAsia="宋体" w:cs="宋体"/>
          <w:spacing w:val="-2"/>
          <w:sz w:val="24"/>
          <w:szCs w:val="24"/>
          <w:highlight w:val="none"/>
          <w:u w:val="single" w:color="auto"/>
        </w:rPr>
        <w:t xml:space="preserve">        </w:t>
      </w:r>
      <w:r>
        <w:rPr>
          <w:rFonts w:hint="eastAsia" w:ascii="宋体" w:hAnsi="宋体" w:eastAsia="宋体" w:cs="宋体"/>
          <w:spacing w:val="-96"/>
          <w:sz w:val="24"/>
          <w:szCs w:val="24"/>
          <w:highlight w:val="none"/>
        </w:rPr>
        <w:t xml:space="preserve"> </w:t>
      </w:r>
      <w:r>
        <w:rPr>
          <w:rFonts w:hint="eastAsia" w:ascii="宋体" w:hAnsi="宋体" w:eastAsia="宋体" w:cs="宋体"/>
          <w:spacing w:val="-2"/>
          <w:sz w:val="24"/>
          <w:szCs w:val="24"/>
          <w:highlight w:val="none"/>
        </w:rPr>
        <w:t>仲裁委员会仲裁。</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9" w:right="107" w:firstLine="476"/>
        <w:textAlignment w:val="baseline"/>
        <w:rPr>
          <w:rFonts w:hint="eastAsia" w:ascii="宋体" w:hAnsi="宋体" w:eastAsia="宋体" w:cs="宋体"/>
          <w:sz w:val="24"/>
          <w:szCs w:val="24"/>
          <w:highlight w:val="none"/>
        </w:rPr>
      </w:pPr>
      <w:r>
        <w:rPr>
          <w:rFonts w:hint="eastAsia" w:ascii="宋体" w:hAnsi="宋体" w:eastAsia="宋体" w:cs="宋体"/>
          <w:sz w:val="24"/>
          <w:szCs w:val="24"/>
          <w:highlight w:val="none"/>
        </w:rPr>
        <w:t>6. 本保函自我方法定代表人（或其授权代理</w:t>
      </w:r>
      <w:r>
        <w:rPr>
          <w:rFonts w:hint="eastAsia" w:ascii="宋体" w:hAnsi="宋体" w:eastAsia="宋体" w:cs="宋体"/>
          <w:spacing w:val="-1"/>
          <w:sz w:val="24"/>
          <w:szCs w:val="24"/>
          <w:highlight w:val="none"/>
        </w:rPr>
        <w:t>人）签字并加盖公章之日起生</w:t>
      </w:r>
      <w:r>
        <w:rPr>
          <w:rFonts w:hint="eastAsia" w:ascii="宋体" w:hAnsi="宋体" w:eastAsia="宋体" w:cs="宋体"/>
          <w:spacing w:val="-8"/>
          <w:sz w:val="24"/>
          <w:szCs w:val="24"/>
          <w:highlight w:val="none"/>
        </w:rPr>
        <w:t>效。</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textAlignment w:val="baseline"/>
        <w:rPr>
          <w:rFonts w:hint="eastAsia" w:ascii="宋体" w:hAnsi="宋体" w:eastAsia="宋体" w:cs="宋体"/>
          <w:sz w:val="21"/>
          <w:highlight w:val="none"/>
        </w:rPr>
      </w:pP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担保人</w:t>
      </w:r>
      <w:r>
        <w:rPr>
          <w:rFonts w:hint="eastAsia" w:ascii="宋体" w:hAnsi="宋体" w:eastAsia="宋体" w:cs="宋体"/>
          <w:spacing w:val="-18"/>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8"/>
          <w:sz w:val="24"/>
          <w:szCs w:val="24"/>
          <w:highlight w:val="none"/>
        </w:rPr>
        <w:t>（</w:t>
      </w:r>
      <w:r>
        <w:rPr>
          <w:rFonts w:hint="eastAsia" w:ascii="宋体" w:hAnsi="宋体" w:eastAsia="宋体" w:cs="宋体"/>
          <w:spacing w:val="3"/>
          <w:sz w:val="24"/>
          <w:szCs w:val="24"/>
          <w:highlight w:val="none"/>
        </w:rPr>
        <w:t>盖单位章）</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4"/>
        <w:textAlignment w:val="baseline"/>
        <w:rPr>
          <w:rFonts w:hint="eastAsia" w:ascii="宋体" w:hAnsi="宋体" w:eastAsia="宋体" w:cs="宋体"/>
          <w:sz w:val="24"/>
          <w:szCs w:val="24"/>
          <w:highlight w:val="none"/>
        </w:rPr>
      </w:pPr>
      <w:r>
        <w:rPr>
          <w:rFonts w:hint="eastAsia" w:ascii="宋体" w:hAnsi="宋体" w:eastAsia="宋体" w:cs="宋体"/>
          <w:spacing w:val="1"/>
          <w:sz w:val="24"/>
          <w:szCs w:val="24"/>
          <w:highlight w:val="none"/>
        </w:rPr>
        <w:t>法定代表人或其委托代理人</w:t>
      </w:r>
      <w:r>
        <w:rPr>
          <w:rFonts w:hint="eastAsia" w:ascii="宋体" w:hAnsi="宋体" w:eastAsia="宋体" w:cs="宋体"/>
          <w:spacing w:val="-14"/>
          <w:sz w:val="24"/>
          <w:szCs w:val="24"/>
          <w:highlight w:val="none"/>
        </w:rPr>
        <w:t>：</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4"/>
          <w:sz w:val="24"/>
          <w:szCs w:val="24"/>
          <w:highlight w:val="none"/>
        </w:rPr>
        <w:t>（</w:t>
      </w:r>
      <w:r>
        <w:rPr>
          <w:rFonts w:hint="eastAsia" w:ascii="宋体" w:hAnsi="宋体" w:eastAsia="宋体" w:cs="宋体"/>
          <w:spacing w:val="1"/>
          <w:sz w:val="24"/>
          <w:szCs w:val="24"/>
          <w:highlight w:val="none"/>
        </w:rPr>
        <w:t>签字）</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3"/>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地</w:t>
      </w:r>
      <w:r>
        <w:rPr>
          <w:rFonts w:hint="eastAsia" w:ascii="宋体" w:hAnsi="宋体" w:eastAsia="宋体" w:cs="宋体"/>
          <w:spacing w:val="2"/>
          <w:sz w:val="24"/>
          <w:szCs w:val="24"/>
          <w:highlight w:val="none"/>
        </w:rPr>
        <w:t xml:space="preserve">    </w:t>
      </w:r>
      <w:r>
        <w:rPr>
          <w:rFonts w:hint="eastAsia" w:ascii="宋体" w:hAnsi="宋体" w:eastAsia="宋体" w:cs="宋体"/>
          <w:spacing w:val="-9"/>
          <w:sz w:val="24"/>
          <w:szCs w:val="24"/>
          <w:highlight w:val="none"/>
        </w:rPr>
        <w:t>址</w:t>
      </w:r>
      <w:r>
        <w:rPr>
          <w:rFonts w:hint="eastAsia" w:ascii="宋体" w:hAnsi="宋体" w:eastAsia="宋体" w:cs="宋体"/>
          <w:spacing w:val="-88"/>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41"/>
        <w:textAlignment w:val="baseline"/>
        <w:rPr>
          <w:rFonts w:hint="eastAsia" w:ascii="宋体" w:hAnsi="宋体" w:eastAsia="宋体" w:cs="宋体"/>
          <w:sz w:val="24"/>
          <w:szCs w:val="24"/>
          <w:highlight w:val="none"/>
        </w:rPr>
      </w:pPr>
      <w:r>
        <w:rPr>
          <w:rFonts w:hint="eastAsia" w:ascii="宋体" w:hAnsi="宋体" w:eastAsia="宋体" w:cs="宋体"/>
          <w:spacing w:val="-3"/>
          <w:sz w:val="24"/>
          <w:szCs w:val="24"/>
          <w:highlight w:val="none"/>
        </w:rPr>
        <w:t>邮政编码：</w:t>
      </w:r>
      <w:r>
        <w:rPr>
          <w:rFonts w:hint="eastAsia" w:ascii="宋体" w:hAnsi="宋体" w:eastAsia="宋体" w:cs="宋体"/>
          <w:spacing w:val="-3"/>
          <w:sz w:val="24"/>
          <w:szCs w:val="24"/>
          <w:highlight w:val="none"/>
          <w:u w:val="single" w:color="auto"/>
        </w:rPr>
        <w:t xml:space="preserve">                          </w:t>
      </w:r>
      <w:r>
        <w:rPr>
          <w:rFonts w:hint="eastAsia" w:ascii="宋体" w:hAnsi="宋体" w:eastAsia="宋体" w:cs="宋体"/>
          <w:spacing w:val="-4"/>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51"/>
        <w:textAlignment w:val="baseline"/>
        <w:rPr>
          <w:rFonts w:hint="eastAsia" w:ascii="宋体" w:hAnsi="宋体" w:eastAsia="宋体" w:cs="宋体"/>
          <w:sz w:val="24"/>
          <w:szCs w:val="24"/>
          <w:highlight w:val="none"/>
        </w:rPr>
      </w:pPr>
      <w:r>
        <w:rPr>
          <w:rFonts w:hint="eastAsia" w:ascii="宋体" w:hAnsi="宋体" w:eastAsia="宋体" w:cs="宋体"/>
          <w:spacing w:val="-26"/>
          <w:sz w:val="24"/>
          <w:szCs w:val="24"/>
          <w:highlight w:val="none"/>
        </w:rPr>
        <w:t>电</w:t>
      </w:r>
      <w:r>
        <w:rPr>
          <w:rFonts w:hint="eastAsia" w:ascii="宋体" w:hAnsi="宋体" w:eastAsia="宋体" w:cs="宋体"/>
          <w:spacing w:val="2"/>
          <w:sz w:val="24"/>
          <w:szCs w:val="24"/>
          <w:highlight w:val="none"/>
        </w:rPr>
        <w:t xml:space="preserve">    </w:t>
      </w:r>
      <w:r>
        <w:rPr>
          <w:rFonts w:hint="eastAsia" w:ascii="宋体" w:hAnsi="宋体" w:eastAsia="宋体" w:cs="宋体"/>
          <w:spacing w:val="-26"/>
          <w:sz w:val="24"/>
          <w:szCs w:val="24"/>
          <w:highlight w:val="none"/>
        </w:rPr>
        <w:t>话</w:t>
      </w:r>
      <w:r>
        <w:rPr>
          <w:rFonts w:hint="eastAsia" w:ascii="宋体" w:hAnsi="宋体" w:eastAsia="宋体" w:cs="宋体"/>
          <w:spacing w:val="-89"/>
          <w:sz w:val="24"/>
          <w:szCs w:val="24"/>
          <w:highlight w:val="none"/>
        </w:rPr>
        <w:t xml:space="preserve"> </w:t>
      </w:r>
      <w:r>
        <w:rPr>
          <w:rFonts w:hint="eastAsia" w:ascii="宋体" w:hAnsi="宋体" w:eastAsia="宋体" w:cs="宋体"/>
          <w:spacing w:val="-26"/>
          <w:sz w:val="24"/>
          <w:szCs w:val="24"/>
          <w:highlight w:val="none"/>
        </w:rPr>
        <w:t>：</w:t>
      </w:r>
      <w:r>
        <w:rPr>
          <w:rFonts w:hint="eastAsia" w:ascii="宋体" w:hAnsi="宋体" w:eastAsia="宋体" w:cs="宋体"/>
          <w:sz w:val="24"/>
          <w:szCs w:val="24"/>
          <w:highlight w:val="none"/>
          <w:u w:val="single" w:color="auto"/>
        </w:rPr>
        <w:t xml:space="preserve">                                       </w:t>
      </w:r>
    </w:p>
    <w:p>
      <w:pPr>
        <w:pStyle w:val="3"/>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ind w:left="21"/>
        <w:textAlignment w:val="baseline"/>
        <w:rPr>
          <w:rFonts w:hint="eastAsia" w:ascii="宋体" w:hAnsi="宋体" w:eastAsia="宋体" w:cs="宋体"/>
          <w:sz w:val="24"/>
          <w:szCs w:val="24"/>
          <w:highlight w:val="none"/>
        </w:rPr>
      </w:pPr>
      <w:r>
        <w:rPr>
          <w:rFonts w:hint="eastAsia" w:ascii="宋体" w:hAnsi="宋体" w:eastAsia="宋体" w:cs="宋体"/>
          <w:spacing w:val="-9"/>
          <w:sz w:val="24"/>
          <w:szCs w:val="24"/>
          <w:highlight w:val="none"/>
        </w:rPr>
        <w:t>传</w:t>
      </w:r>
      <w:r>
        <w:rPr>
          <w:rFonts w:hint="eastAsia" w:ascii="宋体" w:hAnsi="宋体" w:eastAsia="宋体" w:cs="宋体"/>
          <w:spacing w:val="3"/>
          <w:sz w:val="24"/>
          <w:szCs w:val="24"/>
          <w:highlight w:val="none"/>
        </w:rPr>
        <w:t xml:space="preserve">    </w:t>
      </w:r>
      <w:r>
        <w:rPr>
          <w:rFonts w:hint="eastAsia" w:ascii="宋体" w:hAnsi="宋体" w:eastAsia="宋体" w:cs="宋体"/>
          <w:spacing w:val="-9"/>
          <w:sz w:val="24"/>
          <w:szCs w:val="24"/>
          <w:highlight w:val="none"/>
        </w:rPr>
        <w:t>真</w:t>
      </w:r>
      <w:r>
        <w:rPr>
          <w:rFonts w:hint="eastAsia" w:ascii="宋体" w:hAnsi="宋体" w:eastAsia="宋体" w:cs="宋体"/>
          <w:spacing w:val="-90"/>
          <w:sz w:val="24"/>
          <w:szCs w:val="24"/>
          <w:highlight w:val="none"/>
        </w:rPr>
        <w:t xml:space="preserve"> </w:t>
      </w:r>
      <w:r>
        <w:rPr>
          <w:rFonts w:hint="eastAsia" w:ascii="宋体" w:hAnsi="宋体" w:eastAsia="宋体" w:cs="宋体"/>
          <w:spacing w:val="-9"/>
          <w:sz w:val="24"/>
          <w:szCs w:val="24"/>
          <w:highlight w:val="none"/>
        </w:rPr>
        <w:t>：</w:t>
      </w:r>
      <w:r>
        <w:rPr>
          <w:rFonts w:hint="eastAsia" w:ascii="宋体" w:hAnsi="宋体" w:eastAsia="宋体" w:cs="宋体"/>
          <w:spacing w:val="-9"/>
          <w:sz w:val="24"/>
          <w:szCs w:val="24"/>
          <w:highlight w:val="none"/>
          <w:u w:val="single" w:color="auto"/>
        </w:rPr>
        <w:t xml:space="preserve">                                    </w:t>
      </w:r>
      <w:r>
        <w:rPr>
          <w:rFonts w:hint="eastAsia" w:ascii="宋体" w:hAnsi="宋体" w:eastAsia="宋体" w:cs="宋体"/>
          <w:spacing w:val="-10"/>
          <w:sz w:val="24"/>
          <w:szCs w:val="24"/>
          <w:highlight w:val="none"/>
          <w:u w:val="single" w:color="auto"/>
        </w:rPr>
        <w:t xml:space="preserve">      </w:t>
      </w:r>
    </w:p>
    <w:p>
      <w:pPr>
        <w:keepNext w:val="0"/>
        <w:keepLines w:val="0"/>
        <w:pageBreakBefore w:val="0"/>
        <w:widowControl w:val="0"/>
        <w:kinsoku/>
        <w:wordWrap/>
        <w:overflowPunct w:val="0"/>
        <w:topLinePunct w:val="0"/>
        <w:autoSpaceDE w:val="0"/>
        <w:autoSpaceDN w:val="0"/>
        <w:bidi w:val="0"/>
        <w:adjustRightInd w:val="0"/>
        <w:snapToGrid w:val="0"/>
        <w:spacing w:beforeAutospacing="0" w:line="360" w:lineRule="auto"/>
        <w:jc w:val="right"/>
        <w:textAlignment w:val="baseline"/>
        <w:rPr>
          <w:rFonts w:hint="eastAsia" w:ascii="宋体" w:hAnsi="宋体" w:eastAsia="宋体" w:cs="宋体"/>
        </w:rPr>
      </w:pPr>
      <w:r>
        <w:rPr>
          <w:rFonts w:hint="eastAsia" w:ascii="宋体" w:hAnsi="宋体" w:eastAsia="宋体" w:cs="宋体"/>
          <w:sz w:val="24"/>
          <w:szCs w:val="24"/>
          <w:highlight w:val="none"/>
          <w:u w:val="single" w:color="auto"/>
        </w:rPr>
        <w:tab/>
      </w:r>
      <w:r>
        <w:rPr>
          <w:rFonts w:hint="eastAsia" w:ascii="宋体" w:hAnsi="宋体" w:eastAsia="宋体" w:cs="宋体"/>
          <w:sz w:val="24"/>
          <w:szCs w:val="24"/>
          <w:highlight w:val="none"/>
          <w:u w:val="single" w:color="auto"/>
          <w:lang w:val="en-US" w:eastAsia="zh-CN"/>
        </w:rPr>
        <w:t xml:space="preserve">  </w:t>
      </w:r>
      <w:r>
        <w:rPr>
          <w:rFonts w:hint="eastAsia" w:ascii="宋体" w:hAnsi="宋体" w:eastAsia="宋体" w:cs="宋体"/>
          <w:spacing w:val="-110"/>
          <w:sz w:val="24"/>
          <w:szCs w:val="24"/>
          <w:highlight w:val="none"/>
        </w:rPr>
        <w:t xml:space="preserve"> </w:t>
      </w:r>
      <w:r>
        <w:rPr>
          <w:rFonts w:hint="eastAsia" w:ascii="宋体" w:hAnsi="宋体" w:eastAsia="宋体" w:cs="宋体"/>
          <w:spacing w:val="-9"/>
          <w:sz w:val="24"/>
          <w:szCs w:val="24"/>
          <w:highlight w:val="none"/>
        </w:rPr>
        <w:t>年</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104"/>
          <w:sz w:val="24"/>
          <w:szCs w:val="24"/>
          <w:highlight w:val="none"/>
        </w:rPr>
        <w:t xml:space="preserve"> </w:t>
      </w:r>
      <w:r>
        <w:rPr>
          <w:rFonts w:hint="eastAsia" w:ascii="宋体" w:hAnsi="宋体" w:eastAsia="宋体" w:cs="宋体"/>
          <w:spacing w:val="-9"/>
          <w:sz w:val="24"/>
          <w:szCs w:val="24"/>
          <w:highlight w:val="none"/>
        </w:rPr>
        <w:t>月</w:t>
      </w:r>
      <w:r>
        <w:rPr>
          <w:rFonts w:hint="eastAsia" w:ascii="宋体" w:hAnsi="宋体" w:eastAsia="宋体" w:cs="宋体"/>
          <w:sz w:val="24"/>
          <w:szCs w:val="24"/>
          <w:highlight w:val="none"/>
          <w:u w:val="single" w:color="auto"/>
        </w:rPr>
        <w:t xml:space="preserve">     </w:t>
      </w:r>
      <w:r>
        <w:rPr>
          <w:rFonts w:hint="eastAsia" w:ascii="宋体" w:hAnsi="宋体" w:eastAsia="宋体" w:cs="宋体"/>
          <w:spacing w:val="-70"/>
          <w:sz w:val="24"/>
          <w:szCs w:val="24"/>
          <w:highlight w:val="none"/>
        </w:rPr>
        <w:t xml:space="preserve"> </w:t>
      </w:r>
      <w:r>
        <w:rPr>
          <w:rFonts w:hint="eastAsia" w:ascii="宋体" w:hAnsi="宋体" w:eastAsia="宋体" w:cs="宋体"/>
          <w:spacing w:val="-9"/>
          <w:sz w:val="24"/>
          <w:szCs w:val="24"/>
          <w:highlight w:val="none"/>
        </w:rPr>
        <w:t>日</w:t>
      </w:r>
    </w:p>
    <w:sectPr>
      <w:footerReference r:id="rId8"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6" w:lineRule="exact"/>
      <w:ind w:left="426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35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35</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6" w:lineRule="exact"/>
      <w:ind w:left="405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BFC87C"/>
    <w:multiLevelType w:val="singleLevel"/>
    <w:tmpl w:val="5ABFC87C"/>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6593A"/>
    <w:rsid w:val="09F12FF8"/>
    <w:rsid w:val="0A731736"/>
    <w:rsid w:val="1119660B"/>
    <w:rsid w:val="13C426C6"/>
    <w:rsid w:val="17201729"/>
    <w:rsid w:val="1B8276EF"/>
    <w:rsid w:val="3B390735"/>
    <w:rsid w:val="3C2B2233"/>
    <w:rsid w:val="3DFD3BB8"/>
    <w:rsid w:val="47546734"/>
    <w:rsid w:val="47D772EC"/>
    <w:rsid w:val="5D8E6161"/>
    <w:rsid w:val="6A95793E"/>
    <w:rsid w:val="6E6F5A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rPr>
      <w:sz w:val="24"/>
    </w:rPr>
  </w:style>
  <w:style w:type="character" w:styleId="8">
    <w:name w:val="Hyperlink"/>
    <w:basedOn w:val="7"/>
    <w:qFormat/>
    <w:uiPriority w:val="0"/>
    <w:rPr>
      <w:color w:val="0000FF"/>
      <w:u w:val="single"/>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5045</Words>
  <Characters>5105</Characters>
  <Lines>0</Lines>
  <Paragraphs>0</Paragraphs>
  <TotalTime>1</TotalTime>
  <ScaleCrop>false</ScaleCrop>
  <LinksUpToDate>false</LinksUpToDate>
  <CharactersWithSpaces>6167</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2025-04-25T02:20:00Z</dcterms:created>
  <dc:creator>Administrator</dc:creator>
  <cp:lastModifiedBy>admin</cp:lastModifiedBy>
  <dcterms:modified xsi:type="dcterms:W3CDTF">2025-07-29T05:38:26Z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KSOTemplateDocerSaveRecord">
    <vt:lpwstr>eyJoZGlkIjoiMzFjNzU1ODY4ZGI4MDUwMjJkMjdlNjc5ZjQ4NTEwMjkiLCJ1c2VySWQiOiI1MjYwNTY5NzEifQ==</vt:lpwstr>
  </property>
  <property fmtid="{D5CDD505-2E9C-101B-9397-08002B2CF9AE}" pid="4" name="ICV">
    <vt:lpwstr>B0A9FE688FA5431D9ADC7DBE13D2052C_13</vt:lpwstr>
  </property>
</Properties>
</file>