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F7939">
      <w:pPr>
        <w:bidi w:val="0"/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已标价工程量清单</w:t>
      </w:r>
    </w:p>
    <w:p w14:paraId="26B2352C">
      <w:pPr>
        <w:bidi w:val="0"/>
        <w:jc w:val="center"/>
        <w:rPr>
          <w:rFonts w:hint="eastAsia"/>
          <w:b/>
          <w:bCs/>
          <w:sz w:val="32"/>
          <w:szCs w:val="36"/>
          <w:lang w:val="en-US" w:eastAsia="zh-CN"/>
        </w:rPr>
      </w:pPr>
    </w:p>
    <w:p w14:paraId="3D87E009"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.已标价工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程量清单应按工程量清单报价相关要求进行填报。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350E5C40"/>
    <w:rsid w:val="679D9187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80</Characters>
  <Lines>0</Lines>
  <Paragraphs>0</Paragraphs>
  <TotalTime>0</TotalTime>
  <ScaleCrop>false</ScaleCrop>
  <LinksUpToDate>false</LinksUpToDate>
  <CharactersWithSpaces>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iuiuiu</cp:lastModifiedBy>
  <dcterms:modified xsi:type="dcterms:W3CDTF">2026-03-26T12:13:02Z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eyJoZGlkIjoiZmI0ZGE0MDI1M2ZmNGYyNWFlNWQ4Yzk2ZGQ0N2I4NWQiLCJ1c2VySWQiOiIyMDc5MTM3MDcifQ==</vt:lpwstr>
  </property>
  <property fmtid="{D5CDD505-2E9C-101B-9397-08002B2CF9AE}" pid="4" name="ICV">
    <vt:lpwstr>71079B290252498D8B6A8B34B4B53CCD_12</vt:lpwstr>
  </property>
</Properties>
</file>