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8D9E5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编制说明</w:t>
      </w:r>
    </w:p>
    <w:p w14:paraId="4118780F">
      <w:pPr>
        <w:numPr>
          <w:ilvl w:val="0"/>
          <w:numId w:val="1"/>
        </w:numPr>
        <w:spacing w:line="480" w:lineRule="auto"/>
        <w:rPr>
          <w:rFonts w:hint="eastAsia" w:ascii="宋体" w:cs="宋体"/>
          <w:b/>
          <w:sz w:val="32"/>
          <w:szCs w:val="32"/>
        </w:rPr>
      </w:pPr>
      <w:r>
        <w:rPr>
          <w:rFonts w:hint="eastAsia" w:ascii="宋体" w:cs="宋体"/>
          <w:b/>
          <w:sz w:val="32"/>
          <w:szCs w:val="32"/>
        </w:rPr>
        <w:t>项目概况</w:t>
      </w:r>
    </w:p>
    <w:p w14:paraId="185E2157">
      <w:pPr>
        <w:numPr>
          <w:numId w:val="0"/>
        </w:numPr>
        <w:spacing w:line="480" w:lineRule="auto"/>
        <w:ind w:firstLine="560" w:firstLineChars="200"/>
        <w:rPr>
          <w:rFonts w:hint="eastAsia" w:ascii="宋体" w:cs="宋体"/>
          <w:bCs/>
          <w:sz w:val="28"/>
          <w:szCs w:val="28"/>
        </w:rPr>
      </w:pPr>
      <w:r>
        <w:rPr>
          <w:rFonts w:hint="eastAsia" w:ascii="宋体" w:eastAsia="宋体" w:cs="宋体"/>
          <w:sz w:val="28"/>
          <w:szCs w:val="28"/>
          <w:highlight w:val="none"/>
        </w:rPr>
        <w:t>蓝田县2025年教育基础设施建设项目蓝田县城关中学、蓝田县洩湖中学修缮工程</w:t>
      </w:r>
    </w:p>
    <w:p w14:paraId="2BB36223">
      <w:pPr>
        <w:numPr>
          <w:ilvl w:val="0"/>
          <w:numId w:val="1"/>
        </w:numPr>
        <w:spacing w:line="480" w:lineRule="auto"/>
        <w:rPr>
          <w:rFonts w:hint="eastAsia" w:ascii="宋体" w:cs="宋体"/>
          <w:bCs/>
          <w:sz w:val="28"/>
          <w:szCs w:val="28"/>
        </w:rPr>
      </w:pPr>
      <w:r>
        <w:rPr>
          <w:rFonts w:hint="eastAsia" w:ascii="宋体" w:cs="宋体"/>
          <w:b/>
          <w:sz w:val="32"/>
          <w:szCs w:val="32"/>
        </w:rPr>
        <w:t>编制依据</w:t>
      </w:r>
    </w:p>
    <w:p w14:paraId="19FACA29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cs="宋体"/>
          <w:bCs/>
          <w:sz w:val="28"/>
          <w:szCs w:val="28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施工图</w:t>
      </w:r>
      <w:r>
        <w:rPr>
          <w:rFonts w:hint="eastAsia" w:ascii="宋体" w:cs="宋体"/>
          <w:bCs/>
          <w:sz w:val="28"/>
          <w:szCs w:val="28"/>
        </w:rPr>
        <w:t>。</w:t>
      </w:r>
    </w:p>
    <w:p w14:paraId="07DAAF06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依据《关于印发2025陕西省建设工程费用规则等计价依据的通知》（陕建管发〔2025〕10号）；</w:t>
      </w:r>
    </w:p>
    <w:p w14:paraId="6A8CB6E3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依据陕西省工程建设标准《建设工程工程量清单计价标准》、《市政工程工程量计算标准》、《通用安装工程工程量计算标准》、《园林绿化工程工程量计算标准》（2025）；</w:t>
      </w:r>
    </w:p>
    <w:p w14:paraId="3864D55A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.陕西省消耗量定额（2025），陕西省基价表2025，陕西省建设工程施工机械台班费用定额（2025），陕西省建设工程施工仪器仪表台班费用定额；</w:t>
      </w:r>
    </w:p>
    <w:p w14:paraId="72E2BDF1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陕西省住房城乡建设主管部门颁发的工程计价文件、建设工程费用规则；</w:t>
      </w:r>
    </w:p>
    <w:p w14:paraId="75B0B31E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施工现场情况、工程特点及施工方案，现行国家和陕西省有关的标准、规范及技术资料；</w:t>
      </w:r>
    </w:p>
    <w:p w14:paraId="077FE622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材料价参考蓝田县最新信息价及当期市场价计入；</w:t>
      </w:r>
    </w:p>
    <w:p w14:paraId="54C5F8F7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其他相关资料；</w:t>
      </w:r>
    </w:p>
    <w:p w14:paraId="7004F68F">
      <w:pPr>
        <w:numPr>
          <w:ilvl w:val="0"/>
          <w:numId w:val="0"/>
        </w:numPr>
        <w:spacing w:line="480" w:lineRule="auto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</w:p>
    <w:p w14:paraId="6D1CCB38">
      <w:pPr>
        <w:numPr>
          <w:ilvl w:val="0"/>
          <w:numId w:val="0"/>
        </w:numPr>
        <w:spacing w:line="480" w:lineRule="auto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</w:p>
    <w:p w14:paraId="50F1C4F1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cs="宋体"/>
          <w:b/>
          <w:sz w:val="32"/>
          <w:szCs w:val="32"/>
        </w:rPr>
      </w:pPr>
      <w:r>
        <w:rPr>
          <w:rFonts w:hint="eastAsia" w:ascii="宋体" w:cs="宋体"/>
          <w:b/>
          <w:sz w:val="32"/>
          <w:szCs w:val="32"/>
        </w:rPr>
        <w:t>其他说明</w:t>
      </w:r>
    </w:p>
    <w:p w14:paraId="490C9CDB">
      <w:pPr>
        <w:numPr>
          <w:ilvl w:val="0"/>
          <w:numId w:val="3"/>
        </w:numPr>
        <w:spacing w:line="360" w:lineRule="auto"/>
        <w:ind w:left="0" w:leftChars="0" w:firstLine="400" w:firstLineChars="0"/>
        <w:rPr>
          <w:rFonts w:hint="default" w:ascii="宋体" w:hAnsi="Calibri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Calibri" w:eastAsia="宋体" w:cs="宋体"/>
          <w:b w:val="0"/>
          <w:bCs/>
          <w:kern w:val="2"/>
          <w:sz w:val="28"/>
          <w:szCs w:val="28"/>
          <w:lang w:val="en-US" w:eastAsia="zh-CN" w:bidi="ar-SA"/>
        </w:rPr>
        <w:t>暂列金额：80000元整</w:t>
      </w:r>
    </w:p>
    <w:p w14:paraId="02EB162E">
      <w:pPr>
        <w:numPr>
          <w:ilvl w:val="0"/>
          <w:numId w:val="3"/>
        </w:numPr>
        <w:spacing w:line="360" w:lineRule="auto"/>
        <w:ind w:left="0" w:leftChars="0" w:firstLine="400" w:firstLineChars="0"/>
        <w:rPr>
          <w:rFonts w:hint="eastAsia" w:ascii="宋体" w:cs="宋体"/>
          <w:bCs/>
          <w:sz w:val="28"/>
          <w:szCs w:val="28"/>
        </w:rPr>
      </w:pPr>
      <w:r>
        <w:rPr>
          <w:rFonts w:hint="eastAsia" w:ascii="宋体" w:hAnsi="Calibri" w:eastAsia="宋体" w:cs="宋体"/>
          <w:b w:val="0"/>
          <w:bCs/>
          <w:kern w:val="2"/>
          <w:sz w:val="28"/>
          <w:szCs w:val="28"/>
          <w:lang w:val="en-US" w:eastAsia="zh-CN" w:bidi="ar-SA"/>
        </w:rPr>
        <w:t>本清单采用本工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程采用广联达云计价平台GCCP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7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.0（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7.5000.23.2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版本）编制</w:t>
      </w:r>
      <w:r>
        <w:rPr>
          <w:rFonts w:hint="eastAsia" w:ascii="宋体" w:cs="宋体"/>
          <w:bCs/>
          <w:sz w:val="28"/>
          <w:szCs w:val="28"/>
        </w:rPr>
        <w:t>。</w:t>
      </w:r>
    </w:p>
    <w:p w14:paraId="700C2BD6">
      <w:pPr>
        <w:numPr>
          <w:ilvl w:val="0"/>
          <w:numId w:val="0"/>
        </w:numPr>
        <w:spacing w:line="360" w:lineRule="auto"/>
        <w:ind w:firstLine="321" w:firstLineChars="100"/>
        <w:rPr>
          <w:rFonts w:hint="eastAsia" w:asci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eastAsia="宋体" w:cs="宋体"/>
          <w:b/>
          <w:sz w:val="32"/>
          <w:szCs w:val="32"/>
          <w:lang w:val="en-US" w:eastAsia="zh-CN"/>
        </w:rPr>
        <w:t xml:space="preserve">     </w:t>
      </w:r>
    </w:p>
    <w:p w14:paraId="0EBE35B5">
      <w:pPr>
        <w:pStyle w:val="2"/>
        <w:rPr>
          <w:rFonts w:hint="eastAsia"/>
        </w:rPr>
      </w:pPr>
    </w:p>
    <w:p w14:paraId="6F536669">
      <w:pPr>
        <w:pStyle w:val="2"/>
        <w:rPr>
          <w:rFonts w:hint="eastAsia"/>
        </w:rPr>
      </w:pPr>
      <w:bookmarkStart w:id="0" w:name="_GoBack"/>
      <w:bookmarkEnd w:id="0"/>
    </w:p>
    <w:p w14:paraId="15754C82">
      <w:pPr>
        <w:spacing w:line="360" w:lineRule="auto"/>
        <w:rPr>
          <w:rFonts w:hint="eastAsia" w:ascii="宋体" w:hAnsi="宋体" w:cs="宋体"/>
          <w:b/>
          <w:sz w:val="24"/>
        </w:rPr>
      </w:pPr>
    </w:p>
    <w:p w14:paraId="582F3DF5">
      <w:pPr>
        <w:jc w:val="both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B439D0"/>
    <w:multiLevelType w:val="singleLevel"/>
    <w:tmpl w:val="9CB439D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02D43C2"/>
    <w:multiLevelType w:val="singleLevel"/>
    <w:tmpl w:val="F02D43C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E6CF82E"/>
    <w:multiLevelType w:val="singleLevel"/>
    <w:tmpl w:val="6E6CF82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95CE0"/>
    <w:rsid w:val="0F603BED"/>
    <w:rsid w:val="0F8373BC"/>
    <w:rsid w:val="1C5A43C0"/>
    <w:rsid w:val="2B5B15BB"/>
    <w:rsid w:val="30D140CD"/>
    <w:rsid w:val="312132A7"/>
    <w:rsid w:val="35D73F34"/>
    <w:rsid w:val="378B17FD"/>
    <w:rsid w:val="3E09759C"/>
    <w:rsid w:val="3FAD0C48"/>
    <w:rsid w:val="405368AD"/>
    <w:rsid w:val="475E44B5"/>
    <w:rsid w:val="48B12D0A"/>
    <w:rsid w:val="4B6978CC"/>
    <w:rsid w:val="51C8534D"/>
    <w:rsid w:val="58D5034F"/>
    <w:rsid w:val="59680249"/>
    <w:rsid w:val="5CA675BA"/>
    <w:rsid w:val="72111FA0"/>
    <w:rsid w:val="73E21E46"/>
    <w:rsid w:val="74E97204"/>
    <w:rsid w:val="7ADD3367"/>
    <w:rsid w:val="7C68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401</Words>
  <Characters>443</Characters>
  <Lines>0</Lines>
  <Paragraphs>0</Paragraphs>
  <TotalTime>8</TotalTime>
  <ScaleCrop>false</ScaleCrop>
  <LinksUpToDate>false</LinksUpToDate>
  <CharactersWithSpaces>448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2026-03-10T08:16:00Z</dcterms:created>
  <dc:creator>Administrator</dc:creator>
  <cp:lastModifiedBy>毛毛虫</cp:lastModifiedBy>
  <dcterms:modified xsi:type="dcterms:W3CDTF">2026-03-19T02:38:14Z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eyJoZGlkIjoiMTk5ODlmYmQ4ZDAwYmRmZWY4MjVhMWM3Nzk2ODdiNzkiLCJ1c2VySWQiOiIxNzUyMjIwOTIxIn0=</vt:lpwstr>
  </property>
  <property fmtid="{D5CDD505-2E9C-101B-9397-08002B2CF9AE}" pid="4" name="ICV">
    <vt:lpwstr>13A722385DC74B38A912ED04BA22E5AE_12</vt:lpwstr>
  </property>
</Properties>
</file>