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F2825">
      <w:pPr>
        <w:spacing w:line="360" w:lineRule="auto"/>
        <w:ind w:firstLine="803" w:firstLineChars="200"/>
        <w:jc w:val="center"/>
        <w:rPr>
          <w:rFonts w:hint="eastAsia" w:ascii="宋体" w:hAnsi="宋体" w:eastAsia="宋体" w:cs="宋体"/>
          <w:b/>
          <w:bCs w:val="0"/>
          <w:sz w:val="40"/>
          <w:szCs w:val="40"/>
          <w:highlight w:val="none"/>
        </w:rPr>
      </w:pPr>
      <w:r>
        <w:rPr>
          <w:rFonts w:hint="eastAsia" w:ascii="宋体" w:hAnsi="宋体" w:eastAsia="宋体" w:cs="宋体"/>
          <w:b/>
          <w:bCs w:val="0"/>
          <w:sz w:val="40"/>
          <w:szCs w:val="40"/>
          <w:highlight w:val="none"/>
        </w:rPr>
        <w:t>合同条款及格式</w:t>
      </w:r>
    </w:p>
    <w:p w14:paraId="1D09A370">
      <w:pPr>
        <w:bidi w:val="0"/>
        <w:spacing w:line="360" w:lineRule="auto"/>
        <w:jc w:val="center"/>
        <w:rPr>
          <w:rFonts w:hint="eastAsia" w:ascii="宋体" w:hAnsi="宋体" w:eastAsia="宋体" w:cs="宋体"/>
          <w:b/>
          <w:sz w:val="28"/>
          <w:lang w:eastAsia="zh-CN"/>
        </w:rPr>
      </w:pPr>
    </w:p>
    <w:p w14:paraId="35A08024">
      <w:pPr>
        <w:bidi w:val="0"/>
        <w:spacing w:line="360" w:lineRule="auto"/>
        <w:jc w:val="center"/>
        <w:rPr>
          <w:rFonts w:hint="eastAsia" w:ascii="宋体" w:hAnsi="宋体" w:eastAsia="宋体" w:cs="宋体"/>
          <w:b/>
          <w:sz w:val="36"/>
          <w:szCs w:val="32"/>
        </w:rPr>
      </w:pPr>
    </w:p>
    <w:p w14:paraId="343A71F8">
      <w:pPr>
        <w:bidi w:val="0"/>
        <w:spacing w:line="360" w:lineRule="auto"/>
        <w:jc w:val="center"/>
        <w:rPr>
          <w:rFonts w:hint="eastAsia" w:ascii="宋体" w:hAnsi="宋体" w:eastAsia="宋体" w:cs="宋体"/>
          <w:b/>
          <w:sz w:val="36"/>
          <w:szCs w:val="32"/>
        </w:rPr>
      </w:pPr>
    </w:p>
    <w:p w14:paraId="56D38A21">
      <w:pPr>
        <w:bidi w:val="0"/>
        <w:spacing w:line="360" w:lineRule="auto"/>
        <w:jc w:val="center"/>
        <w:rPr>
          <w:rFonts w:hint="eastAsia" w:ascii="宋体" w:hAnsi="宋体" w:eastAsia="宋体" w:cs="宋体"/>
          <w:b/>
          <w:sz w:val="36"/>
          <w:szCs w:val="32"/>
        </w:rPr>
      </w:pPr>
    </w:p>
    <w:p w14:paraId="7CE1B437">
      <w:pPr>
        <w:bidi w:val="0"/>
        <w:spacing w:line="360" w:lineRule="auto"/>
        <w:jc w:val="center"/>
        <w:rPr>
          <w:rFonts w:hint="eastAsia" w:ascii="宋体" w:hAnsi="宋体" w:eastAsia="宋体" w:cs="宋体"/>
          <w:b/>
          <w:sz w:val="36"/>
          <w:szCs w:val="32"/>
        </w:rPr>
      </w:pPr>
    </w:p>
    <w:p w14:paraId="64ECED04">
      <w:pPr>
        <w:bidi w:val="0"/>
        <w:spacing w:line="360" w:lineRule="auto"/>
        <w:jc w:val="center"/>
        <w:rPr>
          <w:rFonts w:hint="eastAsia" w:ascii="宋体" w:hAnsi="宋体" w:eastAsia="宋体" w:cs="宋体"/>
          <w:b/>
          <w:sz w:val="36"/>
          <w:szCs w:val="32"/>
        </w:rPr>
      </w:pPr>
    </w:p>
    <w:p w14:paraId="066167B9">
      <w:pPr>
        <w:bidi w:val="0"/>
        <w:spacing w:line="360" w:lineRule="auto"/>
        <w:jc w:val="center"/>
        <w:rPr>
          <w:rFonts w:hint="eastAsia" w:ascii="宋体" w:hAnsi="宋体" w:eastAsia="宋体" w:cs="宋体"/>
          <w:b/>
          <w:sz w:val="36"/>
          <w:szCs w:val="32"/>
        </w:rPr>
      </w:pPr>
    </w:p>
    <w:p w14:paraId="081A54C9">
      <w:pPr>
        <w:bidi w:val="0"/>
        <w:spacing w:line="360" w:lineRule="auto"/>
        <w:jc w:val="center"/>
        <w:rPr>
          <w:rFonts w:hint="eastAsia" w:ascii="宋体" w:hAnsi="宋体" w:eastAsia="宋体" w:cs="宋体"/>
          <w:b/>
          <w:sz w:val="36"/>
          <w:szCs w:val="32"/>
        </w:rPr>
      </w:pPr>
    </w:p>
    <w:p w14:paraId="75A46A01">
      <w:pPr>
        <w:bidi w:val="0"/>
        <w:spacing w:line="360" w:lineRule="auto"/>
        <w:jc w:val="center"/>
        <w:rPr>
          <w:rFonts w:hint="eastAsia" w:ascii="宋体" w:hAnsi="宋体" w:eastAsia="宋体" w:cs="宋体"/>
          <w:sz w:val="40"/>
          <w:szCs w:val="32"/>
          <w:lang w:eastAsia="zh-CN"/>
        </w:rPr>
      </w:pPr>
      <w:r>
        <w:rPr>
          <w:rFonts w:hint="eastAsia" w:ascii="宋体" w:hAnsi="宋体" w:eastAsia="宋体" w:cs="宋体"/>
          <w:b/>
          <w:sz w:val="36"/>
          <w:szCs w:val="32"/>
        </w:rPr>
        <w:t>采购项目名称：</w:t>
      </w:r>
      <w:r>
        <w:rPr>
          <w:rFonts w:hint="eastAsia" w:ascii="宋体" w:hAnsi="宋体" w:eastAsia="宋体" w:cs="宋体"/>
          <w:b/>
          <w:sz w:val="36"/>
          <w:szCs w:val="32"/>
          <w:lang w:eastAsia="zh-CN"/>
        </w:rPr>
        <w:t>蓝田县滋水公园绿化养护及保洁服务项目</w:t>
      </w:r>
    </w:p>
    <w:p w14:paraId="2F9420CD">
      <w:pPr>
        <w:bidi w:val="0"/>
        <w:spacing w:line="360" w:lineRule="auto"/>
        <w:jc w:val="both"/>
        <w:rPr>
          <w:rFonts w:hint="eastAsia" w:ascii="宋体" w:hAnsi="宋体" w:eastAsia="宋体" w:cs="宋体"/>
          <w:b/>
          <w:sz w:val="36"/>
          <w:szCs w:val="32"/>
          <w:lang w:val="en-US" w:eastAsia="zh-CN"/>
        </w:rPr>
      </w:pPr>
      <w:r>
        <w:rPr>
          <w:rFonts w:hint="eastAsia" w:ascii="宋体" w:hAnsi="宋体" w:eastAsia="宋体" w:cs="宋体"/>
          <w:b/>
          <w:sz w:val="36"/>
          <w:szCs w:val="32"/>
        </w:rPr>
        <w:t>采购项目编号：</w:t>
      </w:r>
      <w:r>
        <w:rPr>
          <w:rFonts w:hint="eastAsia" w:ascii="宋体" w:hAnsi="宋体" w:eastAsia="宋体" w:cs="宋体"/>
          <w:b/>
          <w:sz w:val="36"/>
          <w:szCs w:val="32"/>
          <w:lang w:val="en-US" w:eastAsia="zh-CN"/>
        </w:rPr>
        <w:t>DCZX2026-ZCCS-FW1015</w:t>
      </w:r>
    </w:p>
    <w:p w14:paraId="5B062129">
      <w:pPr>
        <w:bidi w:val="0"/>
        <w:spacing w:line="360" w:lineRule="auto"/>
        <w:jc w:val="both"/>
        <w:rPr>
          <w:rFonts w:hint="eastAsia" w:ascii="宋体" w:hAnsi="宋体" w:eastAsia="宋体" w:cs="宋体"/>
          <w:bCs/>
          <w:sz w:val="36"/>
          <w:szCs w:val="36"/>
          <w:highlight w:val="none"/>
          <w:u w:val="single"/>
          <w:lang w:val="en-US" w:eastAsia="zh-CN"/>
        </w:rPr>
      </w:pPr>
      <w:r>
        <w:rPr>
          <w:rFonts w:hint="eastAsia" w:ascii="宋体" w:hAnsi="宋体" w:eastAsia="宋体" w:cs="宋体"/>
          <w:b/>
          <w:sz w:val="36"/>
          <w:szCs w:val="32"/>
          <w:lang w:val="en-US" w:eastAsia="zh-CN"/>
        </w:rPr>
        <w:t>采购包号及名称：采购包2蓝田县滋水公园保洁服务</w:t>
      </w:r>
    </w:p>
    <w:p w14:paraId="15916590">
      <w:pPr>
        <w:bidi w:val="0"/>
        <w:spacing w:line="360" w:lineRule="auto"/>
        <w:jc w:val="both"/>
        <w:rPr>
          <w:rFonts w:hint="eastAsia" w:ascii="宋体" w:hAnsi="宋体" w:eastAsia="宋体" w:cs="宋体"/>
          <w:bCs/>
          <w:sz w:val="36"/>
          <w:szCs w:val="36"/>
          <w:highlight w:val="none"/>
          <w:u w:val="single"/>
          <w:lang w:val="en-US" w:eastAsia="zh-CN"/>
        </w:rPr>
      </w:pPr>
    </w:p>
    <w:p w14:paraId="171683CA">
      <w:pPr>
        <w:bidi w:val="0"/>
        <w:spacing w:line="360" w:lineRule="auto"/>
        <w:jc w:val="both"/>
        <w:rPr>
          <w:rFonts w:hint="eastAsia" w:ascii="宋体" w:hAnsi="宋体" w:eastAsia="宋体" w:cs="宋体"/>
          <w:bCs/>
          <w:sz w:val="36"/>
          <w:szCs w:val="36"/>
          <w:highlight w:val="none"/>
          <w:u w:val="single"/>
          <w:lang w:val="en-US" w:eastAsia="zh-CN"/>
        </w:rPr>
      </w:pPr>
    </w:p>
    <w:p w14:paraId="53E8DEFE">
      <w:pPr>
        <w:bidi w:val="0"/>
        <w:spacing w:line="360" w:lineRule="auto"/>
        <w:jc w:val="both"/>
        <w:rPr>
          <w:rFonts w:hint="eastAsia" w:ascii="宋体" w:hAnsi="宋体" w:eastAsia="宋体" w:cs="宋体"/>
          <w:bCs/>
          <w:sz w:val="36"/>
          <w:szCs w:val="36"/>
          <w:highlight w:val="none"/>
          <w:u w:val="single"/>
          <w:lang w:val="en-US" w:eastAsia="zh-CN"/>
        </w:rPr>
      </w:pPr>
    </w:p>
    <w:p w14:paraId="30BBA074">
      <w:pPr>
        <w:bidi w:val="0"/>
        <w:spacing w:line="360" w:lineRule="auto"/>
        <w:jc w:val="both"/>
        <w:rPr>
          <w:rFonts w:hint="eastAsia" w:ascii="宋体" w:hAnsi="宋体" w:eastAsia="宋体" w:cs="宋体"/>
          <w:bCs/>
          <w:sz w:val="36"/>
          <w:szCs w:val="36"/>
          <w:highlight w:val="none"/>
          <w:u w:val="single"/>
          <w:lang w:val="en-US" w:eastAsia="zh-CN"/>
        </w:rPr>
      </w:pPr>
    </w:p>
    <w:p w14:paraId="08BB82A8">
      <w:pPr>
        <w:bidi w:val="0"/>
        <w:spacing w:line="360" w:lineRule="auto"/>
        <w:ind w:firstLine="1446" w:firstLineChars="400"/>
        <w:jc w:val="both"/>
        <w:rPr>
          <w:rFonts w:hint="eastAsia" w:ascii="宋体" w:hAnsi="宋体" w:eastAsia="宋体" w:cs="宋体"/>
          <w:b/>
          <w:sz w:val="36"/>
          <w:szCs w:val="32"/>
          <w:lang w:eastAsia="zh-CN"/>
        </w:rPr>
      </w:pPr>
      <w:r>
        <w:rPr>
          <w:rFonts w:hint="eastAsia" w:ascii="宋体" w:hAnsi="宋体" w:eastAsia="宋体" w:cs="宋体"/>
          <w:b/>
          <w:sz w:val="36"/>
          <w:szCs w:val="32"/>
        </w:rPr>
        <w:t>甲方：</w:t>
      </w:r>
      <w:r>
        <w:rPr>
          <w:rFonts w:hint="eastAsia" w:ascii="宋体" w:hAnsi="宋体" w:eastAsia="宋体" w:cs="宋体"/>
          <w:b/>
          <w:sz w:val="36"/>
          <w:szCs w:val="32"/>
          <w:lang w:eastAsia="zh-CN"/>
        </w:rPr>
        <w:t>蓝田县城市管理和综合执法局</w:t>
      </w:r>
    </w:p>
    <w:p w14:paraId="64552F8D">
      <w:pPr>
        <w:bidi w:val="0"/>
        <w:spacing w:line="360" w:lineRule="auto"/>
        <w:ind w:firstLine="1446" w:firstLineChars="400"/>
        <w:jc w:val="both"/>
        <w:rPr>
          <w:rFonts w:hint="eastAsia" w:ascii="宋体" w:hAnsi="宋体" w:eastAsia="宋体" w:cs="宋体"/>
          <w:b/>
          <w:sz w:val="36"/>
          <w:szCs w:val="32"/>
        </w:rPr>
      </w:pPr>
      <w:r>
        <w:rPr>
          <w:rFonts w:hint="eastAsia" w:ascii="宋体" w:hAnsi="宋体" w:eastAsia="宋体" w:cs="宋体"/>
          <w:b/>
          <w:sz w:val="36"/>
          <w:szCs w:val="32"/>
        </w:rPr>
        <w:t>乙方：</w:t>
      </w:r>
      <w:r>
        <w:rPr>
          <w:rFonts w:hint="eastAsia" w:ascii="宋体" w:hAnsi="宋体" w:eastAsia="宋体" w:cs="宋体"/>
          <w:b/>
          <w:sz w:val="36"/>
          <w:szCs w:val="32"/>
          <w:u w:val="single"/>
          <w:lang w:val="en-US" w:eastAsia="zh-CN"/>
        </w:rPr>
        <w:t xml:space="preserve">                          </w:t>
      </w:r>
      <w:r>
        <w:rPr>
          <w:rFonts w:hint="eastAsia" w:ascii="宋体" w:hAnsi="宋体" w:eastAsia="宋体" w:cs="宋体"/>
          <w:b/>
          <w:sz w:val="36"/>
          <w:szCs w:val="32"/>
        </w:rPr>
        <w:t xml:space="preserve"> </w:t>
      </w:r>
    </w:p>
    <w:p w14:paraId="7DB58446">
      <w:pPr>
        <w:rPr>
          <w:rFonts w:hint="eastAsia" w:ascii="宋体" w:hAnsi="宋体" w:eastAsia="宋体" w:cs="宋体"/>
          <w:color w:val="000000"/>
          <w:kern w:val="2"/>
          <w:sz w:val="21"/>
          <w:szCs w:val="21"/>
          <w:lang w:val="en-US" w:eastAsia="zh-CN" w:bidi="ar"/>
        </w:rPr>
      </w:pPr>
      <w:r>
        <w:rPr>
          <w:rFonts w:hint="eastAsia" w:ascii="宋体" w:hAnsi="宋体" w:eastAsia="宋体" w:cs="宋体"/>
          <w:color w:val="000000"/>
          <w:kern w:val="2"/>
          <w:sz w:val="21"/>
          <w:szCs w:val="21"/>
          <w:lang w:val="en-US" w:eastAsia="zh-CN" w:bidi="ar"/>
        </w:rPr>
        <w:br w:type="page"/>
      </w:r>
    </w:p>
    <w:p w14:paraId="10004B20">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u w:val="single"/>
          <w:lang w:val="en-US"/>
        </w:rPr>
      </w:pPr>
      <w:r>
        <w:rPr>
          <w:rFonts w:hint="eastAsia" w:ascii="宋体" w:hAnsi="宋体" w:eastAsia="宋体" w:cs="宋体"/>
          <w:color w:val="000000"/>
          <w:kern w:val="2"/>
          <w:sz w:val="24"/>
          <w:szCs w:val="24"/>
          <w:lang w:val="en-US" w:eastAsia="zh-CN" w:bidi="ar"/>
        </w:rPr>
        <w:t>采购人：（甲方）</w:t>
      </w:r>
      <w:r>
        <w:rPr>
          <w:rFonts w:hint="eastAsia" w:ascii="宋体" w:hAnsi="宋体" w:eastAsia="宋体" w:cs="宋体"/>
          <w:color w:val="000000"/>
          <w:kern w:val="2"/>
          <w:sz w:val="24"/>
          <w:szCs w:val="24"/>
          <w:u w:val="single"/>
          <w:lang w:val="en-US" w:eastAsia="zh-CN" w:bidi="ar"/>
        </w:rPr>
        <w:t xml:space="preserve"> 蓝田县城市管理和综合执法局  </w:t>
      </w:r>
    </w:p>
    <w:p w14:paraId="44ECBBD6">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成交供应商：（乙方）</w:t>
      </w:r>
      <w:r>
        <w:rPr>
          <w:rFonts w:hint="eastAsia" w:ascii="宋体" w:hAnsi="宋体" w:eastAsia="宋体" w:cs="宋体"/>
          <w:color w:val="000000"/>
          <w:kern w:val="2"/>
          <w:sz w:val="24"/>
          <w:szCs w:val="24"/>
          <w:u w:val="single"/>
          <w:lang w:val="en-US" w:eastAsia="zh-CN" w:bidi="ar"/>
        </w:rPr>
        <w:t xml:space="preserve">                         </w:t>
      </w:r>
    </w:p>
    <w:p w14:paraId="2E9C7868">
      <w:pPr>
        <w:keepNext w:val="0"/>
        <w:keepLines w:val="0"/>
        <w:widowControl w:val="0"/>
        <w:suppressLineNumbers w:val="0"/>
        <w:spacing w:before="0" w:beforeAutospacing="0" w:after="0" w:afterAutospacing="0" w:line="360" w:lineRule="auto"/>
        <w:ind w:left="0" w:right="0" w:firstLine="480" w:firstLineChars="2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根据《中华人民共和国民法典》和有关法律法规，经甲乙双方友好协商，就                             事宜达成一致，签订本合同。</w:t>
      </w:r>
    </w:p>
    <w:p w14:paraId="3C23DDA1">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0" w:name="_Toc11410"/>
      <w:r>
        <w:rPr>
          <w:rFonts w:hint="eastAsia" w:ascii="宋体" w:hAnsi="宋体" w:eastAsia="宋体" w:cs="宋体"/>
          <w:b/>
          <w:bCs w:val="0"/>
          <w:color w:val="000000"/>
          <w:kern w:val="2"/>
          <w:sz w:val="24"/>
          <w:szCs w:val="24"/>
          <w:lang w:val="en-US" w:eastAsia="zh-CN" w:bidi="ar"/>
        </w:rPr>
        <w:t>第一章</w:t>
      </w:r>
      <w:r>
        <w:rPr>
          <w:rFonts w:hint="eastAsia" w:ascii="宋体" w:hAnsi="宋体" w:eastAsia="宋体" w:cs="宋体"/>
          <w:b/>
          <w:bCs w:val="0"/>
          <w:color w:val="000000"/>
          <w:kern w:val="2"/>
          <w:sz w:val="24"/>
          <w:szCs w:val="24"/>
          <w:lang w:val="en-US" w:eastAsia="zh-CN" w:bidi="ar"/>
        </w:rPr>
        <w:tab/>
      </w:r>
      <w:r>
        <w:rPr>
          <w:rFonts w:hint="eastAsia" w:ascii="宋体" w:hAnsi="宋体" w:eastAsia="宋体" w:cs="宋体"/>
          <w:b/>
          <w:bCs w:val="0"/>
          <w:color w:val="000000"/>
          <w:kern w:val="2"/>
          <w:sz w:val="24"/>
          <w:szCs w:val="24"/>
          <w:lang w:val="en-US" w:eastAsia="zh-CN" w:bidi="ar"/>
        </w:rPr>
        <w:t>总    则</w:t>
      </w:r>
      <w:bookmarkEnd w:id="0"/>
    </w:p>
    <w:p w14:paraId="76CD27B9">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第一条  </w:t>
      </w:r>
      <w:r>
        <w:rPr>
          <w:rFonts w:hint="eastAsia" w:ascii="宋体" w:hAnsi="宋体" w:eastAsia="宋体" w:cs="宋体"/>
          <w:color w:val="000000"/>
          <w:kern w:val="2"/>
          <w:sz w:val="24"/>
          <w:szCs w:val="24"/>
          <w:lang w:val="en-US" w:eastAsia="zh-CN" w:bidi="ar"/>
        </w:rPr>
        <w:t>承包单位必须坚决贯彻《西安市市容环境卫生管理条例》等各项内容并遵守其它各项市容环境卫生管理规定。</w:t>
      </w:r>
    </w:p>
    <w:p w14:paraId="35BA7BE4">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1" w:name="_Toc11482"/>
      <w:r>
        <w:rPr>
          <w:rFonts w:hint="eastAsia" w:ascii="宋体" w:hAnsi="宋体" w:eastAsia="宋体" w:cs="宋体"/>
          <w:b/>
          <w:bCs w:val="0"/>
          <w:color w:val="000000"/>
          <w:kern w:val="2"/>
          <w:sz w:val="24"/>
          <w:szCs w:val="24"/>
          <w:lang w:val="en-US" w:eastAsia="zh-CN" w:bidi="ar"/>
        </w:rPr>
        <w:t>第二章  承包的主要指标</w:t>
      </w:r>
      <w:bookmarkEnd w:id="1"/>
    </w:p>
    <w:p w14:paraId="5E0B28C6">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第二条 </w:t>
      </w:r>
      <w:r>
        <w:rPr>
          <w:rFonts w:hint="eastAsia" w:ascii="宋体" w:hAnsi="宋体" w:eastAsia="宋体" w:cs="宋体"/>
          <w:color w:val="000000"/>
          <w:kern w:val="2"/>
          <w:sz w:val="24"/>
          <w:szCs w:val="24"/>
          <w:lang w:val="en-US" w:eastAsia="zh-CN" w:bidi="ar"/>
        </w:rPr>
        <w:t>承包范围：承包区域详细内容及面积见采购文件</w:t>
      </w:r>
    </w:p>
    <w:p w14:paraId="53A43967">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第三条 </w:t>
      </w:r>
      <w:r>
        <w:rPr>
          <w:rFonts w:hint="eastAsia" w:ascii="宋体" w:hAnsi="宋体" w:eastAsia="宋体" w:cs="宋体"/>
          <w:color w:val="000000"/>
          <w:kern w:val="2"/>
          <w:sz w:val="24"/>
          <w:szCs w:val="24"/>
          <w:lang w:val="en-US" w:eastAsia="zh-CN" w:bidi="ar"/>
        </w:rPr>
        <w:t>承包区域保洁员</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人，公厕管理员</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人，门卫</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人，水电维修</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人，管理岗</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人。</w:t>
      </w:r>
    </w:p>
    <w:p w14:paraId="379C857C">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第四条 </w:t>
      </w:r>
      <w:r>
        <w:rPr>
          <w:rFonts w:hint="eastAsia" w:ascii="宋体" w:hAnsi="宋体" w:eastAsia="宋体" w:cs="宋体"/>
          <w:color w:val="000000"/>
          <w:kern w:val="2"/>
          <w:sz w:val="24"/>
          <w:szCs w:val="24"/>
          <w:lang w:val="en-US" w:eastAsia="zh-CN" w:bidi="ar"/>
        </w:rPr>
        <w:t>成交金额：</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w:t>
      </w:r>
    </w:p>
    <w:p w14:paraId="722D622C">
      <w:pPr>
        <w:keepNext w:val="0"/>
        <w:keepLines w:val="0"/>
        <w:widowControl w:val="0"/>
        <w:suppressLineNumbers w:val="0"/>
        <w:spacing w:before="0" w:beforeAutospacing="0" w:after="0" w:afterAutospacing="0" w:line="360" w:lineRule="auto"/>
        <w:ind w:right="0" w:firstLine="960" w:firstLine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承包周期为：自合同签订之日起一年。</w:t>
      </w:r>
    </w:p>
    <w:p w14:paraId="5534F351">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第五条 </w:t>
      </w:r>
      <w:r>
        <w:rPr>
          <w:rFonts w:hint="eastAsia" w:ascii="宋体" w:hAnsi="宋体" w:eastAsia="宋体" w:cs="宋体"/>
          <w:color w:val="000000"/>
          <w:kern w:val="2"/>
          <w:sz w:val="24"/>
          <w:szCs w:val="24"/>
          <w:lang w:val="en-US" w:eastAsia="zh-CN" w:bidi="ar"/>
        </w:rPr>
        <w:t>承包的主要作业内容：</w:t>
      </w:r>
    </w:p>
    <w:p w14:paraId="4EA1C97E">
      <w:pPr>
        <w:pStyle w:val="11"/>
        <w:widowControl/>
        <w:spacing w:line="360" w:lineRule="auto"/>
        <w:ind w:left="0" w:firstLine="564"/>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 清扫保洁：河堤路</w:t>
      </w:r>
      <w:r>
        <w:rPr>
          <w:rFonts w:hint="eastAsia" w:ascii="宋体" w:hAnsi="宋体" w:eastAsia="宋体" w:cs="宋体"/>
          <w:sz w:val="24"/>
          <w:szCs w:val="24"/>
          <w:lang w:val="en-US" w:eastAsia="zh-CN"/>
        </w:rPr>
        <w:t>人行道面积2812.8㎡，主道面积9376㎡，公园内塑胶步道面积7115.75㎡，彩色砾石步道面积30286㎡，石材广场面积25079.13㎡，塑木观景平台面积1994.43㎡，停车场面积1955㎡，合计清扫</w:t>
      </w:r>
      <w:r>
        <w:rPr>
          <w:rFonts w:hint="eastAsia" w:ascii="宋体" w:hAnsi="宋体" w:eastAsia="宋体" w:cs="宋体"/>
          <w:sz w:val="24"/>
          <w:szCs w:val="24"/>
          <w:lang w:eastAsia="zh-CN"/>
        </w:rPr>
        <w:t>保洁面积</w:t>
      </w:r>
      <w:r>
        <w:rPr>
          <w:rFonts w:hint="eastAsia" w:ascii="宋体" w:hAnsi="宋体" w:eastAsia="宋体" w:cs="宋体"/>
          <w:sz w:val="24"/>
          <w:szCs w:val="24"/>
          <w:lang w:val="en-US" w:eastAsia="zh-CN"/>
        </w:rPr>
        <w:t>78619.11</w:t>
      </w:r>
      <w:r>
        <w:rPr>
          <w:rFonts w:hint="eastAsia" w:ascii="宋体" w:hAnsi="宋体" w:eastAsia="宋体" w:cs="宋体"/>
          <w:sz w:val="24"/>
          <w:szCs w:val="24"/>
          <w:lang w:eastAsia="zh-CN"/>
        </w:rPr>
        <w:t>㎡。</w:t>
      </w:r>
    </w:p>
    <w:p w14:paraId="3704C51E">
      <w:pPr>
        <w:pStyle w:val="11"/>
        <w:widowControl/>
        <w:spacing w:line="360" w:lineRule="auto"/>
        <w:ind w:left="0" w:firstLine="56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2.设施维护：园内57处</w:t>
      </w:r>
      <w:r>
        <w:rPr>
          <w:rFonts w:hint="eastAsia" w:ascii="宋体" w:hAnsi="宋体" w:eastAsia="宋体" w:cs="宋体"/>
          <w:sz w:val="24"/>
          <w:szCs w:val="24"/>
          <w:lang w:eastAsia="zh-CN"/>
        </w:rPr>
        <w:t>游乐设施的</w:t>
      </w:r>
      <w:r>
        <w:rPr>
          <w:rFonts w:hint="eastAsia" w:ascii="宋体" w:hAnsi="宋体" w:eastAsia="宋体" w:cs="宋体"/>
          <w:sz w:val="24"/>
          <w:szCs w:val="24"/>
          <w:lang w:val="en-US" w:eastAsia="zh-CN"/>
        </w:rPr>
        <w:t>擦洗维护，26个果皮箱擦洗清掏，15个休息座椅的擦洗维护，1636.06㎡玻璃玻璃廊桥、围栏及扶手的擦洗维护，35个低压配电柜的管护。</w:t>
      </w:r>
    </w:p>
    <w:p w14:paraId="157752B1">
      <w:pPr>
        <w:pStyle w:val="11"/>
        <w:widowControl/>
        <w:spacing w:line="360" w:lineRule="auto"/>
        <w:ind w:left="0" w:firstLine="564"/>
        <w:rPr>
          <w:rFonts w:hint="eastAsia" w:ascii="宋体" w:hAnsi="宋体" w:eastAsia="宋体" w:cs="宋体"/>
          <w:sz w:val="24"/>
          <w:szCs w:val="24"/>
          <w:lang w:val="en-US" w:eastAsia="zh-CN"/>
        </w:rPr>
      </w:pPr>
      <w:r>
        <w:rPr>
          <w:rFonts w:hint="eastAsia" w:ascii="宋体" w:hAnsi="宋体" w:eastAsia="宋体" w:cs="宋体"/>
          <w:sz w:val="24"/>
          <w:szCs w:val="24"/>
          <w:lang w:eastAsia="zh-CN"/>
        </w:rPr>
        <w:t>3. 公厕管理：园内</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座公厕的保洁、消毒、除臭、耗材补给、设施维护、吸污、水电费缴纳等。</w:t>
      </w:r>
    </w:p>
    <w:p w14:paraId="0BBC8C97">
      <w:pPr>
        <w:pStyle w:val="11"/>
        <w:widowControl/>
        <w:spacing w:line="360" w:lineRule="auto"/>
        <w:ind w:left="0" w:firstLine="564"/>
        <w:rPr>
          <w:rFonts w:hint="eastAsia" w:ascii="宋体" w:hAnsi="宋体" w:eastAsia="宋体" w:cs="宋体"/>
          <w:sz w:val="24"/>
          <w:szCs w:val="24"/>
          <w:lang w:eastAsia="zh-CN"/>
        </w:rPr>
      </w:pPr>
      <w:r>
        <w:rPr>
          <w:rFonts w:hint="eastAsia" w:ascii="宋体" w:hAnsi="宋体" w:eastAsia="宋体" w:cs="宋体"/>
          <w:sz w:val="24"/>
          <w:szCs w:val="24"/>
          <w:lang w:eastAsia="zh-CN"/>
        </w:rPr>
        <w:t>4. 水域及岸线保洁：园内</w:t>
      </w:r>
      <w:r>
        <w:rPr>
          <w:rFonts w:hint="eastAsia" w:ascii="宋体" w:hAnsi="宋体" w:eastAsia="宋体" w:cs="宋体"/>
          <w:sz w:val="24"/>
          <w:szCs w:val="24"/>
          <w:lang w:val="en-US" w:eastAsia="zh-CN"/>
        </w:rPr>
        <w:t>2632 ㎡</w:t>
      </w:r>
      <w:r>
        <w:rPr>
          <w:rFonts w:hint="eastAsia" w:ascii="宋体" w:hAnsi="宋体" w:eastAsia="宋体" w:cs="宋体"/>
          <w:sz w:val="24"/>
          <w:szCs w:val="24"/>
          <w:lang w:eastAsia="zh-CN"/>
        </w:rPr>
        <w:t>水域漂浮物打捞、岸线保洁及岸线玻璃护栏的维护。</w:t>
      </w:r>
    </w:p>
    <w:p w14:paraId="543BEE76">
      <w:pPr>
        <w:pStyle w:val="11"/>
        <w:widowControl/>
        <w:spacing w:line="360" w:lineRule="auto"/>
        <w:ind w:left="0" w:firstLine="56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5.路灯及景观灯管护：园内38个高杆路灯和164个景观路灯及182个景观地灯的管护及</w:t>
      </w:r>
      <w:r>
        <w:rPr>
          <w:rFonts w:hint="eastAsia" w:ascii="宋体" w:hAnsi="宋体" w:eastAsia="宋体" w:cs="宋体"/>
          <w:sz w:val="24"/>
          <w:szCs w:val="24"/>
          <w:lang w:eastAsia="zh-CN"/>
        </w:rPr>
        <w:t>电费缴纳</w:t>
      </w:r>
      <w:r>
        <w:rPr>
          <w:rFonts w:hint="eastAsia" w:ascii="宋体" w:hAnsi="宋体" w:eastAsia="宋体" w:cs="宋体"/>
          <w:sz w:val="24"/>
          <w:szCs w:val="24"/>
          <w:lang w:val="en-US" w:eastAsia="zh-CN"/>
        </w:rPr>
        <w:t>。</w:t>
      </w:r>
    </w:p>
    <w:p w14:paraId="34ABC5DD">
      <w:pPr>
        <w:pStyle w:val="11"/>
        <w:widowControl/>
        <w:spacing w:line="360" w:lineRule="auto"/>
        <w:ind w:left="0" w:firstLine="56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6.喷泉管护：儿童乐园内8个喷泉的管护及水电费缴纳。</w:t>
      </w:r>
    </w:p>
    <w:p w14:paraId="2894FF21">
      <w:pPr>
        <w:pStyle w:val="11"/>
        <w:widowControl/>
        <w:spacing w:line="360" w:lineRule="auto"/>
        <w:ind w:left="0" w:firstLine="56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7.音响管护：园内56个音响的管护及电费缴纳。</w:t>
      </w:r>
    </w:p>
    <w:p w14:paraId="7DA8A4EF">
      <w:pPr>
        <w:pStyle w:val="11"/>
        <w:widowControl/>
        <w:spacing w:line="360" w:lineRule="auto"/>
        <w:ind w:left="0" w:firstLine="56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8.监控维护：园内61处监控摄像头及总控室的维护</w:t>
      </w:r>
      <w:r>
        <w:rPr>
          <w:rFonts w:hint="eastAsia" w:ascii="宋体" w:hAnsi="宋体" w:eastAsia="宋体" w:cs="宋体"/>
          <w:sz w:val="24"/>
          <w:szCs w:val="24"/>
          <w:lang w:eastAsia="zh-CN"/>
        </w:rPr>
        <w:t>电费缴纳</w:t>
      </w:r>
      <w:r>
        <w:rPr>
          <w:rFonts w:hint="eastAsia" w:ascii="宋体" w:hAnsi="宋体" w:eastAsia="宋体" w:cs="宋体"/>
          <w:sz w:val="24"/>
          <w:szCs w:val="24"/>
          <w:lang w:val="en-US" w:eastAsia="zh-CN"/>
        </w:rPr>
        <w:t>。</w:t>
      </w:r>
    </w:p>
    <w:p w14:paraId="00A80E24">
      <w:pPr>
        <w:pStyle w:val="11"/>
        <w:widowControl/>
        <w:spacing w:line="360" w:lineRule="auto"/>
        <w:ind w:left="0" w:firstLine="564"/>
        <w:rPr>
          <w:rFonts w:hint="eastAsia" w:ascii="宋体" w:hAnsi="宋体" w:eastAsia="宋体" w:cs="宋体"/>
          <w:sz w:val="24"/>
          <w:szCs w:val="24"/>
          <w:lang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 其他保洁：卫生死角、</w:t>
      </w:r>
      <w:r>
        <w:rPr>
          <w:rFonts w:hint="eastAsia" w:ascii="宋体" w:hAnsi="宋体" w:eastAsia="宋体" w:cs="宋体"/>
          <w:sz w:val="24"/>
          <w:szCs w:val="24"/>
          <w:lang w:val="en-US" w:eastAsia="zh-CN"/>
        </w:rPr>
        <w:t>148㎡</w:t>
      </w:r>
      <w:r>
        <w:rPr>
          <w:rFonts w:hint="eastAsia" w:ascii="宋体" w:hAnsi="宋体" w:eastAsia="宋体" w:cs="宋体"/>
          <w:sz w:val="24"/>
          <w:szCs w:val="24"/>
          <w:lang w:eastAsia="zh-CN"/>
        </w:rPr>
        <w:t>排水沟及雨水篦清理、小广告清理、季节性保障与应急保洁。</w:t>
      </w:r>
    </w:p>
    <w:p w14:paraId="562D79A2">
      <w:pPr>
        <w:pStyle w:val="11"/>
        <w:widowControl/>
        <w:spacing w:line="360" w:lineRule="auto"/>
        <w:ind w:left="0" w:firstLine="564"/>
        <w:rPr>
          <w:rFonts w:hint="eastAsia" w:ascii="宋体" w:hAnsi="宋体" w:eastAsia="宋体" w:cs="宋体"/>
          <w:color w:val="000000"/>
          <w:sz w:val="24"/>
          <w:szCs w:val="24"/>
          <w:lang w:val="en-US"/>
        </w:rPr>
      </w:pP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园区内相关投诉的处理、采购人（甲方）安排的其他工作。</w:t>
      </w:r>
    </w:p>
    <w:p w14:paraId="3918EB20">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第六条</w:t>
      </w:r>
      <w:r>
        <w:rPr>
          <w:rFonts w:hint="eastAsia" w:ascii="宋体" w:hAnsi="宋体" w:eastAsia="宋体" w:cs="宋体"/>
          <w:color w:val="000000"/>
          <w:kern w:val="2"/>
          <w:sz w:val="24"/>
          <w:szCs w:val="24"/>
          <w:lang w:val="en-US" w:eastAsia="zh-CN" w:bidi="ar"/>
        </w:rPr>
        <w:t>承包费用的结算依据和付款办法：</w:t>
      </w:r>
    </w:p>
    <w:p w14:paraId="2C2003EF">
      <w:pPr>
        <w:keepNext w:val="0"/>
        <w:keepLines w:val="0"/>
        <w:widowControl w:val="0"/>
        <w:numPr>
          <w:ilvl w:val="0"/>
          <w:numId w:val="1"/>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结算依据：质量标准及工作程序、考核打分、评分结果作为当季付款结算的依据。</w:t>
      </w:r>
    </w:p>
    <w:p w14:paraId="2858391F">
      <w:pPr>
        <w:keepNext w:val="0"/>
        <w:keepLines w:val="0"/>
        <w:widowControl w:val="0"/>
        <w:numPr>
          <w:ilvl w:val="0"/>
          <w:numId w:val="1"/>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结算方式：合同款按季支付，当季承包费用考核完毕后，次季度第一个月办理支付手续。</w:t>
      </w:r>
    </w:p>
    <w:p w14:paraId="03350DA5">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2" w:name="_Toc10773"/>
      <w:r>
        <w:rPr>
          <w:rFonts w:hint="eastAsia" w:ascii="宋体" w:hAnsi="宋体" w:eastAsia="宋体" w:cs="宋体"/>
          <w:b/>
          <w:bCs w:val="0"/>
          <w:color w:val="000000"/>
          <w:kern w:val="2"/>
          <w:sz w:val="24"/>
          <w:szCs w:val="24"/>
          <w:lang w:val="en-US" w:eastAsia="zh-CN" w:bidi="ar"/>
        </w:rPr>
        <w:t>第三章  甲方的权利与义务</w:t>
      </w:r>
      <w:bookmarkEnd w:id="2"/>
    </w:p>
    <w:p w14:paraId="0BB4EE06">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第七条</w:t>
      </w:r>
      <w:r>
        <w:rPr>
          <w:rFonts w:hint="eastAsia" w:ascii="宋体" w:hAnsi="宋体" w:eastAsia="宋体" w:cs="宋体"/>
          <w:color w:val="000000"/>
          <w:kern w:val="2"/>
          <w:sz w:val="24"/>
          <w:szCs w:val="24"/>
          <w:lang w:val="en-US" w:eastAsia="zh-CN" w:bidi="ar"/>
        </w:rPr>
        <w:t>甲方的权利如下：</w:t>
      </w:r>
    </w:p>
    <w:p w14:paraId="649CC8D6">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甲方有权根据省、市上级相关规定，及时修订道路清扫保洁考核标准，按道路等级考核结算承包费用。</w:t>
      </w:r>
    </w:p>
    <w:p w14:paraId="037EA7DE">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甲方有权委托管理单位对乙方的清扫保洁工作进行监督检查和考核。</w:t>
      </w:r>
    </w:p>
    <w:p w14:paraId="35C60672">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甲方不预付承包费，乙方承包劳务期间所产生的保洁费用由乙方承担。乙方须有垫付两个月保洁费用的能力。甲方对各中标单位的工作质量进行监督检查，并按照考核办法》对乙方进行考核。</w:t>
      </w:r>
    </w:p>
    <w:p w14:paraId="39CCD7A7">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甲方支付乙方承包费用涉及项目的发放和工服、反光背心、工器具配备进行监督检查，未按规定要求执行的甲方有权根据情节轻重给予相应批评教育、扣除一定月承包费用。</w:t>
      </w:r>
    </w:p>
    <w:p w14:paraId="507858A3">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如遇重大接待、卫生检查及应急预案的紧急启动，甲方有权调用车辆，并监督乙方对甲方资产的使用情况。</w:t>
      </w:r>
    </w:p>
    <w:p w14:paraId="4FAA2B9F">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为提升蓝田县市容环境整体形象，有权要求乙方以统一标准自行采购保洁工人及其他人员的工作服装，根据承包单位核定人数制作，由承包方承担费用，在签订承包合同前配置完毕，甲方采取不定期方式进行监督考核。</w:t>
      </w:r>
    </w:p>
    <w:p w14:paraId="16F3CA91">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有权委派道路巡查督导乙方的保洁管理工作，每日监督检查保洁质量,对存在问题列入限时督办整改。</w:t>
      </w:r>
    </w:p>
    <w:p w14:paraId="3CAAABF4">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核定因市政施工、交通事故及不可抗力造成的环卫设施设备的损失并予以补充。</w:t>
      </w:r>
    </w:p>
    <w:p w14:paraId="564CF9A6">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乙方连续三次以上对督办整改问题不予执行或执行不力，且警告无效者，甲方有权终止本合同。</w:t>
      </w:r>
    </w:p>
    <w:p w14:paraId="132678CF">
      <w:pPr>
        <w:keepNext w:val="0"/>
        <w:keepLines w:val="0"/>
        <w:widowControl w:val="0"/>
        <w:numPr>
          <w:ilvl w:val="0"/>
          <w:numId w:val="2"/>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bookmarkStart w:id="3" w:name="_Toc24067"/>
      <w:r>
        <w:rPr>
          <w:rFonts w:hint="eastAsia" w:ascii="宋体" w:hAnsi="宋体" w:eastAsia="宋体" w:cs="宋体"/>
          <w:color w:val="000000"/>
          <w:kern w:val="2"/>
          <w:sz w:val="24"/>
          <w:szCs w:val="24"/>
          <w:lang w:val="en-US" w:eastAsia="zh-CN" w:bidi="ar"/>
        </w:rPr>
        <w:t>甲方有权对本合同涉及附件根据实际情况变化进行补充修订。</w:t>
      </w:r>
      <w:bookmarkEnd w:id="3"/>
    </w:p>
    <w:p w14:paraId="0C618630">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第八条</w:t>
      </w:r>
      <w:r>
        <w:rPr>
          <w:rFonts w:hint="eastAsia" w:ascii="宋体" w:hAnsi="宋体" w:eastAsia="宋体" w:cs="宋体"/>
          <w:color w:val="000000"/>
          <w:kern w:val="2"/>
          <w:sz w:val="24"/>
          <w:szCs w:val="24"/>
          <w:lang w:val="en-US" w:eastAsia="zh-CN" w:bidi="ar"/>
        </w:rPr>
        <w:t>甲方的义务如下：</w:t>
      </w:r>
    </w:p>
    <w:p w14:paraId="181DB136">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甲方应按合同约定支付乙方承包费用，出具并通知乙方领取“清扫保洁费用结算单”，在收到乙方送达合法票据后办理上月保洁费用支付手续。</w:t>
      </w:r>
    </w:p>
    <w:p w14:paraId="06460027">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bookmarkStart w:id="4" w:name="_Toc17289"/>
      <w:r>
        <w:rPr>
          <w:rFonts w:hint="eastAsia" w:ascii="宋体" w:hAnsi="宋体" w:eastAsia="宋体" w:cs="宋体"/>
          <w:color w:val="000000"/>
          <w:kern w:val="2"/>
          <w:sz w:val="24"/>
          <w:szCs w:val="24"/>
          <w:lang w:val="en-US" w:eastAsia="zh-CN" w:bidi="ar"/>
        </w:rPr>
        <w:t>每月将保洁费用转入乙方指定公司账户：</w:t>
      </w:r>
      <w:bookmarkEnd w:id="4"/>
    </w:p>
    <w:p w14:paraId="2C92062F">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 xml:space="preserve">单位全称： </w:t>
      </w:r>
    </w:p>
    <w:p w14:paraId="7D694F84">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账号：</w:t>
      </w:r>
    </w:p>
    <w:p w14:paraId="37BEC72D">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 xml:space="preserve">开户行： </w:t>
      </w:r>
    </w:p>
    <w:p w14:paraId="5DB14385">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承担甲方下放乙方的专业车辆资产维修、更新的一定费用，为乙方提供指定环卫作业专用加水点。</w:t>
      </w:r>
    </w:p>
    <w:p w14:paraId="3C0176A6">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为乙方提供相关技术管理文件，提供专业技术支持。</w:t>
      </w:r>
    </w:p>
    <w:p w14:paraId="3843619A">
      <w:pPr>
        <w:keepNext w:val="0"/>
        <w:keepLines w:val="0"/>
        <w:widowControl w:val="0"/>
        <w:numPr>
          <w:ilvl w:val="0"/>
          <w:numId w:val="3"/>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审核乙方上报的</w:t>
      </w:r>
      <w:bookmarkStart w:id="5" w:name="_Hlk523219100"/>
      <w:r>
        <w:rPr>
          <w:rFonts w:hint="eastAsia" w:ascii="宋体" w:hAnsi="宋体" w:eastAsia="宋体" w:cs="宋体"/>
          <w:color w:val="000000"/>
          <w:kern w:val="2"/>
          <w:sz w:val="24"/>
          <w:szCs w:val="24"/>
          <w:lang w:val="en-US" w:eastAsia="zh-CN" w:bidi="ar"/>
        </w:rPr>
        <w:t>管理方案、应急方案、安全文明管理办法等规章制度是否合理可行，提供技术指导和修改意见</w:t>
      </w:r>
      <w:bookmarkEnd w:id="5"/>
      <w:r>
        <w:rPr>
          <w:rFonts w:hint="eastAsia" w:ascii="宋体" w:hAnsi="宋体" w:eastAsia="宋体" w:cs="宋体"/>
          <w:color w:val="000000"/>
          <w:kern w:val="2"/>
          <w:sz w:val="24"/>
          <w:szCs w:val="24"/>
          <w:lang w:val="en-US" w:eastAsia="zh-CN" w:bidi="ar"/>
        </w:rPr>
        <w:t>。</w:t>
      </w:r>
    </w:p>
    <w:p w14:paraId="06E4B99D">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color w:val="000000"/>
          <w:sz w:val="24"/>
          <w:szCs w:val="24"/>
          <w:lang w:val="en-US"/>
        </w:rPr>
      </w:pPr>
      <w:bookmarkStart w:id="6" w:name="_Toc27632"/>
      <w:r>
        <w:rPr>
          <w:rFonts w:hint="eastAsia" w:ascii="宋体" w:hAnsi="宋体" w:eastAsia="宋体" w:cs="宋体"/>
          <w:b/>
          <w:bCs w:val="0"/>
          <w:color w:val="000000"/>
          <w:kern w:val="2"/>
          <w:sz w:val="24"/>
          <w:szCs w:val="24"/>
          <w:lang w:val="en-US" w:eastAsia="zh-CN" w:bidi="ar"/>
        </w:rPr>
        <w:t>第四章  乙方的权利与义务</w:t>
      </w:r>
      <w:bookmarkEnd w:id="6"/>
    </w:p>
    <w:p w14:paraId="655EDCCA">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第九条</w:t>
      </w:r>
      <w:r>
        <w:rPr>
          <w:rFonts w:hint="eastAsia" w:ascii="宋体" w:hAnsi="宋体" w:eastAsia="宋体" w:cs="宋体"/>
          <w:color w:val="000000"/>
          <w:kern w:val="2"/>
          <w:sz w:val="24"/>
          <w:szCs w:val="24"/>
          <w:lang w:val="en-US" w:eastAsia="zh-CN" w:bidi="ar"/>
        </w:rPr>
        <w:t>乙方在承包期间享有如下权利：</w:t>
      </w:r>
    </w:p>
    <w:p w14:paraId="4166B6D9">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乙方自行配备所需的车辆等其他设备。若乙方使用甲方的，资产为：</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，以上资产的所有权为甲方所有，乙方只按本合同约定具有使用权，并保证设备的完好，如有损坏，须照价购买维修。</w:t>
      </w:r>
    </w:p>
    <w:p w14:paraId="7B4174E3">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乙方在签订承包合同前须自行购买足够数量的新型高效机械作业设备。以上资产的所有权为乙方所有，日常产生的更换、维修、人员费用由乙方承担。</w:t>
      </w:r>
    </w:p>
    <w:p w14:paraId="570FE2E8">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决定各自公司的机构设置、人事任免和专业技术人员的聘任，依照有关规定奖惩、招用职工和辞退违纪职工。</w:t>
      </w:r>
    </w:p>
    <w:p w14:paraId="5A06D68A">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制定内部分配制度，在符合法律规定的范围内自选工资形式，自定工资标准且不得低于所在市和管辖区规定最低标准。</w:t>
      </w:r>
    </w:p>
    <w:p w14:paraId="18FCDA88">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未经甲方同意，乙方不得擅自变更本保洁在投标文件中认定的承包范围。</w:t>
      </w:r>
    </w:p>
    <w:p w14:paraId="3BAD14BD">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乙方对签订合同区域必须自行保洁，不得转让、拆分、改变；如出现转让、拆分等情况，甲方有权立即终止承包合同。</w:t>
      </w:r>
    </w:p>
    <w:p w14:paraId="50C179A5">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为确保保洁质量，乙方应组织一支技术骨干队伍，建立严格的质量管理体系，操作规范，成效突出。</w:t>
      </w:r>
    </w:p>
    <w:p w14:paraId="7165D474">
      <w:pPr>
        <w:keepNext w:val="0"/>
        <w:keepLines w:val="0"/>
        <w:widowControl w:val="0"/>
        <w:numPr>
          <w:ilvl w:val="0"/>
          <w:numId w:val="4"/>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负责对保洁工人进行安全教育，岗前培训，提供安全作业的一切措施，并承担相应的安全责任及费用。</w:t>
      </w:r>
    </w:p>
    <w:p w14:paraId="2BCE8166">
      <w:pPr>
        <w:keepNext w:val="0"/>
        <w:keepLines w:val="0"/>
        <w:widowControl w:val="0"/>
        <w:numPr>
          <w:numId w:val="0"/>
        </w:numPr>
        <w:suppressLineNumbers w:val="0"/>
        <w:tabs>
          <w:tab w:val="left" w:pos="851"/>
        </w:tabs>
        <w:spacing w:before="0" w:beforeAutospacing="0" w:after="0" w:afterAutospacing="0" w:line="360" w:lineRule="auto"/>
        <w:ind w:left="284" w:leftChars="0" w:right="0" w:rightChars="0"/>
        <w:jc w:val="both"/>
        <w:rPr>
          <w:rFonts w:hint="eastAsia" w:ascii="宋体" w:hAnsi="宋体" w:eastAsia="宋体" w:cs="宋体"/>
          <w:color w:val="000000"/>
          <w:kern w:val="2"/>
          <w:sz w:val="24"/>
          <w:szCs w:val="24"/>
          <w:lang w:val="en-US" w:eastAsia="zh-CN" w:bidi="ar"/>
        </w:rPr>
      </w:pPr>
      <w:bookmarkStart w:id="7" w:name="_Toc4354"/>
      <w:r>
        <w:rPr>
          <w:rFonts w:hint="eastAsia" w:ascii="宋体" w:hAnsi="宋体" w:eastAsia="宋体" w:cs="宋体"/>
          <w:color w:val="000000"/>
          <w:kern w:val="2"/>
          <w:sz w:val="24"/>
          <w:szCs w:val="24"/>
          <w:lang w:val="en-US" w:eastAsia="zh-CN" w:bidi="ar"/>
        </w:rPr>
        <w:t>第十条乙方在承包期间享有如下责任和义务：</w:t>
      </w:r>
    </w:p>
    <w:p w14:paraId="225C02AB">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服从甲方制定的保洁管理标准和考核评分办法等相关规定。</w:t>
      </w:r>
      <w:bookmarkEnd w:id="7"/>
    </w:p>
    <w:p w14:paraId="2D7ED173">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配合甲方完成蓝田县创卫、创文等重大检查审核工作。</w:t>
      </w:r>
    </w:p>
    <w:p w14:paraId="51C813F6">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合法从事承包经营，响应政策号召及西安市和蓝田县相关领导部门的管理规定。</w:t>
      </w:r>
    </w:p>
    <w:p w14:paraId="730F575B">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建立体系齐全的内部管理机制体制及管理架构，报甲方审核后严格执行，保障高水平管理效能。</w:t>
      </w:r>
    </w:p>
    <w:p w14:paraId="39488B95">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制定切实可行的管理方案、应急方案、安全文明管理办法等规章制度，报甲方审核后严格执行。</w:t>
      </w:r>
    </w:p>
    <w:p w14:paraId="3F572137">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制定符合实际工作需要、科学合理可行的清扫保洁方案，设置管理及清扫保洁网格，人员配置明确，报甲方审核后严格执行。</w:t>
      </w:r>
    </w:p>
    <w:p w14:paraId="676EC0BB">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乙方应加强对保洁人员的管理，一切劳资纠纷隐患，必须主动积极协调处理，不得推诿，绝不允许发生员工上访事件。</w:t>
      </w:r>
    </w:p>
    <w:p w14:paraId="4FED1CDF">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承担所属公司员工的工资（不低于西安市城市管理局规定的最低工资）及与承包经营直接相关的成本费用。</w:t>
      </w:r>
    </w:p>
    <w:p w14:paraId="56D68EFF">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必须依照国家有关规定，按期如数缴纳应缴纳的各种税、费和统筹基金。</w:t>
      </w:r>
    </w:p>
    <w:p w14:paraId="5A1F0B8E">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在承包期间，合理使用甲方资产，履行财产保管责任，严禁使用甲方资产从事承包业务以外的任何工作。不得向第三人转让承包资产，保护甲方资产不受损害，保证国有资产的完好，如发生人为破坏，产生一切费用由乙方负责。</w:t>
      </w:r>
    </w:p>
    <w:p w14:paraId="06756E30">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制定具体规章制度，实施合理措施，定期组织员工、专业司机学习业务、安全知识和交通法规，进行业务培训、安全教育，严格要求员工安全作业操作，保证员工及国家财产的安全并形成材料定期上报甲方。</w:t>
      </w:r>
    </w:p>
    <w:p w14:paraId="200D1D4B">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乙方应严格遵守甲方规定的车辆管理制度，如甲方在北斗导航监控考核中发现乙方在网格化作业范围外用车、用电，倒卖水、电发生，违规作业，将依据甲方车辆考核细则条款扣除乙方相应月承包费用，情节严重移送公安机关处理。</w:t>
      </w:r>
    </w:p>
    <w:p w14:paraId="0295B4C7">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乙方采取</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班制进行道路保洁。日常人员出勤不得低于定编人员总数的95%，节假日人员出勤不得低于定编人员总数的80%（遇重大接待检查除外）。乙方为甲方提供保洁员工花名册及身份证明和人员分布图，遇有人员变动应及时变更。甲方根据乙方提供保洁员工花名册不定时、不定点进行人员核查。如日常人员出勤低于定编人员的95%，将按市城市管理局最新标准扣去差额百分比的人员工资费用；如节假日人员出勤低于定编人员的80%，将按市城市管理局最新标准扣去差额百分比的环卫人员双倍或三倍工资费用。</w:t>
      </w:r>
    </w:p>
    <w:p w14:paraId="0370430C">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乙方每日</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前完成道路普扫工作，未完成道路普扫、道路漏扫、垃圾收集不及时和其他空挡时间出现保洁不到位情况，甲方在取证后直接给予通报问责。</w:t>
      </w:r>
    </w:p>
    <w:p w14:paraId="7B986F88">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如遇意外情况发生，应立即保护现场、救治伤员、并拨打保险公司报案电话和报警电话，并上报甲方。</w:t>
      </w:r>
    </w:p>
    <w:p w14:paraId="759AF8D6">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作为独立法人的公司全部负责处理工作过程中的各类安全事故，并承担相应的责任和费用。</w:t>
      </w:r>
    </w:p>
    <w:p w14:paraId="5CE44CD4">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享有承包收益，承担承包亏损；承担交通事故由保险公司赔偿后的差额费用。</w:t>
      </w:r>
    </w:p>
    <w:p w14:paraId="4EF4FE0A">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bookmarkStart w:id="8" w:name="_Toc2921"/>
      <w:r>
        <w:rPr>
          <w:rFonts w:hint="eastAsia" w:ascii="宋体" w:hAnsi="宋体" w:eastAsia="宋体" w:cs="宋体"/>
          <w:color w:val="000000"/>
          <w:kern w:val="2"/>
          <w:sz w:val="24"/>
          <w:szCs w:val="24"/>
          <w:lang w:val="en-US" w:eastAsia="zh-CN" w:bidi="ar"/>
        </w:rPr>
        <w:t>乙方必须为员工购买人身意外伤害保险。</w:t>
      </w:r>
      <w:bookmarkEnd w:id="8"/>
    </w:p>
    <w:p w14:paraId="54972DE8">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严格遵守并执行甲方的质量标准和考核办法，服从甲方对环境卫生质量的检查监督，切实采取有效措施保证清扫保洁质量符合甲方考核标准。</w:t>
      </w:r>
    </w:p>
    <w:p w14:paraId="26A09776">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按期完成本合同规定的工作内容和各项临时任务。有义务配合甲方遇重大接待、卫生检查、及应急预案的紧急启动时车辆、人员的集中调配。</w:t>
      </w:r>
    </w:p>
    <w:p w14:paraId="02B3AA12">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合同期满后及时向甲方交回国有资产使用权并确保国有资产的完整。</w:t>
      </w:r>
    </w:p>
    <w:p w14:paraId="13419A55">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备有物资仓库，生产物资需满足日常作业需求和突发事件应急需求储备;物资仓库需满足相关规定和标准，杜绝安全隐患。</w:t>
      </w:r>
    </w:p>
    <w:p w14:paraId="25F14525">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乙方保洁工器具须</w:t>
      </w:r>
      <w:bookmarkStart w:id="12" w:name="_GoBack"/>
      <w:r>
        <w:rPr>
          <w:rFonts w:hint="eastAsia" w:ascii="宋体" w:hAnsi="宋体" w:eastAsia="宋体" w:cs="宋体"/>
          <w:color w:val="000000"/>
          <w:kern w:val="2"/>
          <w:sz w:val="24"/>
          <w:szCs w:val="24"/>
          <w:lang w:val="en-US" w:eastAsia="zh-CN" w:bidi="ar"/>
        </w:rPr>
        <w:t>按规定存入保洁工具箱，严禁将工器具乱堆乱放。</w:t>
      </w:r>
    </w:p>
    <w:p w14:paraId="2C039CA2">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乙方不得在道路、绿化带内私自摆放垃圾桶、设置临时垃圾点，垃圾随产随清。</w:t>
      </w:r>
    </w:p>
    <w:p w14:paraId="294B19F7">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本项目拟派项目负责人不得随意更换，乙方如需更换需经甲方同意。如甲方在合同履行过程中对项目负责人不满意，通知乙方更换后，乙方需在5日内更换。</w:t>
      </w:r>
    </w:p>
    <w:p w14:paraId="0FB0C009">
      <w:pPr>
        <w:keepNext w:val="0"/>
        <w:keepLines w:val="0"/>
        <w:widowControl w:val="0"/>
        <w:numPr>
          <w:ilvl w:val="0"/>
          <w:numId w:val="5"/>
        </w:numPr>
        <w:suppressLineNumbers w:val="0"/>
        <w:tabs>
          <w:tab w:val="left" w:pos="851"/>
          <w:tab w:val="clear" w:pos="720"/>
        </w:tabs>
        <w:spacing w:before="0" w:beforeAutospacing="0" w:after="0" w:afterAutospacing="0" w:line="360" w:lineRule="auto"/>
        <w:ind w:left="851" w:right="0" w:hanging="567"/>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承包人自行配备的环卫车辆及设备以保障承包单位项目实施方案的机械化程度及清扫保洁效果。</w:t>
      </w:r>
    </w:p>
    <w:bookmarkEnd w:id="12"/>
    <w:p w14:paraId="5C607F6D">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9" w:name="_Toc21006"/>
      <w:r>
        <w:rPr>
          <w:rFonts w:hint="eastAsia" w:ascii="宋体" w:hAnsi="宋体" w:eastAsia="宋体" w:cs="宋体"/>
          <w:b/>
          <w:bCs w:val="0"/>
          <w:color w:val="000000"/>
          <w:kern w:val="2"/>
          <w:sz w:val="24"/>
          <w:szCs w:val="24"/>
          <w:lang w:val="en-US" w:eastAsia="zh-CN" w:bidi="ar"/>
        </w:rPr>
        <w:t>第五章   合同的变更、解除或终止</w:t>
      </w:r>
      <w:bookmarkEnd w:id="9"/>
    </w:p>
    <w:p w14:paraId="103FE929">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第十一条</w:t>
      </w:r>
      <w:r>
        <w:rPr>
          <w:rFonts w:hint="eastAsia" w:ascii="宋体" w:hAnsi="宋体" w:eastAsia="宋体" w:cs="宋体"/>
          <w:color w:val="000000"/>
          <w:kern w:val="2"/>
          <w:sz w:val="24"/>
          <w:szCs w:val="24"/>
          <w:lang w:val="en-US" w:eastAsia="zh-CN" w:bidi="ar"/>
        </w:rPr>
        <w:t>本合同需要变更或解除时，须经双方协商一致达成新的书面协议，在新的书面协议未达成之前，本合同依然有效。</w:t>
      </w:r>
    </w:p>
    <w:p w14:paraId="023C7F6A">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第十二条</w:t>
      </w:r>
      <w:r>
        <w:rPr>
          <w:rFonts w:hint="eastAsia" w:ascii="宋体" w:hAnsi="宋体" w:eastAsia="宋体" w:cs="宋体"/>
          <w:color w:val="000000"/>
          <w:kern w:val="2"/>
          <w:sz w:val="24"/>
          <w:szCs w:val="24"/>
          <w:lang w:val="en-US" w:eastAsia="zh-CN" w:bidi="ar"/>
        </w:rPr>
        <w:t>本合同履行期间，如国家有关政策与本合同签订时相比使发包方、承包方任何一方利益受到重大影响，受影响的一方需提前一个月提出变更或解除本合同。</w:t>
      </w:r>
    </w:p>
    <w:p w14:paraId="5D97D800">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第十三条</w:t>
      </w:r>
      <w:r>
        <w:rPr>
          <w:rFonts w:hint="eastAsia" w:ascii="宋体" w:hAnsi="宋体" w:eastAsia="宋体" w:cs="宋体"/>
          <w:color w:val="000000"/>
          <w:kern w:val="2"/>
          <w:sz w:val="24"/>
          <w:szCs w:val="24"/>
          <w:lang w:val="en-US" w:eastAsia="zh-CN" w:bidi="ar"/>
        </w:rPr>
        <w:t>乙方如管理不善或严重失误导致国有资产无法使用并造成重大损失的甲方有权收回资产，不负违约责任，并保留向乙方要求赔偿损失的权利。如果造成重大损失，则按照实际产生的经济损失要求乙方赔偿。</w:t>
      </w:r>
    </w:p>
    <w:p w14:paraId="6478D0DE">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第十四条</w:t>
      </w:r>
      <w:r>
        <w:rPr>
          <w:rFonts w:hint="eastAsia" w:ascii="宋体" w:hAnsi="宋体" w:eastAsia="宋体" w:cs="宋体"/>
          <w:color w:val="000000"/>
          <w:kern w:val="2"/>
          <w:sz w:val="24"/>
          <w:szCs w:val="24"/>
          <w:lang w:val="en-US" w:eastAsia="zh-CN" w:bidi="ar"/>
        </w:rPr>
        <w:t>乙方应严格按照国家、省市、相关政策法规执行劳资、劳保、安全等制度，并高度重视维稳工作，如出现乙方员工队伍不稳定、上访等事件，同时造成工作或舆论影响的，甲方有权解除合同。</w:t>
      </w:r>
    </w:p>
    <w:p w14:paraId="2F38B85A">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第十五条</w:t>
      </w:r>
      <w:r>
        <w:rPr>
          <w:rFonts w:hint="eastAsia" w:ascii="宋体" w:hAnsi="宋体" w:eastAsia="宋体" w:cs="宋体"/>
          <w:color w:val="000000"/>
          <w:kern w:val="2"/>
          <w:sz w:val="24"/>
          <w:szCs w:val="24"/>
          <w:lang w:val="en-US" w:eastAsia="zh-CN" w:bidi="ar"/>
        </w:rPr>
        <w:t>乙方不能足额安排道路保洁人员或有意克扣保洁人员工资、福利时（或因甲方扣除乙方承包费而乙方额外扣除保洁员工资及劳保福利等），乙方必须在一日内上齐补足，若不按期补足，甲方有权介入处理。情节严重时甲方有权使用承包费用直接支付工人工资。</w:t>
      </w:r>
    </w:p>
    <w:p w14:paraId="7E31446C">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第十六条</w:t>
      </w:r>
      <w:r>
        <w:rPr>
          <w:rFonts w:hint="eastAsia" w:ascii="宋体" w:hAnsi="宋体" w:eastAsia="宋体" w:cs="宋体"/>
          <w:color w:val="000000"/>
          <w:kern w:val="2"/>
          <w:sz w:val="24"/>
          <w:szCs w:val="24"/>
          <w:lang w:val="en-US" w:eastAsia="zh-CN" w:bidi="ar"/>
        </w:rPr>
        <w:t>乙方连续两个月道路质量考核不达标，甲方有权解除合同。</w:t>
      </w:r>
    </w:p>
    <w:p w14:paraId="1B791E85">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第十七条</w:t>
      </w:r>
      <w:r>
        <w:rPr>
          <w:rFonts w:hint="eastAsia" w:ascii="宋体" w:hAnsi="宋体" w:eastAsia="宋体" w:cs="宋体"/>
          <w:color w:val="000000"/>
          <w:kern w:val="2"/>
          <w:sz w:val="24"/>
          <w:szCs w:val="24"/>
          <w:lang w:val="en-US" w:eastAsia="zh-CN" w:bidi="ar"/>
        </w:rPr>
        <w:t>乙方连续两个月未规定足额安排保洁人员的，甲方有权解除合同。</w:t>
      </w:r>
    </w:p>
    <w:p w14:paraId="012752A9">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第十八条</w:t>
      </w:r>
      <w:r>
        <w:rPr>
          <w:rFonts w:hint="eastAsia" w:ascii="宋体" w:hAnsi="宋体" w:eastAsia="宋体" w:cs="宋体"/>
          <w:color w:val="000000"/>
          <w:kern w:val="2"/>
          <w:sz w:val="24"/>
          <w:szCs w:val="24"/>
          <w:lang w:val="en-US" w:eastAsia="zh-CN" w:bidi="ar"/>
        </w:rPr>
        <w:t>由于不可抗力的原因使本合同无法履行或无法完全履行时，甲、乙双方协商一致可以变更或解除本合同。</w:t>
      </w:r>
    </w:p>
    <w:p w14:paraId="2761D437">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第十九条</w:t>
      </w:r>
      <w:r>
        <w:rPr>
          <w:rFonts w:hint="eastAsia" w:ascii="宋体" w:hAnsi="宋体" w:eastAsia="宋体" w:cs="宋体"/>
          <w:color w:val="000000"/>
          <w:kern w:val="2"/>
          <w:sz w:val="24"/>
          <w:szCs w:val="24"/>
          <w:lang w:val="en-US" w:eastAsia="zh-CN" w:bidi="ar"/>
        </w:rPr>
        <w:t>本合同规定的承包期满，甲乙双方的权利、义务履行完毕后，本合同自行终止。</w:t>
      </w:r>
    </w:p>
    <w:p w14:paraId="55CF24DC">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第二十条</w:t>
      </w:r>
      <w:r>
        <w:rPr>
          <w:rFonts w:hint="eastAsia" w:ascii="宋体" w:hAnsi="宋体" w:eastAsia="宋体" w:cs="宋体"/>
          <w:color w:val="000000"/>
          <w:kern w:val="2"/>
          <w:sz w:val="24"/>
          <w:szCs w:val="24"/>
          <w:lang w:val="en-US" w:eastAsia="zh-CN" w:bidi="ar"/>
        </w:rPr>
        <w:t xml:space="preserve"> 因质量原因、保洁管理不到位，违反西安蓝田县管理规定，被媒体曝光，造成重大不良影响的，甲方有权解除合同。</w:t>
      </w:r>
    </w:p>
    <w:p w14:paraId="5E944B62">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第二十一条</w:t>
      </w:r>
      <w:r>
        <w:rPr>
          <w:rFonts w:hint="eastAsia" w:ascii="宋体" w:hAnsi="宋体" w:eastAsia="宋体" w:cs="宋体"/>
          <w:color w:val="000000"/>
          <w:kern w:val="2"/>
          <w:sz w:val="24"/>
          <w:szCs w:val="24"/>
          <w:lang w:val="en-US" w:eastAsia="zh-CN" w:bidi="ar"/>
        </w:rPr>
        <w:t xml:space="preserve"> 由于工作失误造成的安全事故，对社会稳定性产生恶劣影响的，甲方有权解除合同。</w:t>
      </w:r>
    </w:p>
    <w:p w14:paraId="0169EC3B">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第二十二条</w:t>
      </w:r>
      <w:r>
        <w:rPr>
          <w:rFonts w:hint="eastAsia" w:ascii="宋体" w:hAnsi="宋体" w:eastAsia="宋体" w:cs="宋体"/>
          <w:color w:val="000000"/>
          <w:kern w:val="2"/>
          <w:sz w:val="24"/>
          <w:szCs w:val="24"/>
          <w:lang w:val="en-US" w:eastAsia="zh-CN" w:bidi="ar"/>
        </w:rPr>
        <w:t xml:space="preserve"> 本合同一切解释权归甲方所有。</w:t>
      </w:r>
    </w:p>
    <w:p w14:paraId="58FF5F88">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10" w:name="_Toc17540"/>
      <w:r>
        <w:rPr>
          <w:rFonts w:hint="eastAsia" w:ascii="宋体" w:hAnsi="宋体" w:eastAsia="宋体" w:cs="宋体"/>
          <w:b/>
          <w:bCs w:val="0"/>
          <w:color w:val="000000"/>
          <w:kern w:val="2"/>
          <w:sz w:val="24"/>
          <w:szCs w:val="24"/>
          <w:lang w:val="en-US" w:eastAsia="zh-CN" w:bidi="ar"/>
        </w:rPr>
        <w:t>第六章    违约责任</w:t>
      </w:r>
      <w:bookmarkEnd w:id="10"/>
    </w:p>
    <w:p w14:paraId="0319B596">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第二十三条</w:t>
      </w:r>
      <w:r>
        <w:rPr>
          <w:rFonts w:hint="eastAsia" w:ascii="宋体" w:hAnsi="宋体" w:eastAsia="宋体" w:cs="宋体"/>
          <w:color w:val="000000"/>
          <w:kern w:val="2"/>
          <w:sz w:val="24"/>
          <w:szCs w:val="24"/>
          <w:lang w:val="en-US" w:eastAsia="zh-CN" w:bidi="ar"/>
        </w:rPr>
        <w:t xml:space="preserve"> 甲、乙双方在履行本合同中产生争议，双方应当先行协商。协商不成的，任一方可向甲方所在地人民法院提起诉讼。</w:t>
      </w:r>
    </w:p>
    <w:p w14:paraId="59356E40">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第二十四条</w:t>
      </w:r>
      <w:r>
        <w:rPr>
          <w:rFonts w:hint="eastAsia" w:ascii="宋体" w:hAnsi="宋体" w:eastAsia="宋体" w:cs="宋体"/>
          <w:color w:val="000000"/>
          <w:kern w:val="2"/>
          <w:sz w:val="24"/>
          <w:szCs w:val="24"/>
          <w:lang w:val="en-US" w:eastAsia="zh-CN" w:bidi="ar"/>
        </w:rPr>
        <w:t xml:space="preserve"> 甲方违反合同，未按本合同约定的收费标准和时间付费的，乙方有权要求甲方限期补交并从逾期之日起每日加收应缴费用的千分之二的滞纳金，逾期仍不交纳的，乙方有权停止相关服务。</w:t>
      </w:r>
    </w:p>
    <w:p w14:paraId="6352B75C">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第二十五条</w:t>
      </w:r>
      <w:r>
        <w:rPr>
          <w:rFonts w:hint="eastAsia" w:ascii="宋体" w:hAnsi="宋体" w:eastAsia="宋体" w:cs="宋体"/>
          <w:color w:val="000000"/>
          <w:kern w:val="2"/>
          <w:sz w:val="24"/>
          <w:szCs w:val="24"/>
          <w:lang w:val="en-US" w:eastAsia="zh-CN" w:bidi="ar"/>
        </w:rPr>
        <w:t xml:space="preserve"> 因乙方行为违约造成甲方利益受到侵害或造成社会影响的，甲方有权要求乙方在一定期限内解决，逾期不解决的，甲方有权终止合同。造成甲方经济损失的，乙方应给予甲方相应的经济赔偿。</w:t>
      </w:r>
    </w:p>
    <w:p w14:paraId="1D93044A">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第二十六条</w:t>
      </w:r>
      <w:r>
        <w:rPr>
          <w:rFonts w:hint="eastAsia" w:ascii="宋体" w:hAnsi="宋体" w:eastAsia="宋体" w:cs="宋体"/>
          <w:color w:val="000000"/>
          <w:kern w:val="2"/>
          <w:sz w:val="24"/>
          <w:szCs w:val="24"/>
          <w:lang w:val="en-US" w:eastAsia="zh-CN" w:bidi="ar"/>
        </w:rPr>
        <w:t xml:space="preserve"> 因甲方行为违约导致乙方未能完成管理服务内容和质量标准的，乙方有权要求甲方在一定期限内解决，逾期不解决的，乙方有权终止合同。造成乙方经济损失的，甲方应给予乙方相应的经济赔偿。</w:t>
      </w:r>
    </w:p>
    <w:p w14:paraId="4CC2E98A">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第二十七条</w:t>
      </w:r>
      <w:r>
        <w:rPr>
          <w:rFonts w:hint="eastAsia" w:ascii="宋体" w:hAnsi="宋体" w:eastAsia="宋体" w:cs="宋体"/>
          <w:color w:val="000000"/>
          <w:kern w:val="2"/>
          <w:sz w:val="24"/>
          <w:szCs w:val="24"/>
          <w:lang w:val="en-US" w:eastAsia="zh-CN" w:bidi="ar"/>
        </w:rPr>
        <w:t xml:space="preserve"> 因乙方保洁质量不达标或保洁工作不到位，甲方下达整改通知，乙方无故不及时响应的，甲方有权指派其他单位进行整改，整改产生的一切费用均由乙方承担，乙方拒不承担时甲方有权使用养护承包费用直接进行结算。</w:t>
      </w:r>
    </w:p>
    <w:p w14:paraId="659131BE">
      <w:pPr>
        <w:pStyle w:val="3"/>
        <w:widowControl/>
        <w:spacing w:before="0" w:beforeAutospacing="0" w:after="0" w:afterAutospacing="0" w:line="360" w:lineRule="auto"/>
        <w:ind w:left="1440" w:leftChars="0" w:right="0" w:hanging="1440" w:hangingChars="600"/>
        <w:rPr>
          <w:rFonts w:hint="eastAsia" w:ascii="宋体" w:hAnsi="宋体" w:eastAsia="宋体" w:cs="宋体"/>
          <w:sz w:val="24"/>
          <w:szCs w:val="22"/>
          <w:lang w:val="en-US"/>
        </w:rPr>
      </w:pPr>
      <w:r>
        <w:rPr>
          <w:rFonts w:hint="eastAsia" w:ascii="宋体" w:hAnsi="宋体" w:eastAsia="宋体" w:cs="宋体"/>
          <w:sz w:val="24"/>
          <w:szCs w:val="22"/>
          <w:lang w:eastAsia="zh-CN"/>
        </w:rPr>
        <w:t xml:space="preserve">第二十八条 </w:t>
      </w:r>
      <w:r>
        <w:rPr>
          <w:rFonts w:hint="eastAsia" w:ascii="宋体" w:hAnsi="宋体" w:eastAsia="宋体" w:cs="宋体"/>
          <w:color w:val="000000"/>
          <w:kern w:val="2"/>
          <w:sz w:val="24"/>
          <w:szCs w:val="24"/>
          <w:lang w:eastAsia="zh-CN"/>
        </w:rPr>
        <w:t xml:space="preserve"> 因乙方违反本合同约定导致甲方解除本合同的，乙方应按照合同总金额的百分之二十支付违约金。</w:t>
      </w:r>
    </w:p>
    <w:p w14:paraId="63E49263">
      <w:pPr>
        <w:keepNext w:val="0"/>
        <w:keepLines w:val="0"/>
        <w:widowControl w:val="0"/>
        <w:suppressLineNumbers w:val="0"/>
        <w:spacing w:before="0" w:beforeAutospacing="0" w:after="0" w:afterAutospacing="0" w:line="360" w:lineRule="auto"/>
        <w:ind w:left="843" w:right="0" w:hanging="964" w:hangingChars="400"/>
        <w:jc w:val="left"/>
        <w:outlineLvl w:val="0"/>
        <w:rPr>
          <w:rFonts w:hint="eastAsia" w:ascii="宋体" w:hAnsi="宋体" w:eastAsia="宋体" w:cs="宋体"/>
          <w:b/>
          <w:bCs w:val="0"/>
          <w:color w:val="000000"/>
          <w:sz w:val="24"/>
          <w:szCs w:val="24"/>
          <w:lang w:val="en-US"/>
        </w:rPr>
      </w:pPr>
      <w:bookmarkStart w:id="11" w:name="_Toc8741"/>
      <w:r>
        <w:rPr>
          <w:rFonts w:hint="eastAsia" w:ascii="宋体" w:hAnsi="宋体" w:eastAsia="宋体" w:cs="宋体"/>
          <w:b/>
          <w:bCs w:val="0"/>
          <w:color w:val="000000"/>
          <w:kern w:val="2"/>
          <w:sz w:val="24"/>
          <w:szCs w:val="24"/>
          <w:lang w:val="en-US" w:eastAsia="zh-CN" w:bidi="ar"/>
        </w:rPr>
        <w:t>第七章   附   则</w:t>
      </w:r>
      <w:bookmarkEnd w:id="11"/>
    </w:p>
    <w:p w14:paraId="3466F4D9">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第二十八条</w:t>
      </w:r>
      <w:r>
        <w:rPr>
          <w:rFonts w:hint="eastAsia" w:ascii="宋体" w:hAnsi="宋体" w:eastAsia="宋体" w:cs="宋体"/>
          <w:color w:val="000000"/>
          <w:kern w:val="2"/>
          <w:sz w:val="24"/>
          <w:szCs w:val="24"/>
          <w:lang w:val="en-US" w:eastAsia="zh-CN" w:bidi="ar"/>
        </w:rPr>
        <w:t xml:space="preserve"> 乙方须优先考虑原有承包区域的保洁人员劳动就业，在不违反其公司制度的情况下不得无故辞退。乙方作为独立法人的公司，在合同期内产生的劳动争议、安全事故及经济纠纷需自行独立予以解决。</w:t>
      </w:r>
    </w:p>
    <w:p w14:paraId="4DF4CDAF">
      <w:pPr>
        <w:keepNext w:val="0"/>
        <w:keepLines w:val="0"/>
        <w:widowControl w:val="0"/>
        <w:numPr>
          <w:ilvl w:val="0"/>
          <w:numId w:val="0"/>
        </w:numPr>
        <w:suppressLineNumbers w:val="0"/>
        <w:spacing w:before="0" w:beforeAutospacing="0" w:after="0" w:afterAutospacing="0" w:line="360" w:lineRule="auto"/>
        <w:ind w:left="851" w:leftChars="0" w:right="0" w:rightChars="0" w:hanging="851"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第二十九条 </w:t>
      </w:r>
      <w:r>
        <w:rPr>
          <w:rFonts w:hint="eastAsia" w:ascii="宋体" w:hAnsi="宋体" w:eastAsia="宋体" w:cs="宋体"/>
          <w:color w:val="000000"/>
          <w:kern w:val="2"/>
          <w:sz w:val="24"/>
          <w:szCs w:val="24"/>
          <w:lang w:val="en-US" w:eastAsia="zh-CN" w:bidi="ar"/>
        </w:rPr>
        <w:t>发包方的《采购文件》、承包方的《响应文件》、均为本合同附件，上述文件材料如与本合同正文有矛盾之处，以本合同正文为准。</w:t>
      </w:r>
    </w:p>
    <w:p w14:paraId="347AD354">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第三十条 </w:t>
      </w:r>
      <w:r>
        <w:rPr>
          <w:rFonts w:hint="eastAsia" w:ascii="宋体" w:hAnsi="宋体" w:eastAsia="宋体" w:cs="宋体"/>
          <w:color w:val="000000"/>
          <w:kern w:val="2"/>
          <w:sz w:val="24"/>
          <w:szCs w:val="24"/>
          <w:lang w:val="en-US" w:eastAsia="zh-CN" w:bidi="ar"/>
        </w:rPr>
        <w:t>本合同由甲乙双方代表签字后生效，合同期满后自动失效。</w:t>
      </w:r>
    </w:p>
    <w:p w14:paraId="33573231">
      <w:pPr>
        <w:keepNext w:val="0"/>
        <w:keepLines w:val="0"/>
        <w:widowControl w:val="0"/>
        <w:numPr>
          <w:ilvl w:val="0"/>
          <w:numId w:val="0"/>
        </w:numPr>
        <w:suppressLineNumbers w:val="0"/>
        <w:spacing w:before="0" w:beforeAutospacing="0" w:after="0" w:afterAutospacing="0" w:line="360" w:lineRule="auto"/>
        <w:ind w:left="360" w:leftChars="0" w:right="0" w:rightChars="0" w:hanging="360" w:firstLineChars="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SA"/>
        </w:rPr>
        <w:t xml:space="preserve">第三十一条 </w:t>
      </w:r>
      <w:r>
        <w:rPr>
          <w:rFonts w:hint="eastAsia" w:ascii="宋体" w:hAnsi="宋体" w:eastAsia="宋体" w:cs="宋体"/>
          <w:color w:val="000000"/>
          <w:kern w:val="2"/>
          <w:sz w:val="24"/>
          <w:szCs w:val="24"/>
          <w:lang w:val="en-US" w:eastAsia="zh-CN" w:bidi="ar"/>
        </w:rPr>
        <w:t>本合同一式</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份，甲、乙双方各执</w:t>
      </w:r>
      <w:r>
        <w:rPr>
          <w:rFonts w:hint="eastAsia" w:ascii="宋体" w:hAnsi="宋体" w:eastAsia="宋体" w:cs="宋体"/>
          <w:color w:val="000000"/>
          <w:kern w:val="2"/>
          <w:sz w:val="24"/>
          <w:szCs w:val="24"/>
          <w:u w:val="single"/>
          <w:lang w:val="en-US" w:eastAsia="zh-CN" w:bidi="ar"/>
        </w:rPr>
        <w:t xml:space="preserve">     </w:t>
      </w:r>
      <w:r>
        <w:rPr>
          <w:rFonts w:hint="eastAsia" w:ascii="宋体" w:hAnsi="宋体" w:eastAsia="宋体" w:cs="宋体"/>
          <w:color w:val="000000"/>
          <w:kern w:val="2"/>
          <w:sz w:val="24"/>
          <w:szCs w:val="24"/>
          <w:lang w:val="en-US" w:eastAsia="zh-CN" w:bidi="ar"/>
        </w:rPr>
        <w:t>份。</w:t>
      </w:r>
    </w:p>
    <w:p w14:paraId="27C63780">
      <w:pPr>
        <w:pStyle w:val="6"/>
        <w:widowControl/>
        <w:spacing w:line="360" w:lineRule="auto"/>
        <w:rPr>
          <w:rFonts w:hint="eastAsia" w:ascii="宋体" w:hAnsi="宋体" w:eastAsia="宋体" w:cs="宋体"/>
          <w:color w:val="000000"/>
          <w:sz w:val="24"/>
          <w:szCs w:val="24"/>
          <w:lang w:val="en-US"/>
        </w:rPr>
      </w:pPr>
    </w:p>
    <w:p w14:paraId="011F1B27">
      <w:pPr>
        <w:keepNext w:val="0"/>
        <w:keepLines w:val="0"/>
        <w:widowControl w:val="0"/>
        <w:suppressLineNumbers w:val="0"/>
        <w:autoSpaceDE w:val="0"/>
        <w:autoSpaceDN w:val="0"/>
        <w:spacing w:before="0" w:beforeAutospacing="0" w:after="0" w:afterAutospacing="0" w:line="360" w:lineRule="auto"/>
        <w:ind w:left="0" w:right="0" w:firstLine="482" w:firstLineChars="200"/>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附件1 蓝田县滋水公园保洁质量标准和考核办法</w:t>
      </w:r>
    </w:p>
    <w:p w14:paraId="3278D23B">
      <w:pPr>
        <w:keepNext w:val="0"/>
        <w:keepLines w:val="0"/>
        <w:widowControl w:val="0"/>
        <w:suppressLineNumbers w:val="0"/>
        <w:autoSpaceDE w:val="0"/>
        <w:autoSpaceDN w:val="0"/>
        <w:spacing w:before="0" w:beforeAutospacing="0" w:after="0" w:afterAutospacing="0" w:line="360" w:lineRule="auto"/>
        <w:ind w:left="0" w:right="0" w:firstLine="482" w:firstLineChars="200"/>
        <w:jc w:val="left"/>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附件2 蓝田县城区公厕管理检查考核办法</w:t>
      </w:r>
    </w:p>
    <w:p w14:paraId="7587443A">
      <w:pPr>
        <w:keepNext w:val="0"/>
        <w:keepLines w:val="0"/>
        <w:widowControl w:val="0"/>
        <w:suppressLineNumbers w:val="0"/>
        <w:autoSpaceDE w:val="0"/>
        <w:autoSpaceDN w:val="0"/>
        <w:spacing w:before="0" w:beforeAutospacing="0" w:after="0" w:afterAutospacing="0" w:line="360" w:lineRule="auto"/>
        <w:ind w:left="0" w:right="0" w:firstLine="480" w:firstLineChars="200"/>
        <w:jc w:val="left"/>
        <w:rPr>
          <w:rFonts w:hint="eastAsia" w:ascii="宋体" w:hAnsi="宋体" w:eastAsia="宋体" w:cs="宋体"/>
          <w:color w:val="000000"/>
          <w:sz w:val="24"/>
          <w:szCs w:val="24"/>
          <w:lang w:val="en-US"/>
        </w:rPr>
      </w:pPr>
    </w:p>
    <w:p w14:paraId="5FD640BA">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（以下无正文）</w:t>
      </w:r>
    </w:p>
    <w:p w14:paraId="19824695">
      <w:pPr>
        <w:pStyle w:val="6"/>
        <w:widowControl/>
        <w:spacing w:line="360" w:lineRule="auto"/>
        <w:rPr>
          <w:rFonts w:hint="eastAsia" w:ascii="宋体" w:hAnsi="宋体" w:eastAsia="宋体" w:cs="宋体"/>
          <w:color w:val="000000"/>
          <w:sz w:val="24"/>
          <w:szCs w:val="24"/>
          <w:lang w:val="en-US"/>
        </w:rPr>
      </w:pPr>
    </w:p>
    <w:p w14:paraId="16E2548F">
      <w:pPr>
        <w:pStyle w:val="6"/>
        <w:widowControl/>
        <w:spacing w:line="360" w:lineRule="auto"/>
        <w:rPr>
          <w:rFonts w:hint="eastAsia" w:ascii="宋体" w:hAnsi="宋体" w:eastAsia="宋体" w:cs="宋体"/>
          <w:color w:val="000000"/>
          <w:sz w:val="24"/>
          <w:szCs w:val="24"/>
          <w:lang w:val="en-US"/>
        </w:rPr>
      </w:pPr>
    </w:p>
    <w:p w14:paraId="6B6B91CC">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甲方（盖章）：                          乙方（盖章）：</w:t>
      </w:r>
    </w:p>
    <w:p w14:paraId="12A0D2F1">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p>
    <w:p w14:paraId="331F4919">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法人代表或委托代理人                   法人代表或委托代理人</w:t>
      </w:r>
    </w:p>
    <w:p w14:paraId="471CF22D">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 xml:space="preserve">                                </w:t>
      </w:r>
    </w:p>
    <w:p w14:paraId="2C2FEDA3">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（签字或盖章）：                       （签字或盖章）：</w:t>
      </w:r>
    </w:p>
    <w:p w14:paraId="2F5D735A">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p>
    <w:p w14:paraId="3E2DB4EF">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联系电话：                             联系电话：</w:t>
      </w:r>
    </w:p>
    <w:p w14:paraId="5A5B396E">
      <w:pPr>
        <w:keepNext w:val="0"/>
        <w:keepLines w:val="0"/>
        <w:widowControl w:val="0"/>
        <w:suppressLineNumbers w:val="0"/>
        <w:spacing w:before="0" w:beforeAutospacing="0" w:after="0" w:afterAutospacing="0" w:line="360" w:lineRule="auto"/>
        <w:ind w:left="840" w:right="0" w:hanging="960" w:hangingChars="400"/>
        <w:jc w:val="left"/>
        <w:rPr>
          <w:rFonts w:hint="eastAsia"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 xml:space="preserve"> </w:t>
      </w:r>
    </w:p>
    <w:p w14:paraId="77D01392">
      <w:pPr>
        <w:keepNext w:val="0"/>
        <w:keepLines w:val="0"/>
        <w:widowControl w:val="0"/>
        <w:suppressLineNumbers w:val="0"/>
        <w:spacing w:before="0" w:beforeAutospacing="0" w:after="0" w:afterAutospacing="0" w:line="360" w:lineRule="auto"/>
        <w:ind w:right="0"/>
        <w:jc w:val="left"/>
        <w:rPr>
          <w:rFonts w:hint="eastAsia" w:ascii="宋体" w:hAnsi="宋体" w:eastAsia="宋体" w:cs="宋体"/>
          <w:color w:val="000000"/>
          <w:kern w:val="2"/>
          <w:sz w:val="24"/>
          <w:szCs w:val="24"/>
          <w:lang w:val="en-US" w:eastAsia="zh-CN" w:bidi="ar"/>
        </w:rPr>
        <w:sectPr>
          <w:pgSz w:w="11906" w:h="16838"/>
          <w:pgMar w:top="1417" w:right="1417" w:bottom="1417" w:left="1417" w:header="851" w:footer="992" w:gutter="0"/>
          <w:cols w:space="425" w:num="1"/>
          <w:docGrid w:type="lines" w:linePitch="312" w:charSpace="0"/>
        </w:sectPr>
      </w:pPr>
      <w:r>
        <w:rPr>
          <w:rFonts w:hint="eastAsia" w:ascii="宋体" w:hAnsi="宋体" w:eastAsia="宋体" w:cs="宋体"/>
          <w:color w:val="000000"/>
          <w:kern w:val="2"/>
          <w:sz w:val="24"/>
          <w:szCs w:val="24"/>
          <w:lang w:val="en-US" w:eastAsia="zh-CN" w:bidi="ar"/>
        </w:rPr>
        <w:t>签约时间：  年  月  日</w:t>
      </w:r>
    </w:p>
    <w:p w14:paraId="4CAEFD3B">
      <w:pPr>
        <w:pStyle w:val="2"/>
        <w:bidi w:val="0"/>
        <w:jc w:val="center"/>
        <w:rPr>
          <w:rFonts w:hint="eastAsia" w:ascii="宋体" w:hAnsi="宋体" w:eastAsia="宋体" w:cs="宋体"/>
        </w:rPr>
      </w:pPr>
      <w:r>
        <w:rPr>
          <w:rFonts w:hint="eastAsia" w:ascii="宋体" w:hAnsi="宋体" w:eastAsia="宋体" w:cs="宋体"/>
          <w:lang w:val="en-US" w:eastAsia="zh-CN"/>
        </w:rPr>
        <w:t>附件1 蓝田县滋水公园</w:t>
      </w:r>
      <w:r>
        <w:rPr>
          <w:rFonts w:hint="eastAsia" w:ascii="宋体" w:hAnsi="宋体" w:eastAsia="宋体" w:cs="宋体"/>
        </w:rPr>
        <w:t>保洁质量标准和考核办法</w:t>
      </w:r>
    </w:p>
    <w:p w14:paraId="72E2BD5F">
      <w:pPr>
        <w:pStyle w:val="12"/>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一、保洁质量标准</w:t>
      </w:r>
    </w:p>
    <w:p w14:paraId="713B1257">
      <w:pPr>
        <w:pStyle w:val="12"/>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rPr>
      </w:pPr>
      <w:r>
        <w:rPr>
          <w:rFonts w:hint="eastAsia" w:ascii="宋体" w:hAnsi="宋体" w:eastAsia="宋体" w:cs="宋体"/>
          <w:b/>
          <w:sz w:val="21"/>
          <w:szCs w:val="21"/>
        </w:rPr>
        <w:t>（一）清扫保洁范围</w:t>
      </w:r>
    </w:p>
    <w:p w14:paraId="614820BA">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道路清扫范围：园区</w:t>
      </w:r>
      <w:r>
        <w:rPr>
          <w:rFonts w:hint="eastAsia" w:ascii="宋体" w:hAnsi="宋体" w:eastAsia="宋体" w:cs="宋体"/>
          <w:sz w:val="21"/>
          <w:szCs w:val="21"/>
          <w:lang w:eastAsia="zh-CN"/>
        </w:rPr>
        <w:t>内主道路、人行步道、观景平台、停车场</w:t>
      </w:r>
      <w:r>
        <w:rPr>
          <w:rFonts w:hint="eastAsia" w:ascii="宋体" w:hAnsi="宋体" w:eastAsia="宋体" w:cs="宋体"/>
          <w:sz w:val="21"/>
          <w:szCs w:val="21"/>
        </w:rPr>
        <w:t>。</w:t>
      </w:r>
    </w:p>
    <w:p w14:paraId="295F27B2">
      <w:pPr>
        <w:pStyle w:val="12"/>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rPr>
      </w:pPr>
      <w:r>
        <w:rPr>
          <w:rFonts w:hint="eastAsia" w:ascii="宋体" w:hAnsi="宋体" w:eastAsia="宋体" w:cs="宋体"/>
          <w:b/>
          <w:sz w:val="21"/>
          <w:szCs w:val="21"/>
        </w:rPr>
        <w:t>（二）作业方式及时间</w:t>
      </w:r>
    </w:p>
    <w:p w14:paraId="63BAA965">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（1）作业方式：园区</w:t>
      </w:r>
      <w:r>
        <w:rPr>
          <w:rFonts w:hint="eastAsia" w:ascii="宋体" w:hAnsi="宋体" w:eastAsia="宋体" w:cs="宋体"/>
          <w:sz w:val="21"/>
          <w:szCs w:val="21"/>
          <w:lang w:eastAsia="zh-CN"/>
        </w:rPr>
        <w:t>内主道路、人行步道、观景平台、停车场</w:t>
      </w:r>
      <w:r>
        <w:rPr>
          <w:rFonts w:hint="eastAsia" w:ascii="宋体" w:hAnsi="宋体" w:eastAsia="宋体" w:cs="宋体"/>
          <w:sz w:val="21"/>
          <w:szCs w:val="21"/>
        </w:rPr>
        <w:t>每日进行</w:t>
      </w:r>
      <w:r>
        <w:rPr>
          <w:rFonts w:hint="eastAsia" w:ascii="宋体" w:hAnsi="宋体" w:eastAsia="宋体" w:cs="宋体"/>
          <w:sz w:val="21"/>
          <w:szCs w:val="21"/>
          <w:lang w:eastAsia="zh-CN"/>
        </w:rPr>
        <w:t>两</w:t>
      </w:r>
      <w:r>
        <w:rPr>
          <w:rFonts w:hint="eastAsia" w:ascii="宋体" w:hAnsi="宋体" w:eastAsia="宋体" w:cs="宋体"/>
          <w:sz w:val="21"/>
          <w:szCs w:val="21"/>
        </w:rPr>
        <w:t>次普扫</w:t>
      </w:r>
      <w:r>
        <w:rPr>
          <w:rFonts w:hint="eastAsia" w:ascii="宋体" w:hAnsi="宋体" w:eastAsia="宋体" w:cs="宋体"/>
          <w:sz w:val="21"/>
          <w:szCs w:val="21"/>
          <w:lang w:eastAsia="zh-CN"/>
        </w:rPr>
        <w:t>，工作时间内不间断巡回保洁并捡拾可视范围的零星垃圾</w:t>
      </w:r>
      <w:r>
        <w:rPr>
          <w:rFonts w:hint="eastAsia" w:ascii="宋体" w:hAnsi="宋体" w:eastAsia="宋体" w:cs="宋体"/>
          <w:sz w:val="21"/>
          <w:szCs w:val="21"/>
        </w:rPr>
        <w:t>。</w:t>
      </w:r>
    </w:p>
    <w:p w14:paraId="56045506">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（2）普扫时间：每日两次普扫的，晨扫春夏季6：30前结束，秋冬季7：00前结束。午扫夏季14：00前结束、秋冬春季14：00前结束。</w:t>
      </w:r>
    </w:p>
    <w:p w14:paraId="3970D940">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（3）保洁时间：</w:t>
      </w:r>
    </w:p>
    <w:p w14:paraId="5CA1E17D">
      <w:pPr>
        <w:pStyle w:val="12"/>
        <w:keepNext w:val="0"/>
        <w:keepLines w:val="0"/>
        <w:pageBreakBefore w:val="0"/>
        <w:kinsoku/>
        <w:wordWrap/>
        <w:overflowPunct/>
        <w:topLinePunct w:val="0"/>
        <w:autoSpaceDE/>
        <w:autoSpaceDN/>
        <w:bidi w:val="0"/>
        <w:adjustRightInd/>
        <w:snapToGrid/>
        <w:spacing w:line="240" w:lineRule="auto"/>
        <w:ind w:firstLine="640"/>
        <w:jc w:val="both"/>
        <w:textAlignment w:val="auto"/>
        <w:rPr>
          <w:rFonts w:hint="eastAsia" w:ascii="宋体" w:hAnsi="宋体" w:eastAsia="宋体" w:cs="宋体"/>
          <w:sz w:val="21"/>
          <w:szCs w:val="21"/>
        </w:rPr>
      </w:pPr>
      <w:r>
        <w:rPr>
          <w:rFonts w:hint="eastAsia" w:ascii="宋体" w:hAnsi="宋体" w:eastAsia="宋体" w:cs="宋体"/>
          <w:sz w:val="21"/>
          <w:szCs w:val="21"/>
        </w:rPr>
        <w:t>春夏季保洁时间一般为6：30-22：00，秋冬季7：00-21：00。</w:t>
      </w:r>
    </w:p>
    <w:p w14:paraId="2A7865B6">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三</w:t>
      </w:r>
      <w:r>
        <w:rPr>
          <w:rFonts w:hint="eastAsia" w:ascii="宋体" w:hAnsi="宋体" w:eastAsia="宋体" w:cs="宋体"/>
          <w:b/>
          <w:sz w:val="21"/>
          <w:szCs w:val="21"/>
        </w:rPr>
        <w:t>）清扫保洁质量标准</w:t>
      </w:r>
    </w:p>
    <w:p w14:paraId="6E397028">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主</w:t>
      </w:r>
      <w:r>
        <w:rPr>
          <w:rFonts w:hint="eastAsia" w:ascii="宋体" w:hAnsi="宋体" w:eastAsia="宋体" w:cs="宋体"/>
          <w:sz w:val="21"/>
          <w:szCs w:val="21"/>
        </w:rPr>
        <w:t>道</w:t>
      </w:r>
      <w:r>
        <w:rPr>
          <w:rFonts w:hint="eastAsia" w:ascii="宋体" w:hAnsi="宋体" w:eastAsia="宋体" w:cs="宋体"/>
          <w:sz w:val="21"/>
          <w:szCs w:val="21"/>
          <w:lang w:eastAsia="zh-CN"/>
        </w:rPr>
        <w:t>路</w:t>
      </w:r>
    </w:p>
    <w:p w14:paraId="03452C1B">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整体路面见本色，无积尘、积水、污渍、垃圾等，道沿两侧无积灰，收水井无垃圾</w:t>
      </w:r>
      <w:r>
        <w:rPr>
          <w:rFonts w:hint="eastAsia" w:ascii="宋体" w:hAnsi="宋体" w:eastAsia="宋体" w:cs="宋体"/>
          <w:sz w:val="21"/>
          <w:szCs w:val="21"/>
          <w:lang w:eastAsia="zh-CN"/>
        </w:rPr>
        <w:t>。</w:t>
      </w:r>
    </w:p>
    <w:p w14:paraId="072A05EB">
      <w:pPr>
        <w:pStyle w:val="12"/>
        <w:keepNext w:val="0"/>
        <w:keepLines w:val="0"/>
        <w:pageBreakBefore w:val="0"/>
        <w:numPr>
          <w:ilvl w:val="0"/>
          <w:numId w:val="6"/>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人行</w:t>
      </w:r>
      <w:r>
        <w:rPr>
          <w:rFonts w:hint="eastAsia" w:ascii="宋体" w:hAnsi="宋体" w:eastAsia="宋体" w:cs="宋体"/>
          <w:sz w:val="21"/>
          <w:szCs w:val="21"/>
          <w:lang w:eastAsia="zh-CN"/>
        </w:rPr>
        <w:t>步</w:t>
      </w:r>
      <w:r>
        <w:rPr>
          <w:rFonts w:hint="eastAsia" w:ascii="宋体" w:hAnsi="宋体" w:eastAsia="宋体" w:cs="宋体"/>
          <w:sz w:val="21"/>
          <w:szCs w:val="21"/>
        </w:rPr>
        <w:t>道、</w:t>
      </w:r>
      <w:r>
        <w:rPr>
          <w:rFonts w:hint="eastAsia" w:ascii="宋体" w:hAnsi="宋体" w:eastAsia="宋体" w:cs="宋体"/>
          <w:sz w:val="21"/>
          <w:szCs w:val="21"/>
          <w:lang w:eastAsia="zh-CN"/>
        </w:rPr>
        <w:t>观景平台、停车场</w:t>
      </w:r>
    </w:p>
    <w:p w14:paraId="2B4B633D">
      <w:pPr>
        <w:pStyle w:val="12"/>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人行</w:t>
      </w:r>
      <w:r>
        <w:rPr>
          <w:rFonts w:hint="eastAsia" w:ascii="宋体" w:hAnsi="宋体" w:eastAsia="宋体" w:cs="宋体"/>
          <w:sz w:val="21"/>
          <w:szCs w:val="21"/>
          <w:lang w:eastAsia="zh-CN"/>
        </w:rPr>
        <w:t>步</w:t>
      </w:r>
      <w:r>
        <w:rPr>
          <w:rFonts w:hint="eastAsia" w:ascii="宋体" w:hAnsi="宋体" w:eastAsia="宋体" w:cs="宋体"/>
          <w:sz w:val="21"/>
          <w:szCs w:val="21"/>
        </w:rPr>
        <w:t>道、</w:t>
      </w:r>
      <w:r>
        <w:rPr>
          <w:rFonts w:hint="eastAsia" w:ascii="宋体" w:hAnsi="宋体" w:eastAsia="宋体" w:cs="宋体"/>
          <w:sz w:val="21"/>
          <w:szCs w:val="21"/>
          <w:lang w:eastAsia="zh-CN"/>
        </w:rPr>
        <w:t>观景平台、停车场</w:t>
      </w:r>
      <w:r>
        <w:rPr>
          <w:rFonts w:hint="eastAsia" w:ascii="宋体" w:hAnsi="宋体" w:eastAsia="宋体" w:cs="宋体"/>
          <w:sz w:val="21"/>
          <w:szCs w:val="21"/>
        </w:rPr>
        <w:t>无积存沙土，无明显积水，无油渍污染，石块、杂草、粪便等其他废弃物。人行</w:t>
      </w:r>
      <w:r>
        <w:rPr>
          <w:rFonts w:hint="eastAsia" w:ascii="宋体" w:hAnsi="宋体" w:eastAsia="宋体" w:cs="宋体"/>
          <w:sz w:val="21"/>
          <w:szCs w:val="21"/>
          <w:lang w:eastAsia="zh-CN"/>
        </w:rPr>
        <w:t>步</w:t>
      </w:r>
      <w:r>
        <w:rPr>
          <w:rFonts w:hint="eastAsia" w:ascii="宋体" w:hAnsi="宋体" w:eastAsia="宋体" w:cs="宋体"/>
          <w:sz w:val="21"/>
          <w:szCs w:val="21"/>
        </w:rPr>
        <w:t>道、</w:t>
      </w:r>
      <w:r>
        <w:rPr>
          <w:rFonts w:hint="eastAsia" w:ascii="宋体" w:hAnsi="宋体" w:eastAsia="宋体" w:cs="宋体"/>
          <w:sz w:val="21"/>
          <w:szCs w:val="21"/>
          <w:lang w:eastAsia="zh-CN"/>
        </w:rPr>
        <w:t>观景平台、停车场</w:t>
      </w:r>
      <w:r>
        <w:rPr>
          <w:rFonts w:hint="eastAsia" w:ascii="宋体" w:hAnsi="宋体" w:eastAsia="宋体" w:cs="宋体"/>
          <w:sz w:val="21"/>
          <w:szCs w:val="21"/>
        </w:rPr>
        <w:t>石砖无污垢，路沿石面干净;树坑无杂物。</w:t>
      </w:r>
    </w:p>
    <w:p w14:paraId="196F5FD5">
      <w:pPr>
        <w:pStyle w:val="12"/>
        <w:keepNext w:val="0"/>
        <w:keepLines w:val="0"/>
        <w:pageBreakBefore w:val="0"/>
        <w:numPr>
          <w:ilvl w:val="0"/>
          <w:numId w:val="6"/>
        </w:numPr>
        <w:kinsoku/>
        <w:wordWrap/>
        <w:overflowPunct/>
        <w:topLinePunct w:val="0"/>
        <w:autoSpaceDE/>
        <w:autoSpaceDN/>
        <w:bidi w:val="0"/>
        <w:adjustRightInd/>
        <w:snapToGrid/>
        <w:spacing w:line="240" w:lineRule="auto"/>
        <w:ind w:left="0" w:lef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水域及岸线</w:t>
      </w:r>
    </w:p>
    <w:p w14:paraId="43F14F63">
      <w:pPr>
        <w:pStyle w:val="12"/>
        <w:keepNext w:val="0"/>
        <w:keepLines w:val="0"/>
        <w:pageBreakBefore w:val="0"/>
        <w:numPr>
          <w:ilvl w:val="0"/>
          <w:numId w:val="0"/>
        </w:numPr>
        <w:kinsoku/>
        <w:wordWrap/>
        <w:overflowPunct/>
        <w:topLinePunct w:val="0"/>
        <w:autoSpaceDE/>
        <w:autoSpaceDN/>
        <w:bidi w:val="0"/>
        <w:adjustRightInd/>
        <w:snapToGrid/>
        <w:spacing w:line="240" w:lineRule="auto"/>
        <w:ind w:leftChars="200"/>
        <w:jc w:val="both"/>
        <w:textAlignment w:val="auto"/>
        <w:rPr>
          <w:rFonts w:hint="eastAsia" w:ascii="宋体" w:hAnsi="宋体" w:eastAsia="宋体" w:cs="宋体"/>
          <w:sz w:val="21"/>
          <w:szCs w:val="21"/>
        </w:rPr>
      </w:pPr>
      <w:r>
        <w:rPr>
          <w:rFonts w:hint="eastAsia" w:ascii="宋体" w:hAnsi="宋体" w:eastAsia="宋体" w:cs="宋体"/>
          <w:sz w:val="21"/>
          <w:szCs w:val="21"/>
        </w:rPr>
        <w:t>水域及岸线无漂浮物、无暴露垃圾</w:t>
      </w:r>
      <w:r>
        <w:rPr>
          <w:rFonts w:hint="eastAsia" w:ascii="宋体" w:hAnsi="宋体" w:eastAsia="宋体" w:cs="宋体"/>
          <w:sz w:val="21"/>
          <w:szCs w:val="21"/>
          <w:lang w:eastAsia="zh-CN"/>
        </w:rPr>
        <w:t>，水域及岸线保持</w:t>
      </w:r>
      <w:r>
        <w:rPr>
          <w:rFonts w:hint="eastAsia" w:ascii="宋体" w:hAnsi="宋体" w:eastAsia="宋体" w:cs="宋体"/>
          <w:sz w:val="21"/>
          <w:szCs w:val="21"/>
        </w:rPr>
        <w:t>干净</w:t>
      </w:r>
      <w:r>
        <w:rPr>
          <w:rFonts w:hint="eastAsia" w:ascii="宋体" w:hAnsi="宋体" w:eastAsia="宋体" w:cs="宋体"/>
          <w:sz w:val="21"/>
          <w:szCs w:val="21"/>
          <w:lang w:eastAsia="zh-CN"/>
        </w:rPr>
        <w:t>整洁。</w:t>
      </w:r>
    </w:p>
    <w:p w14:paraId="4E053459">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四</w:t>
      </w:r>
      <w:r>
        <w:rPr>
          <w:rFonts w:hint="eastAsia" w:ascii="宋体" w:hAnsi="宋体" w:eastAsia="宋体" w:cs="宋体"/>
          <w:b/>
          <w:sz w:val="21"/>
          <w:szCs w:val="21"/>
        </w:rPr>
        <w:t>）清扫、保洁、清掏、清运、道路冲洗、喷雾等要求</w:t>
      </w:r>
    </w:p>
    <w:p w14:paraId="714094AA">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（1）垃圾随扫随清，严禁将垃圾杂物扫入下水井、绿化带内。</w:t>
      </w:r>
      <w:r>
        <w:rPr>
          <w:rFonts w:hint="eastAsia" w:ascii="宋体" w:hAnsi="宋体" w:eastAsia="宋体" w:cs="宋体"/>
          <w:sz w:val="21"/>
          <w:szCs w:val="21"/>
          <w:lang w:eastAsia="zh-CN"/>
        </w:rPr>
        <w:t>园内道路</w:t>
      </w:r>
      <w:r>
        <w:rPr>
          <w:rFonts w:hint="eastAsia" w:ascii="宋体" w:hAnsi="宋体" w:eastAsia="宋体" w:cs="宋体"/>
          <w:sz w:val="21"/>
          <w:szCs w:val="21"/>
        </w:rPr>
        <w:t>和绿地内无烟头、瓜果皮核、纸屑、包装</w:t>
      </w:r>
      <w:r>
        <w:rPr>
          <w:rFonts w:hint="eastAsia" w:ascii="宋体" w:hAnsi="宋体" w:eastAsia="宋体" w:cs="宋体"/>
          <w:sz w:val="21"/>
          <w:szCs w:val="21"/>
          <w:lang w:eastAsia="zh-CN"/>
        </w:rPr>
        <w:t>袋</w:t>
      </w:r>
      <w:r>
        <w:rPr>
          <w:rFonts w:hint="eastAsia" w:ascii="宋体" w:hAnsi="宋体" w:eastAsia="宋体" w:cs="宋体"/>
          <w:sz w:val="21"/>
          <w:szCs w:val="21"/>
        </w:rPr>
        <w:t>、箱、盒、袋等污物。</w:t>
      </w:r>
    </w:p>
    <w:p w14:paraId="7FC811B6">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（2）人行</w:t>
      </w:r>
      <w:r>
        <w:rPr>
          <w:rFonts w:hint="eastAsia" w:ascii="宋体" w:hAnsi="宋体" w:eastAsia="宋体" w:cs="宋体"/>
          <w:sz w:val="21"/>
          <w:szCs w:val="21"/>
          <w:lang w:eastAsia="zh-CN"/>
        </w:rPr>
        <w:t>步</w:t>
      </w:r>
      <w:r>
        <w:rPr>
          <w:rFonts w:hint="eastAsia" w:ascii="宋体" w:hAnsi="宋体" w:eastAsia="宋体" w:cs="宋体"/>
          <w:sz w:val="21"/>
          <w:szCs w:val="21"/>
        </w:rPr>
        <w:t>道、</w:t>
      </w:r>
      <w:r>
        <w:rPr>
          <w:rFonts w:hint="eastAsia" w:ascii="宋体" w:hAnsi="宋体" w:eastAsia="宋体" w:cs="宋体"/>
          <w:sz w:val="21"/>
          <w:szCs w:val="21"/>
          <w:lang w:eastAsia="zh-CN"/>
        </w:rPr>
        <w:t>观景平台、停车场</w:t>
      </w:r>
      <w:r>
        <w:rPr>
          <w:rFonts w:hint="eastAsia" w:ascii="宋体" w:hAnsi="宋体" w:eastAsia="宋体" w:cs="宋体"/>
          <w:sz w:val="21"/>
          <w:szCs w:val="21"/>
        </w:rPr>
        <w:t>内质量要求：“四净、五无”。四净：路面净、树坑净、公共设施及周边净。五无：无漏扫、无堆积垃圾、无泥沙积尘、无废弃砖石杂物、无积水（积雪、积冰）</w:t>
      </w:r>
      <w:r>
        <w:rPr>
          <w:rFonts w:hint="eastAsia" w:ascii="宋体" w:hAnsi="宋体" w:eastAsia="宋体" w:cs="宋体"/>
          <w:sz w:val="21"/>
          <w:szCs w:val="21"/>
          <w:lang w:eastAsia="zh-CN"/>
        </w:rPr>
        <w:t>。</w:t>
      </w:r>
    </w:p>
    <w:p w14:paraId="0CCB117C">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（3）果皮箱每日三</w:t>
      </w:r>
      <w:r>
        <w:rPr>
          <w:rFonts w:hint="eastAsia" w:ascii="宋体" w:hAnsi="宋体" w:eastAsia="宋体" w:cs="宋体"/>
          <w:sz w:val="21"/>
          <w:szCs w:val="21"/>
          <w:lang w:eastAsia="zh-CN"/>
        </w:rPr>
        <w:t>次</w:t>
      </w:r>
      <w:r>
        <w:rPr>
          <w:rFonts w:hint="eastAsia" w:ascii="宋体" w:hAnsi="宋体" w:eastAsia="宋体" w:cs="宋体"/>
          <w:sz w:val="21"/>
          <w:szCs w:val="21"/>
        </w:rPr>
        <w:t>清掏,及时将箱内污物清掏干净,不得随意倾倒。班内时间做到巡回检查清掏,保证果皮箱不满不冒。如遇有重要活动或卫生检查,超过下班时间要坚持清掏,接到通知后方可下班。清掏人员要爱护公共财物,果皮箱的外罩和容器要轻拿轻放,清掏完后逐个上锁,避免人为损坏。</w:t>
      </w:r>
    </w:p>
    <w:p w14:paraId="4C83BBC6">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（4）洒水作业时，夏季高温季节6月15日至9月30日且气温35℃以上，在10：00-16：00可适当增加洒水作业频次；气温在3℃以下时车辆不应进行洒水、冲洗作业。</w:t>
      </w:r>
    </w:p>
    <w:p w14:paraId="1B8A1E0C">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）环卫保洁工艺流程及操作规范</w:t>
      </w:r>
    </w:p>
    <w:p w14:paraId="0F484F12">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w:t>
      </w:r>
      <w:r>
        <w:rPr>
          <w:rFonts w:hint="eastAsia" w:ascii="宋体" w:hAnsi="宋体" w:eastAsia="宋体" w:cs="宋体"/>
          <w:sz w:val="21"/>
          <w:szCs w:val="21"/>
          <w:lang w:eastAsia="zh-CN"/>
        </w:rPr>
        <w:t>主</w:t>
      </w:r>
      <w:r>
        <w:rPr>
          <w:rFonts w:hint="eastAsia" w:ascii="宋体" w:hAnsi="宋体" w:eastAsia="宋体" w:cs="宋体"/>
          <w:sz w:val="21"/>
          <w:szCs w:val="21"/>
        </w:rPr>
        <w:t>道路清洗，先从道路中央向两边冲洗，再从路边冲洗集中收集（冲不到的死角应采取必要的措施），及时清扫积水。</w:t>
      </w:r>
    </w:p>
    <w:p w14:paraId="25C633E6">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）文明作业：各时间段作业要严格按照要求作业（工具对口），垃圾及时清理集中待运，不得焚烧树叶、垃圾，作业时不得影响他人工作（不向绿地内及下水井口清扫倾倒</w:t>
      </w:r>
      <w:r>
        <w:rPr>
          <w:rFonts w:hint="eastAsia" w:ascii="宋体" w:hAnsi="宋体" w:eastAsia="宋体" w:cs="宋体"/>
          <w:sz w:val="21"/>
          <w:szCs w:val="21"/>
          <w:lang w:eastAsia="zh-CN"/>
        </w:rPr>
        <w:t>垃圾</w:t>
      </w:r>
      <w:r>
        <w:rPr>
          <w:rFonts w:hint="eastAsia" w:ascii="宋体" w:hAnsi="宋体" w:eastAsia="宋体" w:cs="宋体"/>
          <w:sz w:val="21"/>
          <w:szCs w:val="21"/>
        </w:rPr>
        <w:t>）。</w:t>
      </w:r>
    </w:p>
    <w:p w14:paraId="72A12D21">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）工作状态良好（不干与工作无关的事、无脱岗、窜岗、睡觉、饮酒等现象）、无违反安全操作现象。</w:t>
      </w:r>
    </w:p>
    <w:p w14:paraId="191B3864">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）作业时不得将灰土、垃圾等杂物倒入或扫入收水井、树池、花坛、绿地及其他</w:t>
      </w:r>
      <w:r>
        <w:rPr>
          <w:rFonts w:hint="eastAsia" w:ascii="宋体" w:hAnsi="宋体" w:eastAsia="宋体" w:cs="宋体"/>
          <w:sz w:val="21"/>
          <w:szCs w:val="21"/>
          <w:lang w:eastAsia="zh-CN"/>
        </w:rPr>
        <w:t>园内</w:t>
      </w:r>
      <w:r>
        <w:rPr>
          <w:rFonts w:hint="eastAsia" w:ascii="宋体" w:hAnsi="宋体" w:eastAsia="宋体" w:cs="宋体"/>
          <w:sz w:val="21"/>
          <w:szCs w:val="21"/>
        </w:rPr>
        <w:t>设施</w:t>
      </w:r>
      <w:r>
        <w:rPr>
          <w:rFonts w:hint="eastAsia" w:ascii="宋体" w:hAnsi="宋体" w:eastAsia="宋体" w:cs="宋体"/>
          <w:sz w:val="21"/>
          <w:szCs w:val="21"/>
          <w:lang w:eastAsia="zh-CN"/>
        </w:rPr>
        <w:t>里</w:t>
      </w:r>
      <w:r>
        <w:rPr>
          <w:rFonts w:hint="eastAsia" w:ascii="宋体" w:hAnsi="宋体" w:eastAsia="宋体" w:cs="宋体"/>
          <w:sz w:val="21"/>
          <w:szCs w:val="21"/>
        </w:rPr>
        <w:t>、严禁焚烧垃圾及落叶。</w:t>
      </w:r>
    </w:p>
    <w:p w14:paraId="1B1C40E9">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）及时掌握</w:t>
      </w:r>
      <w:r>
        <w:rPr>
          <w:rFonts w:hint="eastAsia" w:ascii="宋体" w:hAnsi="宋体" w:eastAsia="宋体" w:cs="宋体"/>
          <w:sz w:val="21"/>
          <w:szCs w:val="21"/>
          <w:lang w:eastAsia="zh-CN"/>
        </w:rPr>
        <w:t>园内</w:t>
      </w:r>
      <w:r>
        <w:rPr>
          <w:rFonts w:hint="eastAsia" w:ascii="宋体" w:hAnsi="宋体" w:eastAsia="宋体" w:cs="宋体"/>
          <w:sz w:val="21"/>
          <w:szCs w:val="21"/>
        </w:rPr>
        <w:t>设施损坏保养情况，对损坏的设施要及时向</w:t>
      </w:r>
      <w:r>
        <w:rPr>
          <w:rFonts w:hint="eastAsia" w:ascii="宋体" w:hAnsi="宋体" w:eastAsia="宋体" w:cs="宋体"/>
          <w:sz w:val="21"/>
          <w:szCs w:val="21"/>
          <w:lang w:eastAsia="zh-CN"/>
        </w:rPr>
        <w:t>采购人（甲方）</w:t>
      </w:r>
      <w:r>
        <w:rPr>
          <w:rFonts w:hint="eastAsia" w:ascii="宋体" w:hAnsi="宋体" w:eastAsia="宋体" w:cs="宋体"/>
          <w:sz w:val="21"/>
          <w:szCs w:val="21"/>
        </w:rPr>
        <w:t>反映。</w:t>
      </w:r>
    </w:p>
    <w:p w14:paraId="2709E3CD">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）每周定期对园区</w:t>
      </w:r>
      <w:r>
        <w:rPr>
          <w:rFonts w:hint="eastAsia" w:ascii="宋体" w:hAnsi="宋体" w:eastAsia="宋体" w:cs="宋体"/>
          <w:sz w:val="21"/>
          <w:szCs w:val="21"/>
          <w:lang w:eastAsia="zh-CN"/>
        </w:rPr>
        <w:t>内主道路、人行步道、观景平台、停车场</w:t>
      </w:r>
      <w:r>
        <w:rPr>
          <w:rFonts w:hint="eastAsia" w:ascii="宋体" w:hAnsi="宋体" w:eastAsia="宋体" w:cs="宋体"/>
          <w:sz w:val="21"/>
          <w:szCs w:val="21"/>
        </w:rPr>
        <w:t>进行大冲洗活动。</w:t>
      </w:r>
    </w:p>
    <w:p w14:paraId="2012ADFE">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）做好垃圾收集清运的密封工作，不得抛洒滴漏。</w:t>
      </w:r>
    </w:p>
    <w:p w14:paraId="0A850F14">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六</w:t>
      </w:r>
      <w:r>
        <w:rPr>
          <w:rFonts w:hint="eastAsia" w:ascii="宋体" w:hAnsi="宋体" w:eastAsia="宋体" w:cs="宋体"/>
          <w:b/>
          <w:sz w:val="21"/>
          <w:szCs w:val="21"/>
        </w:rPr>
        <w:t>）清扫工具及保洁工具要求</w:t>
      </w:r>
    </w:p>
    <w:p w14:paraId="78D23B1A">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作业单位作业工具要配备整齐，保洁清运车辆要统一颜色，统一标志，统一编号。车体干净整洁（不准安装外挂袋），定期维护，每天擦拭或清洗作业工具。三轮车、扫把、夹子、防风簸箕、方锹、小扫把要统一尺寸、统一规格、统一要求，正确使用工具确保清扫无死角无灰尘。</w:t>
      </w:r>
    </w:p>
    <w:p w14:paraId="669671A6">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保洁人员</w:t>
      </w:r>
      <w:r>
        <w:rPr>
          <w:rFonts w:hint="eastAsia" w:ascii="宋体" w:hAnsi="宋体" w:eastAsia="宋体" w:cs="宋体"/>
          <w:sz w:val="21"/>
          <w:szCs w:val="21"/>
        </w:rPr>
        <w:t>上班时间必须配齐保洁工具。各种工具的规格必须严格按照</w:t>
      </w:r>
      <w:r>
        <w:rPr>
          <w:rFonts w:hint="eastAsia" w:ascii="宋体" w:hAnsi="宋体" w:eastAsia="宋体" w:cs="宋体"/>
          <w:sz w:val="21"/>
          <w:szCs w:val="21"/>
          <w:lang w:eastAsia="zh-CN"/>
        </w:rPr>
        <w:t>采购人（甲方）</w:t>
      </w:r>
      <w:r>
        <w:rPr>
          <w:rFonts w:hint="eastAsia" w:ascii="宋体" w:hAnsi="宋体" w:eastAsia="宋体" w:cs="宋体"/>
          <w:sz w:val="21"/>
          <w:szCs w:val="21"/>
        </w:rPr>
        <w:t>制定的标准统一定制，做到劳动工具统一、规范。</w:t>
      </w:r>
    </w:p>
    <w:p w14:paraId="7A88E678">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保洁车辆、工器具、警示桶等要清洗干净，清扫工具整齐摆放在工具箱内，严禁随意靠放，经常检查是否更新清扫保洁工具，使之处于良好的状态，并保持清扫工具洁净。</w:t>
      </w:r>
    </w:p>
    <w:p w14:paraId="6FECBD6A">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七</w:t>
      </w:r>
      <w:r>
        <w:rPr>
          <w:rFonts w:hint="eastAsia" w:ascii="宋体" w:hAnsi="宋体" w:eastAsia="宋体" w:cs="宋体"/>
          <w:b/>
          <w:sz w:val="21"/>
          <w:szCs w:val="21"/>
        </w:rPr>
        <w:t>）仪容仪表</w:t>
      </w:r>
    </w:p>
    <w:p w14:paraId="0192998E">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（1）衣帽着装统一并佩戴胸牌，上班期间必须穿工服、反光背心并佩戴红袖章，仪容仪表应保持干净整洁。</w:t>
      </w:r>
    </w:p>
    <w:p w14:paraId="174FD193">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（2）按时上下班，所有</w:t>
      </w:r>
      <w:r>
        <w:rPr>
          <w:rFonts w:hint="eastAsia" w:ascii="宋体" w:hAnsi="宋体" w:eastAsia="宋体" w:cs="宋体"/>
          <w:sz w:val="21"/>
          <w:szCs w:val="21"/>
          <w:lang w:eastAsia="zh-CN"/>
        </w:rPr>
        <w:t>保洁人员</w:t>
      </w:r>
      <w:r>
        <w:rPr>
          <w:rFonts w:hint="eastAsia" w:ascii="宋体" w:hAnsi="宋体" w:eastAsia="宋体" w:cs="宋体"/>
          <w:sz w:val="21"/>
          <w:szCs w:val="21"/>
        </w:rPr>
        <w:t>上班时间必须佩戴固定号码的工牌，并按西安市城市管理和综合执法局统一要求进行着装，着装要求干净、整洁、规范、无破损，不得赤膊作业。作业时使用文明礼貌用语。</w:t>
      </w:r>
    </w:p>
    <w:p w14:paraId="503A912F">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八</w:t>
      </w:r>
      <w:r>
        <w:rPr>
          <w:rFonts w:hint="eastAsia" w:ascii="宋体" w:hAnsi="宋体" w:eastAsia="宋体" w:cs="宋体"/>
          <w:b/>
          <w:sz w:val="21"/>
          <w:szCs w:val="21"/>
        </w:rPr>
        <w:t>）安全管理</w:t>
      </w:r>
    </w:p>
    <w:p w14:paraId="4BA2AC29">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（1）上、下班途中安全遵守交通规则，交通工具无安全隐患。</w:t>
      </w:r>
    </w:p>
    <w:p w14:paraId="3C54B78A">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）气温超过35℃及以上，当日中午11：00至下午16：00停止户外保洁作业，其他时间段保证作业频率及保洁质量；当气温超过40℃，应停止保洁人员户外作业，其他时段根据气温变化适度调整作业时间和作业频次。</w:t>
      </w:r>
    </w:p>
    <w:p w14:paraId="3C5656F5">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）三轮车上挂放工具，宽度不得超过车厢宽度，长度不得超出车厢总长度50公分（大扫把除外）。</w:t>
      </w:r>
    </w:p>
    <w:p w14:paraId="7A32B101">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九</w:t>
      </w:r>
      <w:r>
        <w:rPr>
          <w:rFonts w:hint="eastAsia" w:ascii="宋体" w:hAnsi="宋体" w:eastAsia="宋体" w:cs="宋体"/>
          <w:b/>
          <w:sz w:val="21"/>
          <w:szCs w:val="21"/>
        </w:rPr>
        <w:t>）雨天、雪天以及大风、深秋季节的作业要求</w:t>
      </w:r>
    </w:p>
    <w:p w14:paraId="403EB0E7">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1</w:t>
      </w:r>
      <w:r>
        <w:rPr>
          <w:rFonts w:hint="eastAsia" w:ascii="宋体" w:hAnsi="宋体" w:eastAsia="宋体" w:cs="宋体"/>
          <w:sz w:val="21"/>
          <w:szCs w:val="21"/>
        </w:rPr>
        <w:t>）雨天：</w:t>
      </w:r>
      <w:r>
        <w:rPr>
          <w:rFonts w:hint="eastAsia" w:ascii="宋体" w:hAnsi="宋体" w:eastAsia="宋体" w:cs="宋体"/>
          <w:sz w:val="21"/>
          <w:szCs w:val="21"/>
          <w:lang w:eastAsia="zh-CN"/>
        </w:rPr>
        <w:t>园内主道路、人行步道、观景平台、停车场</w:t>
      </w:r>
      <w:r>
        <w:rPr>
          <w:rFonts w:hint="eastAsia" w:ascii="宋体" w:hAnsi="宋体" w:eastAsia="宋体" w:cs="宋体"/>
          <w:sz w:val="21"/>
          <w:szCs w:val="21"/>
        </w:rPr>
        <w:t>无大</w:t>
      </w:r>
      <w:r>
        <w:rPr>
          <w:rFonts w:hint="eastAsia" w:ascii="宋体" w:hAnsi="宋体" w:eastAsia="宋体" w:cs="宋体"/>
          <w:sz w:val="21"/>
          <w:szCs w:val="21"/>
          <w:lang w:eastAsia="zh-CN"/>
        </w:rPr>
        <w:t>面积</w:t>
      </w:r>
      <w:r>
        <w:rPr>
          <w:rFonts w:hint="eastAsia" w:ascii="宋体" w:hAnsi="宋体" w:eastAsia="宋体" w:cs="宋体"/>
          <w:sz w:val="21"/>
          <w:szCs w:val="21"/>
        </w:rPr>
        <w:t>积水（下水管道畅通前提下）雨停后及时清扫积水。</w:t>
      </w:r>
    </w:p>
    <w:p w14:paraId="765E0726">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）雪天：确保</w:t>
      </w:r>
      <w:r>
        <w:rPr>
          <w:rFonts w:hint="eastAsia" w:ascii="宋体" w:hAnsi="宋体" w:eastAsia="宋体" w:cs="宋体"/>
          <w:sz w:val="21"/>
          <w:szCs w:val="21"/>
          <w:lang w:eastAsia="zh-CN"/>
        </w:rPr>
        <w:t>园内主道路、人行步道、观景平台、停车场</w:t>
      </w:r>
      <w:r>
        <w:rPr>
          <w:rFonts w:hint="eastAsia" w:ascii="宋体" w:hAnsi="宋体" w:eastAsia="宋体" w:cs="宋体"/>
          <w:sz w:val="21"/>
          <w:szCs w:val="21"/>
        </w:rPr>
        <w:t>无积雪，雪停后，4小时内积雪处理完毕。</w:t>
      </w:r>
    </w:p>
    <w:p w14:paraId="56DBA9C7">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）大风：大风时不许</w:t>
      </w:r>
      <w:r>
        <w:rPr>
          <w:rFonts w:hint="eastAsia" w:ascii="宋体" w:hAnsi="宋体" w:eastAsia="宋体" w:cs="宋体"/>
          <w:sz w:val="21"/>
          <w:szCs w:val="21"/>
          <w:lang w:eastAsia="zh-CN"/>
        </w:rPr>
        <w:t>进行保洁</w:t>
      </w:r>
      <w:r>
        <w:rPr>
          <w:rFonts w:hint="eastAsia" w:ascii="宋体" w:hAnsi="宋体" w:eastAsia="宋体" w:cs="宋体"/>
          <w:sz w:val="21"/>
          <w:szCs w:val="21"/>
        </w:rPr>
        <w:t>作业，风停后在30分钟内把可见垃圾、塑料袋清理完毕（不含落叶季节）。</w:t>
      </w:r>
    </w:p>
    <w:p w14:paraId="5786C507">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4</w:t>
      </w:r>
      <w:r>
        <w:rPr>
          <w:rFonts w:hint="eastAsia" w:ascii="宋体" w:hAnsi="宋体" w:eastAsia="宋体" w:cs="宋体"/>
          <w:sz w:val="21"/>
          <w:szCs w:val="21"/>
        </w:rPr>
        <w:t>）落叶季节清扫：</w:t>
      </w:r>
      <w:r>
        <w:rPr>
          <w:rFonts w:hint="eastAsia" w:ascii="宋体" w:hAnsi="宋体" w:eastAsia="宋体" w:cs="宋体"/>
          <w:sz w:val="21"/>
          <w:szCs w:val="21"/>
          <w:lang w:eastAsia="zh-CN"/>
        </w:rPr>
        <w:t>主道路、人行步道、观景平台、停车场</w:t>
      </w:r>
      <w:r>
        <w:rPr>
          <w:rFonts w:hint="eastAsia" w:ascii="宋体" w:hAnsi="宋体" w:eastAsia="宋体" w:cs="宋体"/>
          <w:sz w:val="21"/>
          <w:szCs w:val="21"/>
        </w:rPr>
        <w:t>无明显堆放落叶并</w:t>
      </w:r>
      <w:r>
        <w:rPr>
          <w:rFonts w:hint="eastAsia" w:ascii="宋体" w:hAnsi="宋体" w:eastAsia="宋体" w:cs="宋体"/>
          <w:sz w:val="21"/>
          <w:szCs w:val="21"/>
          <w:lang w:eastAsia="zh-CN"/>
        </w:rPr>
        <w:t>及时收运处置落叶，严禁就地焚烧</w:t>
      </w:r>
      <w:r>
        <w:rPr>
          <w:rFonts w:hint="eastAsia" w:ascii="宋体" w:hAnsi="宋体" w:eastAsia="宋体" w:cs="宋体"/>
          <w:sz w:val="21"/>
          <w:szCs w:val="21"/>
        </w:rPr>
        <w:t>。</w:t>
      </w:r>
    </w:p>
    <w:p w14:paraId="42DF1213">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rPr>
      </w:pPr>
      <w:r>
        <w:rPr>
          <w:rFonts w:hint="eastAsia" w:ascii="宋体" w:hAnsi="宋体" w:eastAsia="宋体" w:cs="宋体"/>
          <w:b/>
          <w:sz w:val="21"/>
          <w:szCs w:val="21"/>
        </w:rPr>
        <w:t>（十）重大接待、检查及突发事件的保洁</w:t>
      </w:r>
    </w:p>
    <w:p w14:paraId="5C48EFEE">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（1）接待、检查前1个小时，道路必须符合创要求，增加保洁人员，配合应急人员和设备，确保接待顺利进行。</w:t>
      </w:r>
    </w:p>
    <w:p w14:paraId="56E97F4E">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（2）自然灾害及突发事件：自然灾害（除不可抗拒力外）根据灾害大小，在最短时间内处理完，如大雨污水井溢出处的污物，待水下去后30-60分钟内清理完。</w:t>
      </w:r>
    </w:p>
    <w:p w14:paraId="5D788A8B">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（3）突发事件：待相关部门对突发事件处理完后，半小时内现场清理完毕。</w:t>
      </w:r>
    </w:p>
    <w:p w14:paraId="1941544D">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rPr>
      </w:pPr>
      <w:r>
        <w:rPr>
          <w:rFonts w:hint="eastAsia" w:ascii="宋体" w:hAnsi="宋体" w:eastAsia="宋体" w:cs="宋体"/>
          <w:b/>
          <w:sz w:val="21"/>
          <w:szCs w:val="21"/>
          <w:lang w:eastAsia="zh-CN"/>
        </w:rPr>
        <w:t>（</w:t>
      </w:r>
      <w:r>
        <w:rPr>
          <w:rFonts w:hint="eastAsia" w:ascii="宋体" w:hAnsi="宋体" w:eastAsia="宋体" w:cs="宋体"/>
          <w:b/>
          <w:sz w:val="21"/>
          <w:szCs w:val="21"/>
          <w:lang w:val="en-US" w:eastAsia="zh-CN"/>
        </w:rPr>
        <w:t>十一</w:t>
      </w:r>
      <w:r>
        <w:rPr>
          <w:rFonts w:hint="eastAsia" w:ascii="宋体" w:hAnsi="宋体" w:eastAsia="宋体" w:cs="宋体"/>
          <w:b/>
          <w:sz w:val="21"/>
          <w:szCs w:val="21"/>
          <w:lang w:eastAsia="zh-CN"/>
        </w:rPr>
        <w:t>）</w:t>
      </w:r>
      <w:r>
        <w:rPr>
          <w:rFonts w:hint="eastAsia" w:ascii="宋体" w:hAnsi="宋体" w:eastAsia="宋体" w:cs="宋体"/>
          <w:b/>
          <w:sz w:val="21"/>
          <w:szCs w:val="21"/>
        </w:rPr>
        <w:t>自检</w:t>
      </w:r>
    </w:p>
    <w:p w14:paraId="43DB573A">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每日承包单位必须检查</w:t>
      </w:r>
      <w:r>
        <w:rPr>
          <w:rFonts w:hint="eastAsia" w:ascii="宋体" w:hAnsi="宋体" w:eastAsia="宋体" w:cs="宋体"/>
          <w:sz w:val="21"/>
          <w:szCs w:val="21"/>
          <w:lang w:eastAsia="zh-CN"/>
        </w:rPr>
        <w:t>清扫保洁效果</w:t>
      </w:r>
      <w:r>
        <w:rPr>
          <w:rFonts w:hint="eastAsia" w:ascii="宋体" w:hAnsi="宋体" w:eastAsia="宋体" w:cs="宋体"/>
          <w:sz w:val="21"/>
          <w:szCs w:val="21"/>
        </w:rPr>
        <w:t>及日常安全生产、业务培训情况。每日检查记录备档并定期上报主管部门。</w:t>
      </w:r>
    </w:p>
    <w:p w14:paraId="1BECDB02">
      <w:pPr>
        <w:pStyle w:val="12"/>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1"/>
          <w:szCs w:val="21"/>
        </w:rPr>
      </w:pPr>
      <w:r>
        <w:rPr>
          <w:rFonts w:hint="eastAsia" w:ascii="宋体" w:hAnsi="宋体" w:eastAsia="宋体" w:cs="宋体"/>
          <w:b/>
          <w:bCs/>
          <w:sz w:val="21"/>
          <w:szCs w:val="21"/>
        </w:rPr>
        <w:t>二、</w:t>
      </w:r>
      <w:r>
        <w:rPr>
          <w:rFonts w:hint="eastAsia" w:ascii="宋体" w:hAnsi="宋体" w:eastAsia="宋体" w:cs="宋体"/>
          <w:b/>
          <w:bCs/>
          <w:sz w:val="21"/>
          <w:szCs w:val="21"/>
          <w:lang w:eastAsia="zh-CN"/>
        </w:rPr>
        <w:t>清扫保洁</w:t>
      </w:r>
      <w:r>
        <w:rPr>
          <w:rFonts w:hint="eastAsia" w:ascii="宋体" w:hAnsi="宋体" w:eastAsia="宋体" w:cs="宋体"/>
          <w:b/>
          <w:bCs/>
          <w:sz w:val="21"/>
          <w:szCs w:val="21"/>
        </w:rPr>
        <w:t>考核管理办法</w:t>
      </w:r>
    </w:p>
    <w:p w14:paraId="2D463C7F">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（一）检查内容</w:t>
      </w:r>
    </w:p>
    <w:p w14:paraId="6C645998">
      <w:pPr>
        <w:pStyle w:val="12"/>
        <w:keepNext w:val="0"/>
        <w:keepLines w:val="0"/>
        <w:pageBreakBefore w:val="0"/>
        <w:kinsoku/>
        <w:wordWrap/>
        <w:overflowPunct/>
        <w:topLinePunct w:val="0"/>
        <w:autoSpaceDE/>
        <w:autoSpaceDN/>
        <w:bidi w:val="0"/>
        <w:adjustRightInd/>
        <w:snapToGrid/>
        <w:spacing w:line="240" w:lineRule="auto"/>
        <w:ind w:firstLine="640"/>
        <w:jc w:val="both"/>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园内主道路、人行步道、观景平台、停车场的</w:t>
      </w:r>
      <w:r>
        <w:rPr>
          <w:rFonts w:hint="eastAsia" w:ascii="宋体" w:hAnsi="宋体" w:eastAsia="宋体" w:cs="宋体"/>
          <w:sz w:val="21"/>
          <w:szCs w:val="21"/>
        </w:rPr>
        <w:t>清扫、保洁、洒水及清扫保洁产生垃圾的收集清运工作。</w:t>
      </w:r>
    </w:p>
    <w:p w14:paraId="286AEB8D">
      <w:pPr>
        <w:pStyle w:val="12"/>
        <w:keepNext w:val="0"/>
        <w:keepLines w:val="0"/>
        <w:pageBreakBefore w:val="0"/>
        <w:kinsoku/>
        <w:wordWrap/>
        <w:overflowPunct/>
        <w:topLinePunct w:val="0"/>
        <w:autoSpaceDE/>
        <w:autoSpaceDN/>
        <w:bidi w:val="0"/>
        <w:adjustRightInd/>
        <w:snapToGrid/>
        <w:spacing w:line="240" w:lineRule="auto"/>
        <w:ind w:firstLine="640"/>
        <w:jc w:val="both"/>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lang w:eastAsia="zh-CN"/>
        </w:rPr>
        <w:t>园内设施</w:t>
      </w:r>
      <w:r>
        <w:rPr>
          <w:rFonts w:hint="eastAsia" w:ascii="宋体" w:hAnsi="宋体" w:eastAsia="宋体" w:cs="宋体"/>
          <w:sz w:val="21"/>
          <w:szCs w:val="21"/>
        </w:rPr>
        <w:t>的管理</w:t>
      </w:r>
      <w:r>
        <w:rPr>
          <w:rFonts w:hint="eastAsia" w:ascii="宋体" w:hAnsi="宋体" w:eastAsia="宋体" w:cs="宋体"/>
          <w:sz w:val="21"/>
          <w:szCs w:val="21"/>
          <w:lang w:eastAsia="zh-CN"/>
        </w:rPr>
        <w:t>和维护</w:t>
      </w:r>
      <w:r>
        <w:rPr>
          <w:rFonts w:hint="eastAsia" w:ascii="宋体" w:hAnsi="宋体" w:eastAsia="宋体" w:cs="宋体"/>
          <w:sz w:val="21"/>
          <w:szCs w:val="21"/>
        </w:rPr>
        <w:t>。</w:t>
      </w:r>
    </w:p>
    <w:p w14:paraId="0C3B3505">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（二）检查方式</w:t>
      </w:r>
    </w:p>
    <w:p w14:paraId="5BC91B25">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全年检查采取日常巡查、周检、月检、暗查暗访、复查的方法进行。</w:t>
      </w:r>
    </w:p>
    <w:p w14:paraId="2B7B8C96">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（1）日常巡查（承包单位自查自检及主管</w:t>
      </w:r>
      <w:r>
        <w:rPr>
          <w:rFonts w:hint="eastAsia" w:ascii="宋体" w:hAnsi="宋体" w:eastAsia="宋体" w:cs="宋体"/>
          <w:sz w:val="21"/>
          <w:szCs w:val="21"/>
          <w:lang w:eastAsia="zh-CN"/>
        </w:rPr>
        <w:t>单位</w:t>
      </w:r>
      <w:r>
        <w:rPr>
          <w:rFonts w:hint="eastAsia" w:ascii="宋体" w:hAnsi="宋体" w:eastAsia="宋体" w:cs="宋体"/>
          <w:sz w:val="21"/>
          <w:szCs w:val="21"/>
        </w:rPr>
        <w:t>两级组织实施）：根据日检表进行打分考核，对于除日检表考核项目之外的其他问题，采取取证直接通报问责的方式处理。日常巡查采取每日不定</w:t>
      </w:r>
      <w:r>
        <w:rPr>
          <w:rFonts w:hint="eastAsia" w:ascii="宋体" w:hAnsi="宋体" w:eastAsia="宋体" w:cs="宋体"/>
          <w:sz w:val="21"/>
          <w:szCs w:val="21"/>
          <w:lang w:eastAsia="zh-CN"/>
        </w:rPr>
        <w:t>时</w:t>
      </w:r>
      <w:r>
        <w:rPr>
          <w:rFonts w:hint="eastAsia" w:ascii="宋体" w:hAnsi="宋体" w:eastAsia="宋体" w:cs="宋体"/>
          <w:sz w:val="21"/>
          <w:szCs w:val="21"/>
        </w:rPr>
        <w:t>的方式进行全面检查，其目的是为了全面提升</w:t>
      </w:r>
      <w:r>
        <w:rPr>
          <w:rFonts w:hint="eastAsia" w:ascii="宋体" w:hAnsi="宋体" w:eastAsia="宋体" w:cs="宋体"/>
          <w:sz w:val="21"/>
          <w:szCs w:val="21"/>
          <w:lang w:eastAsia="zh-CN"/>
        </w:rPr>
        <w:t>保洁服务</w:t>
      </w:r>
      <w:r>
        <w:rPr>
          <w:rFonts w:hint="eastAsia" w:ascii="宋体" w:hAnsi="宋体" w:eastAsia="宋体" w:cs="宋体"/>
          <w:sz w:val="21"/>
          <w:szCs w:val="21"/>
        </w:rPr>
        <w:t>质量，督促承包公司自觉完善长效化管理。该项检查不再重复计算在月打分检查项目。</w:t>
      </w:r>
    </w:p>
    <w:p w14:paraId="1B756DAA">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（2）周检及每月记分检查（主管</w:t>
      </w:r>
      <w:r>
        <w:rPr>
          <w:rFonts w:hint="eastAsia" w:ascii="宋体" w:hAnsi="宋体" w:eastAsia="宋体" w:cs="宋体"/>
          <w:sz w:val="21"/>
          <w:szCs w:val="21"/>
          <w:lang w:eastAsia="zh-CN"/>
        </w:rPr>
        <w:t>部门</w:t>
      </w:r>
      <w:r>
        <w:rPr>
          <w:rFonts w:hint="eastAsia" w:ascii="宋体" w:hAnsi="宋体" w:eastAsia="宋体" w:cs="宋体"/>
          <w:sz w:val="21"/>
          <w:szCs w:val="21"/>
        </w:rPr>
        <w:t>统一安排组织实施）：不定期在一月之内明查、暗查形式对环卫承包单位进行全面检查承包单位的</w:t>
      </w:r>
      <w:r>
        <w:rPr>
          <w:rFonts w:hint="eastAsia" w:ascii="宋体" w:hAnsi="宋体" w:eastAsia="宋体" w:cs="宋体"/>
          <w:sz w:val="21"/>
          <w:szCs w:val="21"/>
          <w:lang w:eastAsia="zh-CN"/>
        </w:rPr>
        <w:t>保洁服务效果</w:t>
      </w:r>
      <w:r>
        <w:rPr>
          <w:rFonts w:hint="eastAsia" w:ascii="宋体" w:hAnsi="宋体" w:eastAsia="宋体" w:cs="宋体"/>
          <w:sz w:val="21"/>
          <w:szCs w:val="21"/>
        </w:rPr>
        <w:t>，检查方式采用随机抽查的形式。要覆盖</w:t>
      </w:r>
      <w:r>
        <w:rPr>
          <w:rFonts w:hint="eastAsia" w:ascii="宋体" w:hAnsi="宋体" w:eastAsia="宋体" w:cs="宋体"/>
          <w:sz w:val="21"/>
          <w:szCs w:val="21"/>
          <w:lang w:eastAsia="zh-CN"/>
        </w:rPr>
        <w:t>园内全部范围</w:t>
      </w:r>
      <w:r>
        <w:rPr>
          <w:rFonts w:hint="eastAsia" w:ascii="宋体" w:hAnsi="宋体" w:eastAsia="宋体" w:cs="宋体"/>
          <w:sz w:val="21"/>
          <w:szCs w:val="21"/>
        </w:rPr>
        <w:t>，采取徒步检查。承包单位派相应人员随同检查，若出现阻挠、突击派人强行捡拾、拒绝签字等现象可直接扣除当月相应承包费用。</w:t>
      </w:r>
    </w:p>
    <w:p w14:paraId="1FA48907">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（3）定点复查：对</w:t>
      </w:r>
      <w:r>
        <w:rPr>
          <w:rFonts w:hint="eastAsia" w:ascii="宋体" w:hAnsi="宋体" w:eastAsia="宋体" w:cs="宋体"/>
          <w:sz w:val="21"/>
          <w:szCs w:val="21"/>
          <w:lang w:eastAsia="zh-CN"/>
        </w:rPr>
        <w:t>蓝田县人民政府</w:t>
      </w:r>
      <w:r>
        <w:rPr>
          <w:rFonts w:hint="eastAsia" w:ascii="宋体" w:hAnsi="宋体" w:eastAsia="宋体" w:cs="宋体"/>
          <w:sz w:val="21"/>
          <w:szCs w:val="21"/>
        </w:rPr>
        <w:t>、</w:t>
      </w:r>
      <w:r>
        <w:rPr>
          <w:rFonts w:hint="eastAsia" w:ascii="宋体" w:hAnsi="宋体" w:eastAsia="宋体" w:cs="宋体"/>
          <w:sz w:val="21"/>
          <w:szCs w:val="21"/>
          <w:lang w:eastAsia="zh-CN"/>
        </w:rPr>
        <w:t>蓝田县城市管理和综合执法局</w:t>
      </w:r>
      <w:r>
        <w:rPr>
          <w:rFonts w:hint="eastAsia" w:ascii="宋体" w:hAnsi="宋体" w:eastAsia="宋体" w:cs="宋体"/>
          <w:sz w:val="21"/>
          <w:szCs w:val="21"/>
        </w:rPr>
        <w:t>等上级部门及城市专项治理工作中指出的突出问题、群众投诉和媒体曝光的问题及时进行定点复查。</w:t>
      </w:r>
    </w:p>
    <w:p w14:paraId="28E54F46">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（4）暗查暗访：暗查暗访不规定时间、地点。</w:t>
      </w:r>
    </w:p>
    <w:p w14:paraId="4F370ED7">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（三）考核奖惩办法</w:t>
      </w:r>
    </w:p>
    <w:p w14:paraId="408FC45D">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（1）人员</w:t>
      </w:r>
      <w:r>
        <w:rPr>
          <w:rFonts w:hint="eastAsia" w:ascii="宋体" w:hAnsi="宋体" w:eastAsia="宋体" w:cs="宋体"/>
          <w:sz w:val="21"/>
          <w:szCs w:val="21"/>
          <w:lang w:eastAsia="zh-CN"/>
        </w:rPr>
        <w:t>到岗情况</w:t>
      </w:r>
      <w:r>
        <w:rPr>
          <w:rFonts w:hint="eastAsia" w:ascii="宋体" w:hAnsi="宋体" w:eastAsia="宋体" w:cs="宋体"/>
          <w:sz w:val="21"/>
          <w:szCs w:val="21"/>
        </w:rPr>
        <w:t>核查</w:t>
      </w:r>
      <w:r>
        <w:rPr>
          <w:rFonts w:hint="eastAsia" w:ascii="宋体" w:hAnsi="宋体" w:eastAsia="宋体" w:cs="宋体"/>
          <w:sz w:val="21"/>
          <w:szCs w:val="21"/>
          <w:lang w:eastAsia="zh-CN"/>
        </w:rPr>
        <w:t>时</w:t>
      </w:r>
      <w:r>
        <w:rPr>
          <w:rFonts w:hint="eastAsia" w:ascii="宋体" w:hAnsi="宋体" w:eastAsia="宋体" w:cs="宋体"/>
          <w:sz w:val="21"/>
          <w:szCs w:val="21"/>
        </w:rPr>
        <w:t>依据承包单位上报的人员核查表进行。对上岗人数达到承包合同要求出勤率的不扣分，未达到承包合同要求出勤率的在当月总承包费中扣除所缺人数对应费用。</w:t>
      </w:r>
    </w:p>
    <w:p w14:paraId="24983B21">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（2）周检、月检、暗查暗访是对承包单位整体</w:t>
      </w:r>
      <w:r>
        <w:rPr>
          <w:rFonts w:hint="eastAsia" w:ascii="宋体" w:hAnsi="宋体" w:eastAsia="宋体" w:cs="宋体"/>
          <w:sz w:val="21"/>
          <w:szCs w:val="21"/>
          <w:lang w:eastAsia="zh-CN"/>
        </w:rPr>
        <w:t>服务</w:t>
      </w:r>
      <w:r>
        <w:rPr>
          <w:rFonts w:hint="eastAsia" w:ascii="宋体" w:hAnsi="宋体" w:eastAsia="宋体" w:cs="宋体"/>
          <w:sz w:val="21"/>
          <w:szCs w:val="21"/>
        </w:rPr>
        <w:t>质量进行综合考评，此评分作为汇总评比和支付承包费用的依据。</w:t>
      </w:r>
    </w:p>
    <w:p w14:paraId="5995FA58">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（3）日检通过巡查人员每日对承包单位的</w:t>
      </w:r>
      <w:r>
        <w:rPr>
          <w:rFonts w:hint="eastAsia" w:ascii="宋体" w:hAnsi="宋体" w:eastAsia="宋体" w:cs="宋体"/>
          <w:sz w:val="21"/>
          <w:szCs w:val="21"/>
          <w:lang w:eastAsia="zh-CN"/>
        </w:rPr>
        <w:t>服务</w:t>
      </w:r>
      <w:r>
        <w:rPr>
          <w:rFonts w:hint="eastAsia" w:ascii="宋体" w:hAnsi="宋体" w:eastAsia="宋体" w:cs="宋体"/>
          <w:sz w:val="21"/>
          <w:szCs w:val="21"/>
        </w:rPr>
        <w:t>质量进行日常评分考核。</w:t>
      </w:r>
    </w:p>
    <w:p w14:paraId="1BE7789A">
      <w:pPr>
        <w:pStyle w:val="12"/>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（四）考核内容、考评明细</w:t>
      </w:r>
    </w:p>
    <w:p w14:paraId="3A92A22A">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考核内容主要从：人员数量、员工仪容仪表的考核；操作规范、工作流程的考核；</w:t>
      </w:r>
      <w:r>
        <w:rPr>
          <w:rFonts w:hint="eastAsia" w:ascii="宋体" w:hAnsi="宋体" w:eastAsia="宋体" w:cs="宋体"/>
          <w:sz w:val="21"/>
          <w:szCs w:val="21"/>
          <w:lang w:eastAsia="zh-CN"/>
        </w:rPr>
        <w:t>保洁</w:t>
      </w:r>
      <w:r>
        <w:rPr>
          <w:rFonts w:hint="eastAsia" w:ascii="宋体" w:hAnsi="宋体" w:eastAsia="宋体" w:cs="宋体"/>
          <w:sz w:val="21"/>
          <w:szCs w:val="21"/>
        </w:rPr>
        <w:t>质量的考核；接待、检查、应急处理结果考核；媒体监督、投诉的考核进行。日检考核占总承包费用10%，月检考核占总承包费用10%，其他综合考核占总承包费用80%。</w:t>
      </w:r>
    </w:p>
    <w:p w14:paraId="031029DE">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（1）日检表考核：占总承包费10%，扣款总额不得超出占比承包费用。结合当月日检考核汇总，由</w:t>
      </w:r>
      <w:r>
        <w:rPr>
          <w:rFonts w:hint="eastAsia" w:ascii="宋体" w:hAnsi="宋体" w:eastAsia="宋体" w:cs="宋体"/>
          <w:sz w:val="21"/>
          <w:szCs w:val="21"/>
          <w:lang w:eastAsia="zh-CN"/>
        </w:rPr>
        <w:t>主管方</w:t>
      </w:r>
      <w:r>
        <w:rPr>
          <w:rFonts w:hint="eastAsia" w:ascii="宋体" w:hAnsi="宋体" w:eastAsia="宋体" w:cs="宋体"/>
          <w:sz w:val="21"/>
          <w:szCs w:val="21"/>
        </w:rPr>
        <w:t>决定所扣费用，同时不再重复纳入其他考核。</w:t>
      </w:r>
    </w:p>
    <w:p w14:paraId="191DA432">
      <w:pPr>
        <w:keepNext w:val="0"/>
        <w:keepLines w:val="0"/>
        <w:pageBreakBefore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cs="宋体"/>
          <w:sz w:val="21"/>
          <w:szCs w:val="21"/>
        </w:rPr>
      </w:pPr>
    </w:p>
    <w:tbl>
      <w:tblPr>
        <w:tblStyle w:val="7"/>
        <w:tblW w:w="0" w:type="auto"/>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07"/>
        <w:gridCol w:w="7225"/>
      </w:tblGrid>
      <w:tr w14:paraId="36ACEED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vMerge w:val="restar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35C122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b/>
                <w:sz w:val="21"/>
                <w:szCs w:val="21"/>
              </w:rPr>
              <w:t>序号</w:t>
            </w:r>
          </w:p>
        </w:tc>
        <w:tc>
          <w:tcPr>
            <w:tcW w:w="7225" w:type="dxa"/>
            <w:vMerge w:val="restar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046B26E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b/>
                <w:sz w:val="21"/>
                <w:szCs w:val="21"/>
              </w:rPr>
              <w:t>检查项目</w:t>
            </w:r>
          </w:p>
        </w:tc>
      </w:tr>
      <w:tr w14:paraId="1C88FF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vMerge w:val="continue"/>
            <w:tcBorders>
              <w:top w:val="single" w:color="000000" w:sz="4" w:space="0"/>
              <w:left w:val="single" w:color="000000" w:sz="4" w:space="0"/>
              <w:bottom w:val="single" w:color="000000" w:sz="4" w:space="0"/>
              <w:right w:val="single" w:color="000000" w:sz="4" w:space="0"/>
            </w:tcBorders>
            <w:noWrap w:val="0"/>
            <w:vAlign w:val="top"/>
          </w:tcPr>
          <w:p w14:paraId="37D8975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1"/>
                <w:szCs w:val="21"/>
              </w:rPr>
            </w:pPr>
          </w:p>
        </w:tc>
        <w:tc>
          <w:tcPr>
            <w:tcW w:w="7225" w:type="dxa"/>
            <w:vMerge w:val="continue"/>
            <w:tcBorders>
              <w:top w:val="single" w:color="000000" w:sz="4" w:space="0"/>
              <w:left w:val="nil"/>
              <w:bottom w:val="single" w:color="000000" w:sz="4" w:space="0"/>
              <w:right w:val="single" w:color="000000" w:sz="4" w:space="0"/>
            </w:tcBorders>
            <w:noWrap w:val="0"/>
            <w:vAlign w:val="top"/>
          </w:tcPr>
          <w:p w14:paraId="51D4F85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1"/>
                <w:szCs w:val="21"/>
              </w:rPr>
            </w:pPr>
          </w:p>
        </w:tc>
      </w:tr>
      <w:tr w14:paraId="3C522E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C6952D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3B2045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主道路、人行步道、观景平台、停车场</w:t>
            </w:r>
            <w:r>
              <w:rPr>
                <w:rFonts w:hint="eastAsia" w:ascii="宋体" w:hAnsi="宋体" w:eastAsia="宋体" w:cs="宋体"/>
                <w:sz w:val="21"/>
                <w:szCs w:val="21"/>
              </w:rPr>
              <w:t>未清扫，扣10分</w:t>
            </w:r>
          </w:p>
        </w:tc>
      </w:tr>
      <w:tr w14:paraId="0408A0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23F8C5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E07BA1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绿化</w:t>
            </w:r>
            <w:r>
              <w:rPr>
                <w:rFonts w:hint="eastAsia" w:ascii="宋体" w:hAnsi="宋体" w:eastAsia="宋体" w:cs="宋体"/>
                <w:sz w:val="21"/>
                <w:szCs w:val="21"/>
                <w:lang w:eastAsia="zh-CN"/>
              </w:rPr>
              <w:t>区域内</w:t>
            </w:r>
            <w:r>
              <w:rPr>
                <w:rFonts w:hint="eastAsia" w:ascii="宋体" w:hAnsi="宋体" w:eastAsia="宋体" w:cs="宋体"/>
                <w:sz w:val="21"/>
                <w:szCs w:val="21"/>
              </w:rPr>
              <w:t>堆放垃圾桶、垃圾，一处扣3分</w:t>
            </w:r>
          </w:p>
        </w:tc>
      </w:tr>
      <w:tr w14:paraId="7F9760C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5A535D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EBC0CF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绿化</w:t>
            </w:r>
            <w:r>
              <w:rPr>
                <w:rFonts w:hint="eastAsia" w:ascii="宋体" w:hAnsi="宋体" w:eastAsia="宋体" w:cs="宋体"/>
                <w:sz w:val="21"/>
                <w:szCs w:val="21"/>
                <w:lang w:eastAsia="zh-CN"/>
              </w:rPr>
              <w:t>区域</w:t>
            </w:r>
            <w:r>
              <w:rPr>
                <w:rFonts w:hint="eastAsia" w:ascii="宋体" w:hAnsi="宋体" w:eastAsia="宋体" w:cs="宋体"/>
                <w:sz w:val="21"/>
                <w:szCs w:val="21"/>
              </w:rPr>
              <w:t>内</w:t>
            </w:r>
            <w:r>
              <w:rPr>
                <w:rFonts w:hint="eastAsia" w:ascii="宋体" w:hAnsi="宋体" w:eastAsia="宋体" w:cs="宋体"/>
                <w:sz w:val="21"/>
                <w:szCs w:val="21"/>
                <w:lang w:eastAsia="zh-CN"/>
              </w:rPr>
              <w:t>零星垃圾捡拾</w:t>
            </w:r>
            <w:r>
              <w:rPr>
                <w:rFonts w:hint="eastAsia" w:ascii="宋体" w:hAnsi="宋体" w:eastAsia="宋体" w:cs="宋体"/>
                <w:sz w:val="21"/>
                <w:szCs w:val="21"/>
              </w:rPr>
              <w:t>不及时，一处扣3分</w:t>
            </w:r>
          </w:p>
        </w:tc>
      </w:tr>
      <w:tr w14:paraId="727E11B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2F3024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4</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74C179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绿化</w:t>
            </w:r>
            <w:r>
              <w:rPr>
                <w:rFonts w:hint="eastAsia" w:ascii="宋体" w:hAnsi="宋体" w:eastAsia="宋体" w:cs="宋体"/>
                <w:sz w:val="21"/>
                <w:szCs w:val="21"/>
                <w:lang w:eastAsia="zh-CN"/>
              </w:rPr>
              <w:t>区域内</w:t>
            </w:r>
            <w:r>
              <w:rPr>
                <w:rFonts w:hint="eastAsia" w:ascii="宋体" w:hAnsi="宋体" w:eastAsia="宋体" w:cs="宋体"/>
                <w:sz w:val="21"/>
                <w:szCs w:val="21"/>
              </w:rPr>
              <w:t>落叶</w:t>
            </w:r>
            <w:r>
              <w:rPr>
                <w:rFonts w:hint="eastAsia" w:ascii="宋体" w:hAnsi="宋体" w:eastAsia="宋体" w:cs="宋体"/>
                <w:sz w:val="21"/>
                <w:szCs w:val="21"/>
                <w:lang w:eastAsia="zh-CN"/>
              </w:rPr>
              <w:t>清扫</w:t>
            </w:r>
            <w:r>
              <w:rPr>
                <w:rFonts w:hint="eastAsia" w:ascii="宋体" w:hAnsi="宋体" w:eastAsia="宋体" w:cs="宋体"/>
                <w:sz w:val="21"/>
                <w:szCs w:val="21"/>
              </w:rPr>
              <w:t>不及时，一处扣1分</w:t>
            </w:r>
          </w:p>
        </w:tc>
      </w:tr>
      <w:tr w14:paraId="533572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6F3E83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CE70E1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主道路、人行步道、观景平台、停车场</w:t>
            </w:r>
            <w:r>
              <w:rPr>
                <w:rFonts w:hint="eastAsia" w:ascii="宋体" w:hAnsi="宋体" w:eastAsia="宋体" w:cs="宋体"/>
                <w:sz w:val="21"/>
                <w:szCs w:val="21"/>
              </w:rPr>
              <w:t>清扫不干净，一处扣1分</w:t>
            </w:r>
          </w:p>
        </w:tc>
      </w:tr>
      <w:tr w14:paraId="57261B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A2E3DE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6</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4E8031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主道路、人行步道、观景平台、停车场</w:t>
            </w:r>
            <w:r>
              <w:rPr>
                <w:rFonts w:hint="eastAsia" w:ascii="宋体" w:hAnsi="宋体" w:eastAsia="宋体" w:cs="宋体"/>
                <w:sz w:val="21"/>
                <w:szCs w:val="21"/>
              </w:rPr>
              <w:t>有灰带，一处扣3分</w:t>
            </w:r>
          </w:p>
        </w:tc>
      </w:tr>
      <w:tr w14:paraId="77FFA0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1F0438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317FE9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主道路、人行步道、观景平台、停车场</w:t>
            </w:r>
            <w:r>
              <w:rPr>
                <w:rFonts w:hint="eastAsia" w:ascii="宋体" w:hAnsi="宋体" w:eastAsia="宋体" w:cs="宋体"/>
                <w:sz w:val="21"/>
                <w:szCs w:val="21"/>
              </w:rPr>
              <w:t>不洁扣5分</w:t>
            </w:r>
          </w:p>
        </w:tc>
      </w:tr>
      <w:tr w14:paraId="7DAF60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94C21E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8</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B87BE0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遇重大接待检查时人员不能按时到位扣10分</w:t>
            </w:r>
          </w:p>
        </w:tc>
      </w:tr>
      <w:tr w14:paraId="12F718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8076BB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4FD70E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早6:30以后使用大扫把，造成二次扬尘一次扣1分</w:t>
            </w:r>
          </w:p>
        </w:tc>
      </w:tr>
      <w:tr w14:paraId="522258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AB65E8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3B3E59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园内</w:t>
            </w:r>
            <w:r>
              <w:rPr>
                <w:rFonts w:hint="eastAsia" w:ascii="宋体" w:hAnsi="宋体" w:eastAsia="宋体" w:cs="宋体"/>
                <w:sz w:val="21"/>
                <w:szCs w:val="21"/>
              </w:rPr>
              <w:t>清扫不干净死角有垃圾，一处2分</w:t>
            </w:r>
          </w:p>
        </w:tc>
      </w:tr>
      <w:tr w14:paraId="01D6E9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CCD8EA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11</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78D1C9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将垃圾或杂物扫入绿地、草坪，一处扣1分</w:t>
            </w:r>
          </w:p>
        </w:tc>
      </w:tr>
      <w:tr w14:paraId="13A4F7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BDA2CF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12</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A25FB5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雨雪停后不及时清</w:t>
            </w:r>
            <w:r>
              <w:rPr>
                <w:rFonts w:hint="eastAsia" w:ascii="宋体" w:hAnsi="宋体" w:eastAsia="宋体" w:cs="宋体"/>
                <w:sz w:val="21"/>
                <w:szCs w:val="21"/>
                <w:lang w:eastAsia="zh-CN"/>
              </w:rPr>
              <w:t>扫主道路、人行步道、观景平台、停车场</w:t>
            </w:r>
            <w:r>
              <w:rPr>
                <w:rFonts w:hint="eastAsia" w:ascii="宋体" w:hAnsi="宋体" w:eastAsia="宋体" w:cs="宋体"/>
                <w:sz w:val="21"/>
                <w:szCs w:val="21"/>
              </w:rPr>
              <w:t>，一处扣4分</w:t>
            </w:r>
          </w:p>
        </w:tc>
      </w:tr>
      <w:tr w14:paraId="705667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45BE9B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13</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84B33C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清扫时将垃圾树叶、废弃物扫入下水井，下水井四周不清掏，一处扣1分</w:t>
            </w:r>
          </w:p>
        </w:tc>
      </w:tr>
      <w:tr w14:paraId="7CC7277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022F77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14</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C15120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雨雪停后不及时擦洗</w:t>
            </w:r>
            <w:r>
              <w:rPr>
                <w:rFonts w:hint="eastAsia" w:ascii="宋体" w:hAnsi="宋体" w:eastAsia="宋体" w:cs="宋体"/>
                <w:sz w:val="21"/>
                <w:szCs w:val="21"/>
                <w:lang w:eastAsia="zh-CN"/>
              </w:rPr>
              <w:t>园内设施</w:t>
            </w:r>
            <w:r>
              <w:rPr>
                <w:rFonts w:hint="eastAsia" w:ascii="宋体" w:hAnsi="宋体" w:eastAsia="宋体" w:cs="宋体"/>
                <w:sz w:val="21"/>
                <w:szCs w:val="21"/>
              </w:rPr>
              <w:t>，一处扣1分</w:t>
            </w:r>
          </w:p>
        </w:tc>
      </w:tr>
      <w:tr w14:paraId="322249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BE4721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15</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A3BD78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冲洗路面、雨雪停后不及时处理积水（雪），一处扣1分</w:t>
            </w:r>
          </w:p>
        </w:tc>
      </w:tr>
      <w:tr w14:paraId="37B3285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E5BD0B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16</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9142CB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园内</w:t>
            </w:r>
            <w:r>
              <w:rPr>
                <w:rFonts w:hint="eastAsia" w:ascii="宋体" w:hAnsi="宋体" w:eastAsia="宋体" w:cs="宋体"/>
                <w:sz w:val="21"/>
                <w:szCs w:val="21"/>
              </w:rPr>
              <w:t>烟头超出标准，每个扣0.1分</w:t>
            </w:r>
          </w:p>
        </w:tc>
      </w:tr>
      <w:tr w14:paraId="5CC94F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328CE2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17</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71E252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园内</w:t>
            </w:r>
            <w:r>
              <w:rPr>
                <w:rFonts w:hint="eastAsia" w:ascii="宋体" w:hAnsi="宋体" w:eastAsia="宋体" w:cs="宋体"/>
                <w:sz w:val="21"/>
                <w:szCs w:val="21"/>
              </w:rPr>
              <w:t>有树叶不及时清扫，50片以上一处扣1分</w:t>
            </w:r>
          </w:p>
        </w:tc>
      </w:tr>
      <w:tr w14:paraId="686D35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7642E2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18</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DCE041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园内</w:t>
            </w:r>
            <w:r>
              <w:rPr>
                <w:rFonts w:hint="eastAsia" w:ascii="宋体" w:hAnsi="宋体" w:eastAsia="宋体" w:cs="宋体"/>
                <w:sz w:val="21"/>
                <w:szCs w:val="21"/>
              </w:rPr>
              <w:t>内废弃物或白色垃圾超标，每个扣0.2分</w:t>
            </w:r>
          </w:p>
        </w:tc>
      </w:tr>
      <w:tr w14:paraId="607FEFA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DD65C3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19</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8B40CD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园内</w:t>
            </w:r>
            <w:r>
              <w:rPr>
                <w:rFonts w:hint="eastAsia" w:ascii="宋体" w:hAnsi="宋体" w:eastAsia="宋体" w:cs="宋体"/>
                <w:sz w:val="21"/>
                <w:szCs w:val="21"/>
              </w:rPr>
              <w:t>发现野广告未及时处理，一处扣1分</w:t>
            </w:r>
          </w:p>
        </w:tc>
      </w:tr>
      <w:tr w14:paraId="430A97D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8BC873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20</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519ED3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未擦洗果皮箱内外，烟灰缸不清理，一只扣1分</w:t>
            </w:r>
          </w:p>
        </w:tc>
      </w:tr>
      <w:tr w14:paraId="2B9206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69FACC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21</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0D51A1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果皮箱</w:t>
            </w:r>
            <w:r>
              <w:rPr>
                <w:rFonts w:hint="eastAsia" w:ascii="宋体" w:hAnsi="宋体" w:eastAsia="宋体" w:cs="宋体"/>
                <w:sz w:val="21"/>
                <w:szCs w:val="21"/>
              </w:rPr>
              <w:t>有油污灰尘，一只扣1分</w:t>
            </w:r>
          </w:p>
        </w:tc>
      </w:tr>
      <w:tr w14:paraId="19AA23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03036B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22</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0B6ECA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果皮箱</w:t>
            </w:r>
            <w:r>
              <w:rPr>
                <w:rFonts w:hint="eastAsia" w:ascii="宋体" w:hAnsi="宋体" w:eastAsia="宋体" w:cs="宋体"/>
                <w:sz w:val="21"/>
                <w:szCs w:val="21"/>
              </w:rPr>
              <w:t>冒尖，内筒不套袋，一只扣1分</w:t>
            </w:r>
          </w:p>
        </w:tc>
      </w:tr>
      <w:tr w14:paraId="6066F2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8B3D72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23</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E8EE57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果皮箱</w:t>
            </w:r>
            <w:r>
              <w:rPr>
                <w:rFonts w:hint="eastAsia" w:ascii="宋体" w:hAnsi="宋体" w:eastAsia="宋体" w:cs="宋体"/>
                <w:sz w:val="21"/>
                <w:szCs w:val="21"/>
              </w:rPr>
              <w:t>桶损坏，外表生锈，不锁门，一只扣1分</w:t>
            </w:r>
          </w:p>
        </w:tc>
      </w:tr>
      <w:tr w14:paraId="1F3DE1F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AC6E1C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24</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4F01E0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果皮箱内</w:t>
            </w:r>
            <w:r>
              <w:rPr>
                <w:rFonts w:hint="eastAsia" w:ascii="宋体" w:hAnsi="宋体" w:eastAsia="宋体" w:cs="宋体"/>
                <w:sz w:val="21"/>
                <w:szCs w:val="21"/>
              </w:rPr>
              <w:t>垃圾不及时</w:t>
            </w:r>
            <w:r>
              <w:rPr>
                <w:rFonts w:hint="eastAsia" w:ascii="宋体" w:hAnsi="宋体" w:eastAsia="宋体" w:cs="宋体"/>
                <w:sz w:val="21"/>
                <w:szCs w:val="21"/>
                <w:lang w:eastAsia="zh-CN"/>
              </w:rPr>
              <w:t>清掏</w:t>
            </w:r>
            <w:r>
              <w:rPr>
                <w:rFonts w:hint="eastAsia" w:ascii="宋体" w:hAnsi="宋体" w:eastAsia="宋体" w:cs="宋体"/>
                <w:sz w:val="21"/>
                <w:szCs w:val="21"/>
              </w:rPr>
              <w:t>，一处扣3分</w:t>
            </w:r>
          </w:p>
        </w:tc>
      </w:tr>
      <w:tr w14:paraId="2F57C4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251BB0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25</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0A9A1F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主道路、人行步道、观景平台、停车场有泥土</w:t>
            </w:r>
            <w:r>
              <w:rPr>
                <w:rFonts w:hint="eastAsia" w:ascii="宋体" w:hAnsi="宋体" w:eastAsia="宋体" w:cs="宋体"/>
                <w:sz w:val="21"/>
                <w:szCs w:val="21"/>
              </w:rPr>
              <w:t>，一处扣1分</w:t>
            </w:r>
          </w:p>
        </w:tc>
      </w:tr>
      <w:tr w14:paraId="559072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978B4F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26</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213B0A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主道路、人行步道、观景平台、停车场</w:t>
            </w:r>
            <w:r>
              <w:rPr>
                <w:rFonts w:hint="eastAsia" w:ascii="宋体" w:hAnsi="宋体" w:eastAsia="宋体" w:cs="宋体"/>
                <w:sz w:val="21"/>
                <w:szCs w:val="21"/>
              </w:rPr>
              <w:t>有粪便、呕吐物，一处扣1分</w:t>
            </w:r>
          </w:p>
        </w:tc>
      </w:tr>
      <w:tr w14:paraId="177A3C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D94AC8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27</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5789E3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劳动工具不齐全一人次扣1分</w:t>
            </w:r>
          </w:p>
        </w:tc>
      </w:tr>
      <w:tr w14:paraId="19459D8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07B94F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28</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F7569B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作业车辆</w:t>
            </w:r>
            <w:r>
              <w:rPr>
                <w:rFonts w:hint="eastAsia" w:ascii="宋体" w:hAnsi="宋体" w:eastAsia="宋体" w:cs="宋体"/>
                <w:sz w:val="21"/>
                <w:szCs w:val="21"/>
              </w:rPr>
              <w:t>外表不整洁，污锈迹明显，一辆扣0.5分</w:t>
            </w:r>
          </w:p>
        </w:tc>
      </w:tr>
      <w:tr w14:paraId="74958E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5A5DC7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29</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D5C9A3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脱岗，一人次扣2分</w:t>
            </w:r>
          </w:p>
        </w:tc>
      </w:tr>
      <w:tr w14:paraId="4ACA34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FCBEE6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30</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7DA6C5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人员不在作业状态，闲聊蹲坐睡觉，一人次扣1分</w:t>
            </w:r>
          </w:p>
        </w:tc>
      </w:tr>
      <w:tr w14:paraId="277668F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DCD3B1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31</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1C01E8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上班期间不穿工服，不佩戴工牌，一人次扣1分</w:t>
            </w:r>
          </w:p>
        </w:tc>
      </w:tr>
      <w:tr w14:paraId="09734D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07"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652CD7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32</w:t>
            </w:r>
          </w:p>
        </w:tc>
        <w:tc>
          <w:tcPr>
            <w:tcW w:w="7225"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FB08548">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作业</w:t>
            </w:r>
            <w:r>
              <w:rPr>
                <w:rFonts w:hint="eastAsia" w:ascii="宋体" w:hAnsi="宋体" w:eastAsia="宋体" w:cs="宋体"/>
                <w:sz w:val="21"/>
                <w:szCs w:val="21"/>
                <w:lang w:eastAsia="zh-CN"/>
              </w:rPr>
              <w:t>时违反安全作业要求的</w:t>
            </w:r>
            <w:r>
              <w:rPr>
                <w:rFonts w:hint="eastAsia" w:ascii="宋体" w:hAnsi="宋体" w:eastAsia="宋体" w:cs="宋体"/>
                <w:sz w:val="21"/>
                <w:szCs w:val="21"/>
              </w:rPr>
              <w:t>，一人次扣1分</w:t>
            </w:r>
          </w:p>
        </w:tc>
      </w:tr>
    </w:tbl>
    <w:p w14:paraId="7BCB804B">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34F313F2">
      <w:pPr>
        <w:pStyle w:val="12"/>
        <w:keepNext w:val="0"/>
        <w:keepLines w:val="0"/>
        <w:pageBreakBefore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rPr>
      </w:pPr>
      <w:r>
        <w:rPr>
          <w:rFonts w:hint="eastAsia" w:ascii="宋体" w:hAnsi="宋体" w:eastAsia="宋体" w:cs="宋体"/>
          <w:sz w:val="21"/>
          <w:szCs w:val="21"/>
        </w:rPr>
        <w:t>（2）问责通报：占总承包费的80%，扣款总额不得超出占比承包费用，在月通报中兑现。</w:t>
      </w:r>
    </w:p>
    <w:tbl>
      <w:tblPr>
        <w:tblStyle w:val="7"/>
        <w:tblW w:w="8420" w:type="dxa"/>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20"/>
        <w:gridCol w:w="8000"/>
      </w:tblGrid>
      <w:tr w14:paraId="37A4EC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vMerge w:val="restart"/>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827E7A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8000" w:type="dxa"/>
            <w:vMerge w:val="restar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0D2BC97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通报扣分</w:t>
            </w:r>
          </w:p>
        </w:tc>
      </w:tr>
      <w:tr w14:paraId="4E0D1F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vMerge w:val="continue"/>
            <w:tcBorders>
              <w:top w:val="single" w:color="000000" w:sz="4" w:space="0"/>
              <w:left w:val="single" w:color="000000" w:sz="4" w:space="0"/>
              <w:bottom w:val="single" w:color="000000" w:sz="4" w:space="0"/>
              <w:right w:val="single" w:color="000000" w:sz="4" w:space="0"/>
            </w:tcBorders>
            <w:noWrap w:val="0"/>
            <w:vAlign w:val="top"/>
          </w:tcPr>
          <w:p w14:paraId="2E27356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1"/>
                <w:szCs w:val="21"/>
              </w:rPr>
            </w:pPr>
          </w:p>
        </w:tc>
        <w:tc>
          <w:tcPr>
            <w:tcW w:w="8000" w:type="dxa"/>
            <w:vMerge w:val="continue"/>
            <w:tcBorders>
              <w:top w:val="single" w:color="000000" w:sz="4" w:space="0"/>
              <w:left w:val="nil"/>
              <w:bottom w:val="single" w:color="000000" w:sz="4" w:space="0"/>
              <w:right w:val="single" w:color="000000" w:sz="4" w:space="0"/>
            </w:tcBorders>
            <w:noWrap w:val="0"/>
            <w:vAlign w:val="top"/>
          </w:tcPr>
          <w:p w14:paraId="525C0C1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sz w:val="21"/>
                <w:szCs w:val="21"/>
              </w:rPr>
            </w:pPr>
          </w:p>
        </w:tc>
      </w:tr>
      <w:tr w14:paraId="731FF4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205E3B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4B3822E">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园内环境卫生问题</w:t>
            </w:r>
            <w:r>
              <w:rPr>
                <w:rFonts w:hint="eastAsia" w:ascii="宋体" w:hAnsi="宋体" w:eastAsia="宋体" w:cs="宋体"/>
                <w:sz w:val="21"/>
                <w:szCs w:val="21"/>
              </w:rPr>
              <w:t>被市民投诉，扣除所在承包单位月考核300元。</w:t>
            </w:r>
          </w:p>
        </w:tc>
      </w:tr>
      <w:tr w14:paraId="4D5DC3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DF12F3D">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5A7027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园内环境卫生问题</w:t>
            </w:r>
            <w:r>
              <w:rPr>
                <w:rFonts w:hint="eastAsia" w:ascii="宋体" w:hAnsi="宋体" w:eastAsia="宋体" w:cs="宋体"/>
                <w:sz w:val="21"/>
                <w:szCs w:val="21"/>
              </w:rPr>
              <w:t>被</w:t>
            </w:r>
            <w:r>
              <w:rPr>
                <w:rFonts w:hint="eastAsia" w:ascii="宋体" w:hAnsi="宋体" w:eastAsia="宋体" w:cs="宋体"/>
                <w:sz w:val="21"/>
                <w:szCs w:val="21"/>
                <w:lang w:eastAsia="zh-CN"/>
              </w:rPr>
              <w:t>蓝田县</w:t>
            </w:r>
            <w:r>
              <w:rPr>
                <w:rFonts w:hint="eastAsia" w:ascii="宋体" w:hAnsi="宋体" w:eastAsia="宋体" w:cs="宋体"/>
                <w:sz w:val="21"/>
                <w:szCs w:val="21"/>
              </w:rPr>
              <w:t>内媒体或报刊曝光，扣除承包单位月考核1000元；</w:t>
            </w:r>
            <w:r>
              <w:rPr>
                <w:rFonts w:hint="eastAsia" w:ascii="宋体" w:hAnsi="宋体" w:eastAsia="宋体" w:cs="宋体"/>
                <w:sz w:val="21"/>
                <w:szCs w:val="21"/>
                <w:lang w:eastAsia="zh-CN"/>
              </w:rPr>
              <w:t>园内环境卫生问题</w:t>
            </w:r>
            <w:r>
              <w:rPr>
                <w:rFonts w:hint="eastAsia" w:ascii="宋体" w:hAnsi="宋体" w:eastAsia="宋体" w:cs="宋体"/>
                <w:sz w:val="21"/>
                <w:szCs w:val="21"/>
              </w:rPr>
              <w:t>被市级媒体或报刊曝光，扣除承包单位月考核3000元。</w:t>
            </w:r>
          </w:p>
        </w:tc>
      </w:tr>
      <w:tr w14:paraId="6C31C2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7A80792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7EB2DBC">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蓝田县</w:t>
            </w:r>
            <w:r>
              <w:rPr>
                <w:rFonts w:hint="eastAsia" w:ascii="宋体" w:hAnsi="宋体" w:eastAsia="宋体" w:cs="宋体"/>
                <w:sz w:val="21"/>
                <w:szCs w:val="21"/>
              </w:rPr>
              <w:t>相关部门督办单督办整改问题，扣除承包单位月考核1000元；市级相关部门督办单督办整改问题，扣除承包单位月考核3000元。</w:t>
            </w:r>
          </w:p>
        </w:tc>
      </w:tr>
      <w:tr w14:paraId="52DEC4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9149AE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F4BD94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创卫、创文等重大迎复审工作检查出的</w:t>
            </w:r>
            <w:r>
              <w:rPr>
                <w:rFonts w:hint="eastAsia" w:ascii="宋体" w:hAnsi="宋体" w:eastAsia="宋体" w:cs="宋体"/>
                <w:sz w:val="21"/>
                <w:szCs w:val="21"/>
                <w:lang w:eastAsia="zh-CN"/>
              </w:rPr>
              <w:t>园内环境卫生</w:t>
            </w:r>
            <w:r>
              <w:rPr>
                <w:rFonts w:hint="eastAsia" w:ascii="宋体" w:hAnsi="宋体" w:eastAsia="宋体" w:cs="宋体"/>
                <w:sz w:val="21"/>
                <w:szCs w:val="21"/>
              </w:rPr>
              <w:t>相关问题或思想不重视，行动不积极，措施不得力，整改不认真，扣除承包单位月考核2000元。</w:t>
            </w:r>
          </w:p>
        </w:tc>
      </w:tr>
      <w:tr w14:paraId="0EF039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0FD366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A59A48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在正常作业安排和接待检查时，不听从上级部门主管调遣、安排或落实工作不及时、整治不得力，扣除承包单位月考核2000元。</w:t>
            </w:r>
          </w:p>
        </w:tc>
      </w:tr>
      <w:tr w14:paraId="6D44D6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1359471A">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FB0E89B">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保洁人员</w:t>
            </w:r>
            <w:r>
              <w:rPr>
                <w:rFonts w:hint="eastAsia" w:ascii="宋体" w:hAnsi="宋体" w:eastAsia="宋体" w:cs="宋体"/>
                <w:sz w:val="21"/>
                <w:szCs w:val="21"/>
              </w:rPr>
              <w:t>存在拾荒或不在工作状态现象，扣除承包单位月考核500元。</w:t>
            </w:r>
          </w:p>
        </w:tc>
      </w:tr>
      <w:tr w14:paraId="1BF008A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6E1A1C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41CF1F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在检查中发现</w:t>
            </w:r>
            <w:r>
              <w:rPr>
                <w:rFonts w:hint="eastAsia" w:ascii="宋体" w:hAnsi="宋体" w:eastAsia="宋体" w:cs="宋体"/>
                <w:sz w:val="21"/>
                <w:szCs w:val="21"/>
                <w:lang w:eastAsia="zh-CN"/>
              </w:rPr>
              <w:t>保洁人员</w:t>
            </w:r>
            <w:r>
              <w:rPr>
                <w:rFonts w:hint="eastAsia" w:ascii="宋体" w:hAnsi="宋体" w:eastAsia="宋体" w:cs="宋体"/>
                <w:sz w:val="21"/>
                <w:szCs w:val="21"/>
              </w:rPr>
              <w:t>严重缺员，根据情节扣除承包单位月考核500元。</w:t>
            </w:r>
          </w:p>
        </w:tc>
      </w:tr>
      <w:tr w14:paraId="3FD2C1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E82F549">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48AC54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保洁人员</w:t>
            </w:r>
            <w:r>
              <w:rPr>
                <w:rFonts w:hint="eastAsia" w:ascii="宋体" w:hAnsi="宋体" w:eastAsia="宋体" w:cs="宋体"/>
                <w:sz w:val="21"/>
                <w:szCs w:val="21"/>
              </w:rPr>
              <w:t>将树叶、垃圾、尘土等扫入绿化带、下水井，扣除承包单位月考核500元。</w:t>
            </w:r>
          </w:p>
        </w:tc>
      </w:tr>
      <w:tr w14:paraId="1E897EC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3BDA9C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6B0DA1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焚烧垃圾、落叶、杂物或对焚烧垃圾、落叶、杂物不及时扑灭、处理及</w:t>
            </w:r>
            <w:r>
              <w:rPr>
                <w:rFonts w:hint="eastAsia" w:ascii="宋体" w:hAnsi="宋体" w:eastAsia="宋体" w:cs="宋体"/>
                <w:sz w:val="21"/>
                <w:szCs w:val="21"/>
                <w:lang w:eastAsia="zh-CN"/>
              </w:rPr>
              <w:t>保级而言</w:t>
            </w:r>
            <w:r>
              <w:rPr>
                <w:rFonts w:hint="eastAsia" w:ascii="宋体" w:hAnsi="宋体" w:eastAsia="宋体" w:cs="宋体"/>
                <w:sz w:val="21"/>
                <w:szCs w:val="21"/>
              </w:rPr>
              <w:t>焚烧烤火现象，扣除承包单位月考核1000元。</w:t>
            </w:r>
          </w:p>
        </w:tc>
      </w:tr>
      <w:tr w14:paraId="2B5E3A0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4681085">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0</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FDA0ED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园内存在</w:t>
            </w:r>
            <w:r>
              <w:rPr>
                <w:rFonts w:hint="eastAsia" w:ascii="宋体" w:hAnsi="宋体" w:eastAsia="宋体" w:cs="宋体"/>
                <w:sz w:val="21"/>
                <w:szCs w:val="21"/>
              </w:rPr>
              <w:t>灰带、扬尘冲洗降尘不及时，扣除承包单位月考核500元。</w:t>
            </w:r>
          </w:p>
        </w:tc>
      </w:tr>
      <w:tr w14:paraId="13421F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5B58A912">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1</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57BE277">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上级各部门月考核检查通报问题，轻微的扣除承包单位月考核1000元，情节严重的扣除承包单位月考核2000元。</w:t>
            </w:r>
          </w:p>
        </w:tc>
      </w:tr>
      <w:tr w14:paraId="69BD0D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4D441E3">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2</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4CFB6E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接到上级部门指示，遇到火灾火情承包单位应无条件执行，必须在30分钟内到达火灾现场，无未按规定执行或未按时到达的，扣除承包单位月考核2000元。</w:t>
            </w:r>
          </w:p>
        </w:tc>
      </w:tr>
      <w:tr w14:paraId="5305D58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618928A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3</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B37624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lang w:eastAsia="zh-CN"/>
              </w:rPr>
              <w:t>保洁人员</w:t>
            </w:r>
            <w:r>
              <w:rPr>
                <w:rFonts w:hint="eastAsia" w:ascii="宋体" w:hAnsi="宋体" w:eastAsia="宋体" w:cs="宋体"/>
                <w:sz w:val="21"/>
                <w:szCs w:val="21"/>
              </w:rPr>
              <w:t>未经合理流程、请示批准私自上访，聚众闹事的，根据情节扣除承包单位月考核3000—5000元。</w:t>
            </w:r>
          </w:p>
        </w:tc>
      </w:tr>
      <w:tr w14:paraId="254C87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5EEAD76">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4</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421A660">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遇下雨、下雪等特殊天气，应急工作开展不及时或不得力，扣除承包单位月考核3000元。</w:t>
            </w:r>
          </w:p>
        </w:tc>
      </w:tr>
      <w:tr w14:paraId="1F9587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2C711AFF">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5</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36EB14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每周开展</w:t>
            </w:r>
            <w:r>
              <w:rPr>
                <w:rFonts w:hint="eastAsia" w:ascii="宋体" w:hAnsi="宋体" w:eastAsia="宋体" w:cs="宋体"/>
                <w:sz w:val="21"/>
                <w:szCs w:val="21"/>
                <w:lang w:val="en-US" w:eastAsia="zh-CN"/>
              </w:rPr>
              <w:t>1</w:t>
            </w:r>
            <w:r>
              <w:rPr>
                <w:rFonts w:hint="eastAsia" w:ascii="宋体" w:hAnsi="宋体" w:eastAsia="宋体" w:cs="宋体"/>
                <w:sz w:val="21"/>
                <w:szCs w:val="21"/>
              </w:rPr>
              <w:t>次大冲洗、大擦洗、大清理活动，如未按规定执行或活动开展不力，每次扣除承包单位月考核1000元。</w:t>
            </w:r>
          </w:p>
        </w:tc>
      </w:tr>
      <w:tr w14:paraId="4AAD3A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20" w:type="dxa"/>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4D0D1BF1">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p>
        </w:tc>
        <w:tc>
          <w:tcPr>
            <w:tcW w:w="8000" w:type="dxa"/>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5031684">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宋体" w:hAnsi="宋体" w:eastAsia="宋体" w:cs="宋体"/>
                <w:sz w:val="21"/>
                <w:szCs w:val="21"/>
              </w:rPr>
            </w:pPr>
            <w:r>
              <w:rPr>
                <w:rFonts w:hint="eastAsia" w:ascii="宋体" w:hAnsi="宋体" w:eastAsia="宋体" w:cs="宋体"/>
                <w:sz w:val="21"/>
                <w:szCs w:val="21"/>
              </w:rPr>
              <w:t>不按指定</w:t>
            </w:r>
            <w:r>
              <w:rPr>
                <w:rFonts w:hint="eastAsia" w:ascii="宋体" w:hAnsi="宋体" w:eastAsia="宋体" w:cs="宋体"/>
                <w:sz w:val="21"/>
                <w:szCs w:val="21"/>
                <w:lang w:eastAsia="zh-CN"/>
              </w:rPr>
              <w:t>取</w:t>
            </w:r>
            <w:r>
              <w:rPr>
                <w:rFonts w:hint="eastAsia" w:ascii="宋体" w:hAnsi="宋体" w:eastAsia="宋体" w:cs="宋体"/>
                <w:sz w:val="21"/>
                <w:szCs w:val="21"/>
              </w:rPr>
              <w:t>水点</w:t>
            </w:r>
            <w:r>
              <w:rPr>
                <w:rFonts w:hint="eastAsia" w:ascii="宋体" w:hAnsi="宋体" w:eastAsia="宋体" w:cs="宋体"/>
                <w:sz w:val="21"/>
                <w:szCs w:val="21"/>
                <w:lang w:eastAsia="zh-CN"/>
              </w:rPr>
              <w:t>取</w:t>
            </w:r>
            <w:r>
              <w:rPr>
                <w:rFonts w:hint="eastAsia" w:ascii="宋体" w:hAnsi="宋体" w:eastAsia="宋体" w:cs="宋体"/>
                <w:sz w:val="21"/>
                <w:szCs w:val="21"/>
              </w:rPr>
              <w:t>水，在他处乱取水被投诉或媒体曝光的，扣除承包单位月考核1000元。</w:t>
            </w:r>
          </w:p>
        </w:tc>
      </w:tr>
    </w:tbl>
    <w:p w14:paraId="1F0660B7">
      <w:pPr>
        <w:pStyle w:val="12"/>
        <w:keepNext w:val="0"/>
        <w:keepLines w:val="0"/>
        <w:pageBreakBefore w:val="0"/>
        <w:kinsoku/>
        <w:wordWrap/>
        <w:overflowPunct/>
        <w:topLinePunct w:val="0"/>
        <w:autoSpaceDE/>
        <w:autoSpaceDN/>
        <w:bidi w:val="0"/>
        <w:adjustRightInd/>
        <w:snapToGrid/>
        <w:spacing w:line="240" w:lineRule="auto"/>
        <w:ind w:firstLine="422" w:firstLineChars="200"/>
        <w:jc w:val="left"/>
        <w:textAlignment w:val="auto"/>
        <w:rPr>
          <w:rFonts w:hint="eastAsia" w:ascii="宋体" w:hAnsi="宋体" w:eastAsia="宋体" w:cs="宋体"/>
          <w:b/>
          <w:sz w:val="21"/>
          <w:szCs w:val="21"/>
          <w:lang w:eastAsia="zh-CN"/>
        </w:rPr>
      </w:pPr>
      <w:r>
        <w:rPr>
          <w:rFonts w:hint="eastAsia" w:ascii="宋体" w:hAnsi="宋体" w:eastAsia="宋体" w:cs="宋体"/>
          <w:b/>
          <w:sz w:val="21"/>
          <w:szCs w:val="21"/>
          <w:lang w:eastAsia="zh-CN"/>
        </w:rPr>
        <w:t>（五）考核结果运用</w:t>
      </w:r>
    </w:p>
    <w:p w14:paraId="5DACB442">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主管部门对</w:t>
      </w:r>
      <w:r>
        <w:rPr>
          <w:rFonts w:hint="eastAsia" w:ascii="宋体" w:hAnsi="宋体" w:eastAsia="宋体" w:cs="宋体"/>
          <w:sz w:val="21"/>
          <w:szCs w:val="21"/>
        </w:rPr>
        <w:t>承包单位道路保洁质量进行监督考核，考核由日检、月检及督办通报综合构成。</w:t>
      </w:r>
    </w:p>
    <w:p w14:paraId="724E6106">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（2）每月考核结果纳入年度综合考核。</w:t>
      </w:r>
    </w:p>
    <w:p w14:paraId="754C6FAD">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承包单位</w:t>
      </w:r>
      <w:r>
        <w:rPr>
          <w:rFonts w:hint="eastAsia" w:ascii="宋体" w:hAnsi="宋体" w:eastAsia="宋体" w:cs="宋体"/>
          <w:sz w:val="21"/>
          <w:szCs w:val="21"/>
        </w:rPr>
        <w:t>存在严重市容环境问题且被上级主管部门检查督办的，承包单位项目经理进行约谈；被管</w:t>
      </w:r>
      <w:r>
        <w:rPr>
          <w:rFonts w:hint="eastAsia" w:ascii="宋体" w:hAnsi="宋体" w:eastAsia="宋体" w:cs="宋体"/>
          <w:sz w:val="21"/>
          <w:szCs w:val="21"/>
          <w:lang w:eastAsia="zh-CN"/>
        </w:rPr>
        <w:t>县政府</w:t>
      </w:r>
      <w:r>
        <w:rPr>
          <w:rFonts w:hint="eastAsia" w:ascii="宋体" w:hAnsi="宋体" w:eastAsia="宋体" w:cs="宋体"/>
          <w:sz w:val="21"/>
          <w:szCs w:val="21"/>
        </w:rPr>
        <w:t>主要领导检查督办的，承包单位法人进行约谈并要求对项目经理进行更换；被市级领导检查督办，重要媒体曝光，对</w:t>
      </w:r>
      <w:r>
        <w:rPr>
          <w:rFonts w:hint="eastAsia" w:ascii="宋体" w:hAnsi="宋体" w:eastAsia="宋体" w:cs="宋体"/>
          <w:sz w:val="21"/>
          <w:szCs w:val="21"/>
          <w:lang w:eastAsia="zh-CN"/>
        </w:rPr>
        <w:t>蓝田县</w:t>
      </w:r>
      <w:r>
        <w:rPr>
          <w:rFonts w:hint="eastAsia" w:ascii="宋体" w:hAnsi="宋体" w:eastAsia="宋体" w:cs="宋体"/>
          <w:sz w:val="21"/>
          <w:szCs w:val="21"/>
        </w:rPr>
        <w:t>造成严重不良影响的，承包单位将依据相关通报条例受到3至5倍经济处罚直至终止合同，并报请</w:t>
      </w:r>
      <w:r>
        <w:rPr>
          <w:rFonts w:hint="eastAsia" w:ascii="宋体" w:hAnsi="宋体" w:eastAsia="宋体" w:cs="宋体"/>
          <w:sz w:val="21"/>
          <w:szCs w:val="21"/>
          <w:lang w:eastAsia="zh-CN"/>
        </w:rPr>
        <w:t>蓝田县纪委</w:t>
      </w:r>
      <w:r>
        <w:rPr>
          <w:rFonts w:hint="eastAsia" w:ascii="宋体" w:hAnsi="宋体" w:eastAsia="宋体" w:cs="宋体"/>
          <w:sz w:val="21"/>
          <w:szCs w:val="21"/>
        </w:rPr>
        <w:t>对相关责任人员启动问责程序。</w:t>
      </w:r>
    </w:p>
    <w:p w14:paraId="2917D4B3">
      <w:pPr>
        <w:pStyle w:val="12"/>
        <w:keepNext w:val="0"/>
        <w:keepLines w:val="0"/>
        <w:pageBreakBefore w:val="0"/>
        <w:kinsoku/>
        <w:wordWrap/>
        <w:overflowPunct/>
        <w:topLinePunct w:val="0"/>
        <w:autoSpaceDE/>
        <w:autoSpaceDN/>
        <w:bidi w:val="0"/>
        <w:adjustRightInd/>
        <w:snapToGrid/>
        <w:spacing w:line="240" w:lineRule="auto"/>
        <w:ind w:firstLine="640"/>
        <w:jc w:val="both"/>
        <w:textAlignment w:val="auto"/>
        <w:rPr>
          <w:rFonts w:hint="eastAsia" w:ascii="宋体" w:hAnsi="宋体" w:eastAsia="宋体" w:cs="宋体"/>
          <w:sz w:val="21"/>
          <w:szCs w:val="21"/>
        </w:rPr>
      </w:pPr>
    </w:p>
    <w:p w14:paraId="02F115B7">
      <w:pPr>
        <w:pStyle w:val="2"/>
        <w:bidi w:val="0"/>
        <w:jc w:val="center"/>
        <w:rPr>
          <w:rFonts w:hint="eastAsia" w:ascii="宋体" w:hAnsi="宋体" w:eastAsia="宋体" w:cs="宋体"/>
          <w:b/>
          <w:bCs/>
          <w:sz w:val="21"/>
          <w:szCs w:val="21"/>
        </w:rPr>
      </w:pPr>
      <w:r>
        <w:rPr>
          <w:rFonts w:hint="eastAsia" w:ascii="宋体" w:hAnsi="宋体" w:eastAsia="宋体" w:cs="宋体"/>
          <w:b/>
          <w:bCs/>
          <w:sz w:val="21"/>
          <w:szCs w:val="21"/>
        </w:rPr>
        <w:br w:type="page"/>
      </w:r>
      <w:r>
        <w:rPr>
          <w:rFonts w:hint="eastAsia" w:ascii="宋体" w:hAnsi="宋体" w:eastAsia="宋体" w:cs="宋体"/>
          <w:b/>
          <w:lang w:val="en-US" w:eastAsia="zh-CN"/>
        </w:rPr>
        <w:t>附件2 蓝田县城区公厕管理检查考核办法</w:t>
      </w:r>
    </w:p>
    <w:p w14:paraId="7E5D081F">
      <w:pPr>
        <w:pStyle w:val="1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第一章 总则</w:t>
      </w:r>
    </w:p>
    <w:p w14:paraId="0211AD00">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第一条 为贯彻落实市委、市政府、</w:t>
      </w:r>
      <w:r>
        <w:rPr>
          <w:rFonts w:hint="eastAsia" w:ascii="宋体" w:hAnsi="宋体" w:eastAsia="宋体" w:cs="宋体"/>
          <w:sz w:val="21"/>
          <w:szCs w:val="21"/>
          <w:lang w:eastAsia="zh-CN"/>
        </w:rPr>
        <w:t>西安市</w:t>
      </w:r>
      <w:r>
        <w:rPr>
          <w:rFonts w:hint="eastAsia" w:ascii="宋体" w:hAnsi="宋体" w:eastAsia="宋体" w:cs="宋体"/>
          <w:sz w:val="21"/>
          <w:szCs w:val="21"/>
        </w:rPr>
        <w:t>城市管理和综合执法局关于公厕管理工作指示精神，充分调动全</w:t>
      </w:r>
      <w:r>
        <w:rPr>
          <w:rFonts w:hint="eastAsia" w:ascii="宋体" w:hAnsi="宋体" w:eastAsia="宋体" w:cs="宋体"/>
          <w:sz w:val="21"/>
          <w:szCs w:val="21"/>
          <w:lang w:eastAsia="zh-CN"/>
        </w:rPr>
        <w:t>县</w:t>
      </w:r>
      <w:r>
        <w:rPr>
          <w:rFonts w:hint="eastAsia" w:ascii="宋体" w:hAnsi="宋体" w:eastAsia="宋体" w:cs="宋体"/>
          <w:sz w:val="21"/>
          <w:szCs w:val="21"/>
        </w:rPr>
        <w:t>公厕管理参与者工作积极性，形成推进</w:t>
      </w:r>
      <w:r>
        <w:rPr>
          <w:rFonts w:hint="eastAsia" w:ascii="宋体" w:hAnsi="宋体" w:eastAsia="宋体" w:cs="宋体"/>
          <w:sz w:val="21"/>
          <w:szCs w:val="21"/>
          <w:lang w:eastAsia="zh-CN"/>
        </w:rPr>
        <w:t>我县城区</w:t>
      </w:r>
      <w:r>
        <w:rPr>
          <w:rFonts w:hint="eastAsia" w:ascii="宋体" w:hAnsi="宋体" w:eastAsia="宋体" w:cs="宋体"/>
          <w:sz w:val="21"/>
          <w:szCs w:val="21"/>
        </w:rPr>
        <w:t>公厕发展的强大合力，进一步提升</w:t>
      </w:r>
      <w:r>
        <w:rPr>
          <w:rFonts w:hint="eastAsia" w:ascii="宋体" w:hAnsi="宋体" w:eastAsia="宋体" w:cs="宋体"/>
          <w:sz w:val="21"/>
          <w:szCs w:val="21"/>
          <w:lang w:eastAsia="zh-CN"/>
        </w:rPr>
        <w:t>我县城区</w:t>
      </w:r>
      <w:r>
        <w:rPr>
          <w:rFonts w:hint="eastAsia" w:ascii="宋体" w:hAnsi="宋体" w:eastAsia="宋体" w:cs="宋体"/>
          <w:sz w:val="21"/>
          <w:szCs w:val="21"/>
        </w:rPr>
        <w:t>公厕的管理水平。结合</w:t>
      </w:r>
      <w:r>
        <w:rPr>
          <w:rFonts w:hint="eastAsia" w:ascii="宋体" w:hAnsi="宋体" w:eastAsia="宋体" w:cs="宋体"/>
          <w:sz w:val="21"/>
          <w:szCs w:val="21"/>
          <w:lang w:eastAsia="zh-CN"/>
        </w:rPr>
        <w:t>我县</w:t>
      </w:r>
      <w:r>
        <w:rPr>
          <w:rFonts w:hint="eastAsia" w:ascii="宋体" w:hAnsi="宋体" w:eastAsia="宋体" w:cs="宋体"/>
          <w:sz w:val="21"/>
          <w:szCs w:val="21"/>
        </w:rPr>
        <w:t>实际，特制定专项考评奖励办法。</w:t>
      </w:r>
    </w:p>
    <w:p w14:paraId="573C205E">
      <w:pPr>
        <w:pStyle w:val="1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第二章 考评原则</w:t>
      </w:r>
    </w:p>
    <w:p w14:paraId="1D0AD7CF">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第二条 以奖励先进、激励后进为宗旨，按照“公平、公正、公开”的原则，确保</w:t>
      </w:r>
      <w:r>
        <w:rPr>
          <w:rFonts w:hint="eastAsia" w:ascii="宋体" w:hAnsi="宋体" w:eastAsia="宋体" w:cs="宋体"/>
          <w:sz w:val="21"/>
          <w:szCs w:val="21"/>
          <w:lang w:eastAsia="zh-CN"/>
        </w:rPr>
        <w:t>我县城区</w:t>
      </w:r>
      <w:r>
        <w:rPr>
          <w:rFonts w:hint="eastAsia" w:ascii="宋体" w:hAnsi="宋体" w:eastAsia="宋体" w:cs="宋体"/>
          <w:sz w:val="21"/>
          <w:szCs w:val="21"/>
        </w:rPr>
        <w:t>公厕管理工作取得实质成效，促使公厕管理水平迈上新台阶，更好的服务市民群众。</w:t>
      </w:r>
    </w:p>
    <w:p w14:paraId="4C19ABAC">
      <w:pPr>
        <w:pStyle w:val="1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第三章 考评范围</w:t>
      </w:r>
    </w:p>
    <w:p w14:paraId="6E03D883">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第三条 本考评范围包含</w:t>
      </w:r>
      <w:r>
        <w:rPr>
          <w:rFonts w:hint="eastAsia" w:ascii="宋体" w:hAnsi="宋体" w:eastAsia="宋体" w:cs="宋体"/>
          <w:sz w:val="21"/>
          <w:szCs w:val="21"/>
          <w:lang w:eastAsia="zh-CN"/>
        </w:rPr>
        <w:t>县城区</w:t>
      </w:r>
      <w:r>
        <w:rPr>
          <w:rFonts w:hint="eastAsia" w:ascii="宋体" w:hAnsi="宋体" w:eastAsia="宋体" w:cs="宋体"/>
          <w:sz w:val="21"/>
          <w:szCs w:val="21"/>
        </w:rPr>
        <w:t>各承包单位管理的公共厕所，重点对公厕日常保洁管理情况落实情况进行打分考评。</w:t>
      </w:r>
    </w:p>
    <w:p w14:paraId="299AB2C2">
      <w:pPr>
        <w:pStyle w:val="1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第四章 检查内容及考核标准</w:t>
      </w:r>
    </w:p>
    <w:p w14:paraId="5C9D06A1">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第四条 考核原则：考评一月一评，由</w:t>
      </w:r>
      <w:r>
        <w:rPr>
          <w:rFonts w:hint="eastAsia" w:ascii="宋体" w:hAnsi="宋体" w:eastAsia="宋体" w:cs="宋体"/>
          <w:sz w:val="21"/>
          <w:szCs w:val="21"/>
          <w:lang w:eastAsia="zh-CN"/>
        </w:rPr>
        <w:t>蓝田县城市管理和综合执法局</w:t>
      </w:r>
      <w:r>
        <w:rPr>
          <w:rFonts w:hint="eastAsia" w:ascii="宋体" w:hAnsi="宋体" w:eastAsia="宋体" w:cs="宋体"/>
          <w:sz w:val="21"/>
          <w:szCs w:val="21"/>
        </w:rPr>
        <w:t>进行公厕管理检查考核工作，依据公厕管理开展情况，并结合上级领导检查、新闻媒体曝光、群众投诉和检查组每月检查汇总等情况进行综合考评。</w:t>
      </w:r>
    </w:p>
    <w:p w14:paraId="0CE2D743">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第五条 检查内容：工作部署、措施推动、日常管理和落实等情况。</w:t>
      </w:r>
    </w:p>
    <w:p w14:paraId="32EDAD54">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第六条 考核方式：日常检查、抽查、暗查相结合的检查方式。</w:t>
      </w:r>
    </w:p>
    <w:p w14:paraId="3D7C0709">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第七条 考核标准</w:t>
      </w:r>
    </w:p>
    <w:p w14:paraId="6F7FB502">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（一）公厕设施确保正常使用，能做到随坏随修。</w:t>
      </w:r>
    </w:p>
    <w:p w14:paraId="5AE1780B">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二）日常卫生达到：1.室内卫生做到：“十净、五无、一整洁”。“十净”：地面净、墙壁净、门窗净、蹲位净、隔板净、便池净、洁具净、灯具净、牌匾净、周边环境净。“五无”：墙面无污渍、室内无灰网、便池无尿碱、公厕无剧臭、立面无乱画；“一整洁”：管理间干净整洁无杂物。2.室外周边卫生做到：“三无”。公厕外10米范围内，无烟头、无垃圾杂物，外墙干净、无“野广告”。</w:t>
      </w:r>
    </w:p>
    <w:p w14:paraId="4382A66C">
      <w:pPr>
        <w:pStyle w:val="1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第五章 评分办法</w:t>
      </w:r>
    </w:p>
    <w:p w14:paraId="15C7E8A3">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第八条 考评基础分为100分，实行累积扣分或加分，全</w:t>
      </w:r>
      <w:r>
        <w:rPr>
          <w:rFonts w:hint="eastAsia" w:ascii="宋体" w:hAnsi="宋体" w:eastAsia="宋体" w:cs="宋体"/>
          <w:sz w:val="21"/>
          <w:szCs w:val="21"/>
          <w:lang w:eastAsia="zh-CN"/>
        </w:rPr>
        <w:t>县城区</w:t>
      </w:r>
      <w:r>
        <w:rPr>
          <w:rFonts w:hint="eastAsia" w:ascii="宋体" w:hAnsi="宋体" w:eastAsia="宋体" w:cs="宋体"/>
          <w:sz w:val="21"/>
          <w:szCs w:val="21"/>
        </w:rPr>
        <w:t>公厕按当月最终实际得分进行排名，根据公厕排名情况对承包单位当月进行考核，85分以上为合格，对合格等次以下的公厕进行300元罚款。</w:t>
      </w:r>
    </w:p>
    <w:p w14:paraId="767C7EE0">
      <w:pPr>
        <w:pStyle w:val="1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第六章 追责办法</w:t>
      </w:r>
    </w:p>
    <w:p w14:paraId="7BD7C9CD">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第九条 处罚标准</w:t>
      </w:r>
    </w:p>
    <w:p w14:paraId="4411CF68">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（一）巡查人员日常检查工作中，发现责任区公厕问题严重未处理、影响</w:t>
      </w:r>
      <w:r>
        <w:rPr>
          <w:rFonts w:hint="eastAsia" w:ascii="宋体" w:hAnsi="宋体" w:eastAsia="宋体" w:cs="宋体"/>
          <w:sz w:val="21"/>
          <w:szCs w:val="21"/>
          <w:lang w:eastAsia="zh-CN"/>
        </w:rPr>
        <w:t>蓝田县</w:t>
      </w:r>
      <w:r>
        <w:rPr>
          <w:rFonts w:hint="eastAsia" w:ascii="宋体" w:hAnsi="宋体" w:eastAsia="宋体" w:cs="宋体"/>
          <w:sz w:val="21"/>
          <w:szCs w:val="21"/>
        </w:rPr>
        <w:t>公厕管理工作推进的，经拍照取证核实后，每次给予相关承包单位扣除1分、并处罚300元。</w:t>
      </w:r>
    </w:p>
    <w:p w14:paraId="24092230">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（二）在全</w:t>
      </w:r>
      <w:r>
        <w:rPr>
          <w:rFonts w:hint="eastAsia" w:ascii="宋体" w:hAnsi="宋体" w:eastAsia="宋体" w:cs="宋体"/>
          <w:sz w:val="21"/>
          <w:szCs w:val="21"/>
          <w:lang w:eastAsia="zh-CN"/>
        </w:rPr>
        <w:t>县城区</w:t>
      </w:r>
      <w:r>
        <w:rPr>
          <w:rFonts w:hint="eastAsia" w:ascii="宋体" w:hAnsi="宋体" w:eastAsia="宋体" w:cs="宋体"/>
          <w:sz w:val="21"/>
          <w:szCs w:val="21"/>
        </w:rPr>
        <w:t>进行公厕专项检查工作中，发现责任区公厕问题严重未处理、影响</w:t>
      </w:r>
      <w:r>
        <w:rPr>
          <w:rFonts w:hint="eastAsia" w:ascii="宋体" w:hAnsi="宋体" w:eastAsia="宋体" w:cs="宋体"/>
          <w:sz w:val="21"/>
          <w:szCs w:val="21"/>
          <w:lang w:eastAsia="zh-CN"/>
        </w:rPr>
        <w:t>蓝田县</w:t>
      </w:r>
      <w:r>
        <w:rPr>
          <w:rFonts w:hint="eastAsia" w:ascii="宋体" w:hAnsi="宋体" w:eastAsia="宋体" w:cs="宋体"/>
          <w:sz w:val="21"/>
          <w:szCs w:val="21"/>
        </w:rPr>
        <w:t>公厕管理工作推进的，每次给予相关承包单位扣除2分、并处罚500元。</w:t>
      </w:r>
    </w:p>
    <w:p w14:paraId="34C190E8">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（三）责任区公厕问题严重未处理、被市民投诉反映，影响</w:t>
      </w:r>
      <w:r>
        <w:rPr>
          <w:rFonts w:hint="eastAsia" w:ascii="宋体" w:hAnsi="宋体" w:eastAsia="宋体" w:cs="宋体"/>
          <w:sz w:val="21"/>
          <w:szCs w:val="21"/>
          <w:lang w:eastAsia="zh-CN"/>
        </w:rPr>
        <w:t>蓝田县</w:t>
      </w:r>
      <w:r>
        <w:rPr>
          <w:rFonts w:hint="eastAsia" w:ascii="宋体" w:hAnsi="宋体" w:eastAsia="宋体" w:cs="宋体"/>
          <w:sz w:val="21"/>
          <w:szCs w:val="21"/>
        </w:rPr>
        <w:t>公厕管理工作推进的，经核实后，每次给予相关承包单位扣除1分、并处罚200元。</w:t>
      </w:r>
    </w:p>
    <w:p w14:paraId="06C7D4BA">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（四）接待检查、日常工作安排时，不听从上级部门主管调遣、未按要求安排工作或阳奉阴违、不按时整治整改的，每次给予相关承包单位扣除2分、并处罚300元。</w:t>
      </w:r>
    </w:p>
    <w:p w14:paraId="19C24463">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（五）对同一问题反复出现、同一座公厕问题多次整改通报，影响</w:t>
      </w:r>
      <w:r>
        <w:rPr>
          <w:rFonts w:hint="eastAsia" w:ascii="宋体" w:hAnsi="宋体" w:eastAsia="宋体" w:cs="宋体"/>
          <w:sz w:val="21"/>
          <w:szCs w:val="21"/>
          <w:lang w:eastAsia="zh-CN"/>
        </w:rPr>
        <w:t>蓝田县</w:t>
      </w:r>
      <w:r>
        <w:rPr>
          <w:rFonts w:hint="eastAsia" w:ascii="宋体" w:hAnsi="宋体" w:eastAsia="宋体" w:cs="宋体"/>
          <w:sz w:val="21"/>
          <w:szCs w:val="21"/>
        </w:rPr>
        <w:t>公厕管理工作推进的，每次给予相关承包单位扣除5分、并处罚500元。</w:t>
      </w:r>
    </w:p>
    <w:p w14:paraId="3F75D9FB">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（六）责任区公厕问题严重未处理、受到</w:t>
      </w:r>
      <w:r>
        <w:rPr>
          <w:rFonts w:hint="eastAsia" w:ascii="宋体" w:hAnsi="宋体" w:eastAsia="宋体" w:cs="宋体"/>
          <w:sz w:val="21"/>
          <w:szCs w:val="21"/>
          <w:lang w:eastAsia="zh-CN"/>
        </w:rPr>
        <w:t>现</w:t>
      </w:r>
      <w:r>
        <w:rPr>
          <w:rFonts w:hint="eastAsia" w:ascii="宋体" w:hAnsi="宋体" w:eastAsia="宋体" w:cs="宋体"/>
          <w:sz w:val="21"/>
          <w:szCs w:val="21"/>
        </w:rPr>
        <w:t>级领导、上级环卫主管部门、新闻媒体点名批评或通报的，每次给予相关承包单位扣除5分、并处罚800元。</w:t>
      </w:r>
    </w:p>
    <w:p w14:paraId="79110FB2">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（七）责任区公厕问题严重未处理、受到市级领导、市级管理部门、新闻媒体点名批评或通报的，每次给予相关承包单位扣除10分、并处罚1000元。</w:t>
      </w:r>
    </w:p>
    <w:p w14:paraId="6713C6B7">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（八）责任区公厕问题严重未处理、受到省级领导、省级管理部门、新闻媒体点名批评或通报的，每次给予相关承包单位扣除15分、并处罚1500元。</w:t>
      </w:r>
    </w:p>
    <w:p w14:paraId="37DCB9BD">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（九）责任区公厕问题严重未处理、受到国家级领导、管理部门、新闻媒体点名批评或通报的，给予相关承包单位处罚5000元、可终止合同。</w:t>
      </w:r>
    </w:p>
    <w:p w14:paraId="750691BD">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（十）对迎接创卫、创文等重大复审工作中，思想不重视，行动不积极，措施不得力，整改不认真，对复审工作造成恶劣影响的，每次给予相关承包单位10分、并处罚1000元。</w:t>
      </w:r>
    </w:p>
    <w:p w14:paraId="4A995860">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（十一）公厕管理相关人员未经合理流程、请示批准，私自上访，聚众闹事造成恶劣影响的，每次给予相关承包单位扣除10分、并处罚2000元。</w:t>
      </w:r>
    </w:p>
    <w:p w14:paraId="133A26C0">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（十二）如因公厕管理不当，发生重大人身安全、消防安全等事故的，每次给予相关承包单位扣除20分、并处罚5000元。</w:t>
      </w:r>
    </w:p>
    <w:p w14:paraId="1C50ABDB">
      <w:pPr>
        <w:pStyle w:val="1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第七章 督办考核</w:t>
      </w:r>
    </w:p>
    <w:p w14:paraId="13991753">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第十条 督办考核程序</w:t>
      </w:r>
    </w:p>
    <w:p w14:paraId="42B9026A">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（一）被市级部门通报和</w:t>
      </w:r>
      <w:r>
        <w:rPr>
          <w:rFonts w:hint="eastAsia" w:ascii="宋体" w:hAnsi="宋体" w:eastAsia="宋体" w:cs="宋体"/>
          <w:sz w:val="21"/>
          <w:szCs w:val="21"/>
          <w:lang w:eastAsia="zh-CN"/>
        </w:rPr>
        <w:t>县</w:t>
      </w:r>
      <w:r>
        <w:rPr>
          <w:rFonts w:hint="eastAsia" w:ascii="宋体" w:hAnsi="宋体" w:eastAsia="宋体" w:cs="宋体"/>
          <w:sz w:val="21"/>
          <w:szCs w:val="21"/>
        </w:rPr>
        <w:t>级领导点名批评、以及新闻媒体曝光属实的公厕，由</w:t>
      </w:r>
      <w:r>
        <w:rPr>
          <w:rFonts w:hint="eastAsia" w:ascii="宋体" w:hAnsi="宋体" w:eastAsia="宋体" w:cs="宋体"/>
          <w:sz w:val="21"/>
          <w:szCs w:val="21"/>
          <w:lang w:eastAsia="zh-CN"/>
        </w:rPr>
        <w:t>蓝田县城市管理和综合执法局</w:t>
      </w:r>
      <w:r>
        <w:rPr>
          <w:rFonts w:hint="eastAsia" w:ascii="宋体" w:hAnsi="宋体" w:eastAsia="宋体" w:cs="宋体"/>
          <w:sz w:val="21"/>
          <w:szCs w:val="21"/>
        </w:rPr>
        <w:t>进行督办并通报。</w:t>
      </w:r>
    </w:p>
    <w:p w14:paraId="1BD352CF">
      <w:pPr>
        <w:pStyle w:val="12"/>
        <w:keepNext w:val="0"/>
        <w:keepLines w:val="0"/>
        <w:pageBreakBefore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（二）在日常检查中，</w:t>
      </w:r>
      <w:r>
        <w:rPr>
          <w:rFonts w:hint="eastAsia" w:ascii="宋体" w:hAnsi="宋体" w:eastAsia="宋体" w:cs="宋体"/>
          <w:sz w:val="21"/>
          <w:szCs w:val="21"/>
          <w:lang w:eastAsia="zh-CN"/>
        </w:rPr>
        <w:t>蓝田县城市管理和综合执法局</w:t>
      </w:r>
      <w:r>
        <w:rPr>
          <w:rFonts w:hint="eastAsia" w:ascii="宋体" w:hAnsi="宋体" w:eastAsia="宋体" w:cs="宋体"/>
          <w:sz w:val="21"/>
          <w:szCs w:val="21"/>
        </w:rPr>
        <w:t>根据公厕日常管护存在的问题，进行通报；对未整改或整改不到位的承包单位，将下达督办单。一次督办仍未整改到位的，将下达二次督办单，并按“处罚标准”相关条例进行处罚；二次督办仍未整改到位的，下达三次督办单，并按“处罚标准”相关条例进行处罚。</w:t>
      </w:r>
    </w:p>
    <w:p w14:paraId="74C9C8FC">
      <w:pPr>
        <w:keepNext w:val="0"/>
        <w:keepLines w:val="0"/>
        <w:widowControl w:val="0"/>
        <w:suppressLineNumbers w:val="0"/>
        <w:spacing w:before="0" w:beforeAutospacing="0" w:after="0" w:afterAutospacing="0" w:line="360" w:lineRule="auto"/>
        <w:ind w:right="0"/>
        <w:jc w:val="left"/>
        <w:rPr>
          <w:rFonts w:hint="eastAsia" w:ascii="宋体" w:hAnsi="宋体" w:eastAsia="宋体" w:cs="宋体"/>
          <w:color w:val="000000"/>
          <w:kern w:val="2"/>
          <w:sz w:val="24"/>
          <w:szCs w:val="24"/>
          <w:lang w:val="en-US" w:eastAsia="zh-CN" w:bidi="ar"/>
        </w:rPr>
      </w:pPr>
      <w:r>
        <w:rPr>
          <w:rFonts w:hint="eastAsia" w:ascii="宋体" w:hAnsi="宋体" w:eastAsia="宋体" w:cs="宋体"/>
          <w:sz w:val="21"/>
          <w:szCs w:val="21"/>
        </w:rPr>
        <w:t>（三）凡在督办问责整改工作过程中存在弄虚作假等严重阻碍公厕管理工作推进，将报送</w:t>
      </w:r>
      <w:r>
        <w:rPr>
          <w:rFonts w:hint="eastAsia" w:ascii="宋体" w:hAnsi="宋体" w:eastAsia="宋体" w:cs="宋体"/>
          <w:sz w:val="21"/>
          <w:szCs w:val="21"/>
          <w:lang w:eastAsia="zh-CN"/>
        </w:rPr>
        <w:t>蓝田县城市管理和综合执法局</w:t>
      </w:r>
      <w:r>
        <w:rPr>
          <w:rFonts w:hint="eastAsia" w:ascii="宋体" w:hAnsi="宋体" w:eastAsia="宋体" w:cs="宋体"/>
          <w:sz w:val="21"/>
          <w:szCs w:val="21"/>
        </w:rPr>
        <w:t>，同时向</w:t>
      </w:r>
      <w:r>
        <w:rPr>
          <w:rFonts w:hint="eastAsia" w:ascii="宋体" w:hAnsi="宋体" w:eastAsia="宋体" w:cs="宋体"/>
          <w:sz w:val="21"/>
          <w:szCs w:val="21"/>
          <w:lang w:eastAsia="zh-CN"/>
        </w:rPr>
        <w:t>县级</w:t>
      </w:r>
      <w:r>
        <w:rPr>
          <w:rFonts w:hint="eastAsia" w:ascii="宋体" w:hAnsi="宋体" w:eastAsia="宋体" w:cs="宋体"/>
          <w:sz w:val="21"/>
          <w:szCs w:val="21"/>
        </w:rPr>
        <w:t>领导申请启动问责追责程序。</w:t>
      </w: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2FE202"/>
    <w:multiLevelType w:val="multilevel"/>
    <w:tmpl w:val="8C2FE202"/>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CCAB7585"/>
    <w:multiLevelType w:val="multilevel"/>
    <w:tmpl w:val="CCAB7585"/>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DD6B80EF"/>
    <w:multiLevelType w:val="singleLevel"/>
    <w:tmpl w:val="DD6B80EF"/>
    <w:lvl w:ilvl="0" w:tentative="0">
      <w:start w:val="2"/>
      <w:numFmt w:val="decimal"/>
      <w:suff w:val="nothing"/>
      <w:lvlText w:val="（%1）"/>
      <w:lvlJc w:val="left"/>
    </w:lvl>
  </w:abstractNum>
  <w:abstractNum w:abstractNumId="3">
    <w:nsid w:val="E0A0742D"/>
    <w:multiLevelType w:val="multilevel"/>
    <w:tmpl w:val="E0A0742D"/>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71B3610"/>
    <w:multiLevelType w:val="multilevel"/>
    <w:tmpl w:val="371B3610"/>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E0F32D9"/>
    <w:multiLevelType w:val="multilevel"/>
    <w:tmpl w:val="3E0F32D9"/>
    <w:lvl w:ilvl="0" w:tentative="0">
      <w:start w:val="1"/>
      <w:numFmt w:val="decimal"/>
      <w:lvlText w:val="%1、"/>
      <w:lvlJc w:val="left"/>
      <w:pPr>
        <w:tabs>
          <w:tab w:val="left" w:pos="720"/>
        </w:tabs>
        <w:ind w:left="720" w:hanging="7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F2EE2"/>
    <w:rsid w:val="06823015"/>
    <w:rsid w:val="0A9652E1"/>
    <w:rsid w:val="0E734313"/>
    <w:rsid w:val="10F14646"/>
    <w:rsid w:val="12443874"/>
    <w:rsid w:val="15AD05C9"/>
    <w:rsid w:val="161D68B6"/>
    <w:rsid w:val="1B5B5EB7"/>
    <w:rsid w:val="1D156539"/>
    <w:rsid w:val="282C4737"/>
    <w:rsid w:val="285048C9"/>
    <w:rsid w:val="2D50769A"/>
    <w:rsid w:val="2E7D3F3E"/>
    <w:rsid w:val="2FA40E17"/>
    <w:rsid w:val="316118F5"/>
    <w:rsid w:val="397F0B6A"/>
    <w:rsid w:val="44FA7C3F"/>
    <w:rsid w:val="46414C67"/>
    <w:rsid w:val="492C413F"/>
    <w:rsid w:val="4A3E172E"/>
    <w:rsid w:val="4CBB15C9"/>
    <w:rsid w:val="4E41555C"/>
    <w:rsid w:val="511A58F1"/>
    <w:rsid w:val="5492586E"/>
    <w:rsid w:val="56E36785"/>
    <w:rsid w:val="58BC54DF"/>
    <w:rsid w:val="6098413C"/>
    <w:rsid w:val="612C6F7A"/>
    <w:rsid w:val="67544B35"/>
    <w:rsid w:val="68040309"/>
    <w:rsid w:val="6C6D0B73"/>
    <w:rsid w:val="6CCB7647"/>
    <w:rsid w:val="6FEC6252"/>
    <w:rsid w:val="730D3F40"/>
    <w:rsid w:val="7524023C"/>
    <w:rsid w:val="7720760A"/>
    <w:rsid w:val="79A74F98"/>
    <w:rsid w:val="7BC77B74"/>
    <w:rsid w:val="7E6E42D6"/>
    <w:rsid w:val="7ED95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3">
    <w:name w:val="index 8"/>
    <w:basedOn w:val="1"/>
    <w:next w:val="1"/>
    <w:qFormat/>
    <w:uiPriority w:val="0"/>
    <w:pPr>
      <w:keepNext w:val="0"/>
      <w:keepLines w:val="0"/>
      <w:widowControl/>
      <w:suppressLineNumbers w:val="0"/>
      <w:overflowPunct w:val="0"/>
      <w:autoSpaceDE w:val="0"/>
      <w:autoSpaceDN w:val="0"/>
      <w:adjustRightInd w:val="0"/>
      <w:spacing w:before="0" w:beforeAutospacing="0" w:after="0" w:afterAutospacing="0"/>
      <w:ind w:left="1400" w:leftChars="1400" w:right="0"/>
      <w:jc w:val="both"/>
    </w:pPr>
    <w:rPr>
      <w:rFonts w:hint="default" w:ascii="Times New Roman" w:hAnsi="Times New Roman" w:eastAsia="宋体" w:cs="Times New Roman"/>
      <w:kern w:val="0"/>
      <w:sz w:val="21"/>
      <w:szCs w:val="20"/>
      <w:lang w:val="en-US" w:eastAsia="zh-CN" w:bidi="ar"/>
    </w:rPr>
  </w:style>
  <w:style w:type="paragraph" w:styleId="4">
    <w:name w:val="Normal Indent"/>
    <w:basedOn w:val="1"/>
    <w:qFormat/>
    <w:uiPriority w:val="0"/>
    <w:pPr>
      <w:keepNext w:val="0"/>
      <w:keepLines w:val="0"/>
      <w:widowControl w:val="0"/>
      <w:suppressLineNumbers w:val="0"/>
      <w:spacing w:before="0" w:beforeAutospacing="0" w:after="0" w:afterAutospacing="0"/>
      <w:ind w:left="0" w:right="0" w:firstLine="420"/>
      <w:jc w:val="both"/>
    </w:pPr>
    <w:rPr>
      <w:rFonts w:hint="default" w:ascii="Times New Roman" w:hAnsi="Times New Roman" w:eastAsia="宋体" w:cs="Times New Roman"/>
      <w:kern w:val="2"/>
      <w:sz w:val="21"/>
      <w:szCs w:val="20"/>
      <w:lang w:val="en-US" w:eastAsia="zh-CN" w:bidi="ar"/>
    </w:rPr>
  </w:style>
  <w:style w:type="paragraph" w:styleId="5">
    <w:name w:val="Body Text"/>
    <w:basedOn w:val="1"/>
    <w:next w:val="1"/>
    <w:link w:val="9"/>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color w:val="993300"/>
      <w:kern w:val="2"/>
      <w:sz w:val="24"/>
      <w:szCs w:val="24"/>
      <w:lang w:val="en-US" w:eastAsia="zh-CN" w:bidi="ar"/>
    </w:rPr>
  </w:style>
  <w:style w:type="paragraph" w:styleId="6">
    <w:name w:val="footer"/>
    <w:basedOn w:val="1"/>
    <w:link w:val="10"/>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20"/>
      <w:lang w:val="en-US" w:eastAsia="zh-CN" w:bidi="ar"/>
    </w:rPr>
  </w:style>
  <w:style w:type="character" w:customStyle="1" w:styleId="9">
    <w:name w:val="正文文本 字符"/>
    <w:basedOn w:val="8"/>
    <w:link w:val="5"/>
    <w:qFormat/>
    <w:uiPriority w:val="0"/>
    <w:rPr>
      <w:rFonts w:hint="default" w:ascii="Times New Roman" w:hAnsi="Times New Roman" w:cs="Times New Roman"/>
      <w:color w:val="993300"/>
      <w:kern w:val="2"/>
      <w:sz w:val="24"/>
      <w:szCs w:val="24"/>
    </w:rPr>
  </w:style>
  <w:style w:type="character" w:customStyle="1" w:styleId="10">
    <w:name w:val="页脚 字符"/>
    <w:basedOn w:val="8"/>
    <w:link w:val="6"/>
    <w:qFormat/>
    <w:uiPriority w:val="0"/>
    <w:rPr>
      <w:rFonts w:hint="default" w:ascii="Times New Roman" w:hAnsi="Times New Roman" w:cs="Times New Roman"/>
      <w:kern w:val="2"/>
      <w:sz w:val="18"/>
    </w:rPr>
  </w:style>
  <w:style w:type="paragraph" w:customStyle="1" w:styleId="11">
    <w:name w:val="Z丁玮4"/>
    <w:basedOn w:val="4"/>
    <w:qFormat/>
    <w:uiPriority w:val="0"/>
    <w:pPr>
      <w:keepNext w:val="0"/>
      <w:keepLines w:val="0"/>
      <w:widowControl w:val="0"/>
      <w:suppressLineNumbers w:val="0"/>
      <w:spacing w:before="0" w:beforeAutospacing="0" w:after="0" w:afterAutospacing="0" w:line="560" w:lineRule="exact"/>
      <w:ind w:left="0" w:right="0" w:firstLine="420"/>
      <w:jc w:val="both"/>
    </w:pPr>
    <w:rPr>
      <w:rFonts w:hint="default" w:ascii="Times New Roman" w:hAnsi="Times New Roman" w:eastAsia="仿宋_GB2312" w:cs="Times New Roman"/>
      <w:kern w:val="2"/>
      <w:sz w:val="32"/>
      <w:szCs w:val="20"/>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11720</Words>
  <Characters>12019</Characters>
  <Lines>0</Lines>
  <Paragraphs>0</Paragraphs>
  <TotalTime>2</TotalTime>
  <ScaleCrop>false</ScaleCrop>
  <LinksUpToDate>false</LinksUpToDate>
  <CharactersWithSpaces>12356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2025-06-09T08:28:00Z</dcterms:created>
  <dc:creator>Administrator</dc:creator>
  <cp:lastModifiedBy>QQQQ</cp:lastModifiedBy>
  <dcterms:modified xsi:type="dcterms:W3CDTF">2026-03-06T03:00:51Z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eyJoZGlkIjoiZWFlNjllNzBmMzQ0MGNiMDc1ZTI4ZjQzMzAxNmZhNDQiLCJ1c2VySWQiOiIzODkzMjE1NzcifQ==</vt:lpwstr>
  </property>
  <property fmtid="{D5CDD505-2E9C-101B-9397-08002B2CF9AE}" pid="4" name="ICV">
    <vt:lpwstr>FBE9F3B532CB4030899326371AAFCD8E_12</vt:lpwstr>
  </property>
</Properties>
</file>