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pacing w:val="-3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周至县广济镇北留村股份经济合作联合社300Kw分布式光伏发电项目采购需求</w:t>
      </w:r>
    </w:p>
    <w:p>
      <w:pPr>
        <w:spacing w:line="360" w:lineRule="auto"/>
        <w:rPr>
          <w:rFonts w:hint="eastAsia" w:ascii="仿宋" w:hAnsi="仿宋" w:eastAsia="仿宋" w:cs="仿宋"/>
          <w:sz w:val="21"/>
        </w:rPr>
      </w:pPr>
    </w:p>
    <w:p>
      <w:pPr>
        <w:spacing w:line="360" w:lineRule="auto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项目名称：周至县广济镇北留村股份经济合作联合社300Kw分布式光伏发电项目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采购内容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：该项目利用北留村村委会自有屋顶面积2000平方米，新建300Kw分布式光伏发电项目，含固定钢结构安装、光伏组件、逆变器、并网箱等安装及电缆敷设等。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38" w:firstLineChars="1728"/>
        <w:jc w:val="left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5460" w:firstLineChars="1950"/>
        <w:jc w:val="left"/>
        <w:textAlignment w:val="baseline"/>
        <w:rPr>
          <w:rFonts w:hint="eastAsia" w:ascii="仿宋" w:hAnsi="仿宋" w:eastAsia="仿宋" w:cs="仿宋"/>
          <w:sz w:val="28"/>
          <w:szCs w:val="28"/>
          <w:highlight w:val="none"/>
          <w:lang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-SA"/>
        </w:rPr>
        <w:t>周至县广济镇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eastAsia="zh-CN" w:bidi="ar-SA"/>
        </w:rPr>
        <w:t>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6020" w:firstLineChars="2150"/>
        <w:jc w:val="left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2024年05月08日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9"/>
      <w:pgMar w:top="1415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QyYWY4ZDY5ZWM5MzIxYzQwZmM0M2E0NWY0MzAyOGEifQ=="/>
  </w:docVars>
  <w:rsids>
    <w:rsidRoot w:val="00000000"/>
    <w:rsid w:val="01102D38"/>
    <w:rsid w:val="090723A8"/>
    <w:rsid w:val="0ACB2C33"/>
    <w:rsid w:val="3A6B4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99"/>
    <w:pPr>
      <w:tabs>
        <w:tab w:val="left" w:pos="5625"/>
      </w:tabs>
      <w:ind w:left="1138" w:leftChars="542"/>
    </w:pPr>
    <w:rPr>
      <w:rFonts w:ascii="Times New Roman"/>
      <w:kern w:val="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71</Characters>
  <TotalTime>0</TotalTime>
  <ScaleCrop>false</ScaleCrop>
  <LinksUpToDate>false</LinksUpToDate>
  <CharactersWithSpaces>71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2023-05-04T10:10:00Z</dcterms:created>
  <dc:creator>Administrator</dc:creator>
  <cp:lastModifiedBy>MY WAY、</cp:lastModifiedBy>
  <dcterms:modified xsi:type="dcterms:W3CDTF">2024-05-08T08:48:09Z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2023-05-05T10:08:08Z</vt:filetime>
  </property>
  <property fmtid="{D5CDD505-2E9C-101B-9397-08002B2CF9AE}" pid="4" name="KSOProductBuildVer">
    <vt:lpwstr>2052-12.1.0.16729</vt:lpwstr>
  </property>
  <property fmtid="{D5CDD505-2E9C-101B-9397-08002B2CF9AE}" pid="5" name="ICV">
    <vt:lpwstr>5A4EB4066A5B4571817493E30F46DF28_12</vt:lpwstr>
  </property>
</Properties>
</file>