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版本号：QH2025-GK-10120251114001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2025年周至县分散供养特困人员照料护理服务项目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QH2025-GK-101</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2025年周至县分散供养特困人员照料护理服务项目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QH2025-GK-101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2025年周至县分散供养特困人员照料护理服务项目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2025年周至县分散供养特困人员照料护理服务项目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4、税收缴纳证明：提供投标截止日前近一年内至少一个月的纳税证明或完税证明，依法免税的单位应提供相关证明材料；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6、主体信用记录查询：供应商通过“信用中国”网站(www.creditchina.gov.cn)、中国政府采购网(www. ccgp.gov.cn)等查询相关主体信用记录；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13384938266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2025年周至县分散供养特困人员照料护理服务项目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4,770,000.00</w:t>
      </w:r>
    </w:p>
    <w:p>
      <w:pPr>
        <w:pStyle w:val="null3"/>
      </w:pPr>
      <w:r>
        <w:rPr>
          <w:rFonts w:ascii="仿宋_GB2312" w:hAnsi="仿宋_GB2312" w:cs="仿宋_GB2312" w:eastAsia="仿宋_GB2312"/>
        </w:rPr>
        <w:t>采购包最高限价（元）: 4,770,000.00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2025年周至县分散供养特困人员照料护理服务项目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标的名称：2025年周至县分散供养特困人员照料护理服务项目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left"/>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0"/>
              <w:jc w:val="left"/>
            </w:pPr>
            <w:r>
              <w:rPr>
                <w:rFonts w:ascii="仿宋_GB2312" w:hAnsi="仿宋_GB2312" w:cs="仿宋_GB2312" w:eastAsia="仿宋_GB2312"/>
                <w:sz w:val="24"/>
              </w:rPr>
              <w:t>为进一步加强分散供养特困人员照料服务工作，明确分散供养特困人员照料服务内容，完善照料服务措施，强化监督管理，不断提升服务质量，切实保障分散供养特困人员基本生活权益，确保分散供养特困人员</w:t>
            </w:r>
            <w:r>
              <w:rPr>
                <w:rFonts w:ascii="仿宋_GB2312" w:hAnsi="仿宋_GB2312" w:cs="仿宋_GB2312" w:eastAsia="仿宋_GB2312"/>
                <w:sz w:val="24"/>
              </w:rPr>
              <w:t>“平日有人照应、生病有人看护”，根据《西安市民政局 西安市财政局关于印发西安市服务类社会救助试点工作实施方案的通知》市民发【2024】77号文件精神，结合周至县实际情况，为</w:t>
            </w:r>
            <w:r>
              <w:rPr>
                <w:rFonts w:ascii="仿宋_GB2312" w:hAnsi="仿宋_GB2312" w:cs="仿宋_GB2312" w:eastAsia="仿宋_GB2312"/>
                <w:sz w:val="24"/>
              </w:rPr>
              <w:t>周至县全县区域内所有</w:t>
            </w:r>
            <w:r>
              <w:rPr>
                <w:rFonts w:ascii="仿宋_GB2312" w:hAnsi="仿宋_GB2312" w:cs="仿宋_GB2312" w:eastAsia="仿宋_GB2312"/>
                <w:sz w:val="24"/>
              </w:rPr>
              <w:t>分散居住</w:t>
            </w:r>
            <w:r>
              <w:rPr>
                <w:rFonts w:ascii="仿宋_GB2312" w:hAnsi="仿宋_GB2312" w:cs="仿宋_GB2312" w:eastAsia="仿宋_GB2312"/>
                <w:sz w:val="24"/>
              </w:rPr>
              <w:t>特困供养人员（</w:t>
            </w:r>
            <w:r>
              <w:rPr>
                <w:rFonts w:ascii="仿宋_GB2312" w:hAnsi="仿宋_GB2312" w:cs="仿宋_GB2312" w:eastAsia="仿宋_GB2312"/>
                <w:sz w:val="24"/>
              </w:rPr>
              <w:t>预计人数为</w:t>
            </w:r>
            <w:r>
              <w:rPr>
                <w:rFonts w:ascii="仿宋_GB2312" w:hAnsi="仿宋_GB2312" w:cs="仿宋_GB2312" w:eastAsia="仿宋_GB2312"/>
                <w:sz w:val="24"/>
              </w:rPr>
              <w:t>1737人，以实际服务特困人数为准</w:t>
            </w:r>
            <w:r>
              <w:rPr>
                <w:rFonts w:ascii="仿宋_GB2312" w:hAnsi="仿宋_GB2312" w:cs="仿宋_GB2312" w:eastAsia="仿宋_GB2312"/>
                <w:sz w:val="24"/>
              </w:rPr>
              <w:t>）</w:t>
            </w:r>
            <w:r>
              <w:rPr>
                <w:rFonts w:ascii="仿宋_GB2312" w:hAnsi="仿宋_GB2312" w:cs="仿宋_GB2312" w:eastAsia="仿宋_GB2312"/>
                <w:sz w:val="24"/>
              </w:rPr>
              <w:t>提供上门</w:t>
            </w:r>
            <w:r>
              <w:rPr>
                <w:rFonts w:ascii="仿宋_GB2312" w:hAnsi="仿宋_GB2312" w:cs="仿宋_GB2312" w:eastAsia="仿宋_GB2312"/>
                <w:sz w:val="24"/>
              </w:rPr>
              <w:t>照料护理</w:t>
            </w:r>
            <w:r>
              <w:rPr>
                <w:rFonts w:ascii="仿宋_GB2312" w:hAnsi="仿宋_GB2312" w:cs="仿宋_GB2312" w:eastAsia="仿宋_GB2312"/>
                <w:sz w:val="24"/>
              </w:rPr>
              <w:t>服务。</w:t>
            </w:r>
          </w:p>
          <w:p>
            <w:pPr>
              <w:pStyle w:val="null3"/>
              <w:spacing w:after="120"/>
              <w:jc w:val="left"/>
            </w:pPr>
            <w:r>
              <w:rPr>
                <w:rFonts w:ascii="仿宋_GB2312" w:hAnsi="仿宋_GB2312" w:cs="仿宋_GB2312" w:eastAsia="仿宋_GB2312"/>
                <w:sz w:val="24"/>
                <w:b/>
              </w:rPr>
              <w:t>二、</w:t>
            </w:r>
            <w:r>
              <w:rPr>
                <w:rFonts w:ascii="仿宋_GB2312" w:hAnsi="仿宋_GB2312" w:cs="仿宋_GB2312" w:eastAsia="仿宋_GB2312"/>
                <w:sz w:val="24"/>
                <w:b/>
              </w:rPr>
              <w:t>服务对象</w:t>
            </w:r>
          </w:p>
          <w:p>
            <w:pPr>
              <w:pStyle w:val="null3"/>
              <w:numPr>
                <w:ilvl w:val="0"/>
                <w:numId w:val="1"/>
              </w:numPr>
              <w:spacing w:after="120"/>
              <w:jc w:val="left"/>
            </w:pPr>
            <w:r>
              <w:rPr>
                <w:rFonts w:ascii="仿宋_GB2312" w:hAnsi="仿宋_GB2312" w:cs="仿宋_GB2312" w:eastAsia="仿宋_GB2312"/>
                <w:sz w:val="24"/>
              </w:rPr>
              <w:t>分散居住特困供养人员</w:t>
            </w:r>
          </w:p>
          <w:tbl>
            <w:tblPr>
              <w:tblBorders>
                <w:top w:val="none" w:color="000000" w:sz="4"/>
                <w:left w:val="none" w:color="000000" w:sz="4"/>
                <w:bottom w:val="none" w:color="000000" w:sz="4"/>
                <w:right w:val="none" w:color="000000" w:sz="4"/>
                <w:insideH w:val="none"/>
                <w:insideV w:val="none"/>
              </w:tblBorders>
            </w:tblPr>
            <w:tblGrid>
              <w:gridCol w:w="424"/>
              <w:gridCol w:w="430"/>
              <w:gridCol w:w="424"/>
              <w:gridCol w:w="424"/>
              <w:gridCol w:w="424"/>
              <w:gridCol w:w="424"/>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镇办</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全自理</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半自理</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全护理</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二曲街道</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哑柏镇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终南镇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马召镇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集贤镇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楼观镇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尚村镇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广济镇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厚畛子镇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四屯镇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竹峪镇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青化镇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翠峰镇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九峰镇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富仁镇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司竹镇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骆峪镇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陈河镇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板房子镇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王家河镇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1569</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1737</w:t>
                  </w:r>
                </w:p>
              </w:tc>
            </w:tr>
          </w:tbl>
          <w:p>
            <w:pPr>
              <w:pStyle w:val="null3"/>
              <w:spacing w:after="120"/>
              <w:ind w:firstLine="480"/>
              <w:jc w:val="left"/>
            </w:pPr>
            <w:r>
              <w:rPr>
                <w:rFonts w:ascii="仿宋_GB2312" w:hAnsi="仿宋_GB2312" w:cs="仿宋_GB2312" w:eastAsia="仿宋_GB2312"/>
                <w:sz w:val="24"/>
              </w:rPr>
              <w:t>以上数据为</w:t>
            </w:r>
            <w:r>
              <w:rPr>
                <w:rFonts w:ascii="仿宋_GB2312" w:hAnsi="仿宋_GB2312" w:cs="仿宋_GB2312" w:eastAsia="仿宋_GB2312"/>
                <w:sz w:val="24"/>
              </w:rPr>
              <w:t>2025年4月统计数据，采购人可以根据实际情况调整服务地点和服务人数。</w:t>
            </w:r>
          </w:p>
          <w:p>
            <w:pPr>
              <w:pStyle w:val="null3"/>
              <w:spacing w:after="120"/>
              <w:jc w:val="left"/>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560"/>
              <w:jc w:val="both"/>
            </w:pPr>
            <w:r>
              <w:rPr>
                <w:rFonts w:ascii="仿宋_GB2312" w:hAnsi="仿宋_GB2312" w:cs="仿宋_GB2312" w:eastAsia="仿宋_GB2312"/>
                <w:sz w:val="24"/>
                <w:b/>
              </w:rPr>
              <w:t>1、</w:t>
            </w:r>
            <w:r>
              <w:rPr>
                <w:rFonts w:ascii="仿宋_GB2312" w:hAnsi="仿宋_GB2312" w:cs="仿宋_GB2312" w:eastAsia="仿宋_GB2312"/>
                <w:sz w:val="24"/>
                <w:b/>
              </w:rPr>
              <w:t>服务档案：</w:t>
            </w:r>
            <w:r>
              <w:rPr>
                <w:rFonts w:ascii="仿宋_GB2312" w:hAnsi="仿宋_GB2312" w:cs="仿宋_GB2312" w:eastAsia="仿宋_GB2312"/>
                <w:sz w:val="24"/>
              </w:rPr>
              <w:t>供应商须为被服务对象建立服务档案，全面收集整理服务过程中涉及的影像、图片、文字、表格等资料，立卷归档，做到</w:t>
            </w:r>
            <w:r>
              <w:rPr>
                <w:rFonts w:ascii="仿宋_GB2312" w:hAnsi="仿宋_GB2312" w:cs="仿宋_GB2312" w:eastAsia="仿宋_GB2312"/>
                <w:sz w:val="24"/>
              </w:rPr>
              <w:t>“一人一档”，资料必须真实，不得弄虚作假，并接受采购人等相关部门的监督、检查。</w:t>
            </w:r>
          </w:p>
          <w:p>
            <w:pPr>
              <w:pStyle w:val="null3"/>
              <w:ind w:firstLine="482"/>
              <w:jc w:val="left"/>
            </w:pPr>
            <w:r>
              <w:rPr>
                <w:rFonts w:ascii="仿宋_GB2312" w:hAnsi="仿宋_GB2312" w:cs="仿宋_GB2312" w:eastAsia="仿宋_GB2312"/>
                <w:sz w:val="24"/>
                <w:b/>
              </w:rPr>
              <w:t>2、</w:t>
            </w:r>
            <w:r>
              <w:rPr>
                <w:rFonts w:ascii="仿宋_GB2312" w:hAnsi="仿宋_GB2312" w:cs="仿宋_GB2312" w:eastAsia="仿宋_GB2312"/>
                <w:sz w:val="24"/>
                <w:b/>
              </w:rPr>
              <w:t>服务热线：</w:t>
            </w:r>
            <w:r>
              <w:rPr>
                <w:rFonts w:ascii="仿宋_GB2312" w:hAnsi="仿宋_GB2312" w:cs="仿宋_GB2312" w:eastAsia="仿宋_GB2312"/>
                <w:sz w:val="24"/>
              </w:rPr>
              <w:t>供应商应开通服务热线，为服务对象提供电话询访和问候、节日关怀服务；响应服务对象的电话求助；回访服务质量。</w:t>
            </w:r>
          </w:p>
          <w:p>
            <w:pPr>
              <w:pStyle w:val="null3"/>
              <w:ind w:firstLine="560"/>
              <w:jc w:val="both"/>
            </w:pPr>
            <w:r>
              <w:rPr>
                <w:rFonts w:ascii="仿宋_GB2312" w:hAnsi="仿宋_GB2312" w:cs="仿宋_GB2312" w:eastAsia="仿宋_GB2312"/>
                <w:sz w:val="24"/>
                <w:b/>
              </w:rPr>
              <w:t>3、</w:t>
            </w:r>
            <w:r>
              <w:rPr>
                <w:rFonts w:ascii="仿宋_GB2312" w:hAnsi="仿宋_GB2312" w:cs="仿宋_GB2312" w:eastAsia="仿宋_GB2312"/>
                <w:sz w:val="24"/>
                <w:b/>
              </w:rPr>
              <w:t>服务监督：</w:t>
            </w:r>
            <w:r>
              <w:rPr>
                <w:rFonts w:ascii="仿宋_GB2312" w:hAnsi="仿宋_GB2312" w:cs="仿宋_GB2312" w:eastAsia="仿宋_GB2312"/>
                <w:sz w:val="24"/>
              </w:rPr>
              <w:t>供应商在服务期限内接受采购人或采购人委托的第三方机构及服务对象所在镇（街）及村（社区）的监督。包括接受镇（街）、村（社区）的日常监管及采购人或第三方机构的抽查及信息系统检查等方式。</w:t>
            </w:r>
          </w:p>
          <w:p>
            <w:pPr>
              <w:pStyle w:val="null3"/>
              <w:spacing w:after="120"/>
              <w:jc w:val="left"/>
            </w:pPr>
            <w:r>
              <w:rPr>
                <w:rFonts w:ascii="仿宋_GB2312" w:hAnsi="仿宋_GB2312" w:cs="仿宋_GB2312" w:eastAsia="仿宋_GB2312"/>
                <w:sz w:val="24"/>
                <w:b/>
              </w:rPr>
              <w:t>四、服务详细清单</w:t>
            </w:r>
          </w:p>
          <w:p>
            <w:pPr>
              <w:pStyle w:val="null3"/>
              <w:spacing w:after="120"/>
              <w:ind w:firstLine="482"/>
              <w:jc w:val="left"/>
            </w:pPr>
            <w:r>
              <w:rPr>
                <w:rFonts w:ascii="仿宋_GB2312" w:hAnsi="仿宋_GB2312" w:cs="仿宋_GB2312" w:eastAsia="仿宋_GB2312"/>
                <w:sz w:val="24"/>
                <w:b/>
              </w:rPr>
              <w:t>1、特困服务详细清单</w:t>
            </w:r>
          </w:p>
          <w:p>
            <w:pPr>
              <w:pStyle w:val="null3"/>
              <w:spacing w:after="120"/>
              <w:ind w:firstLine="480"/>
              <w:jc w:val="left"/>
            </w:pPr>
            <w:r>
              <w:rPr>
                <w:rFonts w:ascii="仿宋_GB2312" w:hAnsi="仿宋_GB2312" w:cs="仿宋_GB2312" w:eastAsia="仿宋_GB2312"/>
                <w:sz w:val="24"/>
              </w:rPr>
              <w:t>按特困供养人员照料护理相关文件执行，全自理服务对象每月上门服务不少于</w:t>
            </w:r>
            <w:r>
              <w:rPr>
                <w:rFonts w:ascii="仿宋_GB2312" w:hAnsi="仿宋_GB2312" w:cs="仿宋_GB2312" w:eastAsia="仿宋_GB2312"/>
                <w:sz w:val="24"/>
              </w:rPr>
              <w:t>4次。半护理服务对象每月上门服务不少于6次，全护理对象原每月上门服务不少于10次。全自理服务对象、半护理服务对象身体不适等状况每天至少上门照护1次或接到集中场所每天照护，全护理对象原则上接到集中场所每天照料。</w:t>
            </w:r>
          </w:p>
          <w:p>
            <w:pPr>
              <w:pStyle w:val="null3"/>
              <w:jc w:val="left"/>
            </w:pPr>
            <w:r>
              <w:rPr>
                <w:rFonts w:ascii="仿宋_GB2312" w:hAnsi="仿宋_GB2312" w:cs="仿宋_GB2312" w:eastAsia="仿宋_GB2312"/>
                <w:sz w:val="24"/>
                <w:b/>
              </w:rPr>
              <w:t>表</w:t>
            </w:r>
            <w:r>
              <w:rPr>
                <w:rFonts w:ascii="仿宋_GB2312" w:hAnsi="仿宋_GB2312" w:cs="仿宋_GB2312" w:eastAsia="仿宋_GB2312"/>
                <w:sz w:val="24"/>
                <w:b/>
              </w:rPr>
              <w:t>1：全自理特困供养对象购买社会服务明细表</w:t>
            </w:r>
          </w:p>
          <w:tbl>
            <w:tblPr>
              <w:tblBorders>
                <w:top w:val="none" w:color="000000" w:sz="4"/>
                <w:left w:val="none" w:color="000000" w:sz="4"/>
                <w:bottom w:val="none" w:color="000000" w:sz="4"/>
                <w:right w:val="none" w:color="000000" w:sz="4"/>
                <w:insideH w:val="none"/>
                <w:insideV w:val="none"/>
              </w:tblBorders>
            </w:tblPr>
            <w:tblGrid>
              <w:gridCol w:w="360"/>
              <w:gridCol w:w="557"/>
              <w:gridCol w:w="841"/>
              <w:gridCol w:w="284"/>
              <w:gridCol w:w="511"/>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b/>
                    </w:rPr>
                    <w:t>序号</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b/>
                    </w:rPr>
                    <w:t>服务项目名称</w:t>
                  </w:r>
                </w:p>
              </w:tc>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b/>
                    </w:rPr>
                    <w:t>服务要求</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b/>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b/>
                    </w:rPr>
                    <w:t>备注</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电话巡访</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每周至少通话一次，了解特困人员身体和生活情况，如有异常及时上报镇村。</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居室内外保洁</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每月对居住房屋室内外进行</w:t>
                  </w:r>
                  <w:r>
                    <w:rPr>
                      <w:rFonts w:ascii="仿宋_GB2312" w:hAnsi="仿宋_GB2312" w:cs="仿宋_GB2312" w:eastAsia="仿宋_GB2312"/>
                      <w:sz w:val="24"/>
                    </w:rPr>
                    <w:t>4次基本保洁。</w:t>
                  </w:r>
                </w:p>
                <w:p>
                  <w:pPr>
                    <w:pStyle w:val="null3"/>
                    <w:spacing w:after="120"/>
                    <w:jc w:val="left"/>
                  </w:pPr>
                  <w:r>
                    <w:rPr>
                      <w:rFonts w:ascii="仿宋_GB2312" w:hAnsi="仿宋_GB2312" w:cs="仿宋_GB2312" w:eastAsia="仿宋_GB2312"/>
                      <w:sz w:val="24"/>
                    </w:rPr>
                    <w:t>基本保洁要求：对服务对象家中地面、墙面、家具、窗台，等地方进行打扫清洁，清理杂物等基础的卫生保洁服务。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督促洗澡</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每月上门督促特困人员洗澡</w:t>
                  </w:r>
                  <w:r>
                    <w:rPr>
                      <w:rFonts w:ascii="仿宋_GB2312" w:hAnsi="仿宋_GB2312" w:cs="仿宋_GB2312" w:eastAsia="仿宋_GB2312"/>
                      <w:sz w:val="24"/>
                    </w:rPr>
                    <w:t>4次，夏季要适时增加督促洗澡次数。</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清洗床上用品</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每月帮特困人员清洗</w:t>
                  </w:r>
                  <w:r>
                    <w:rPr>
                      <w:rFonts w:ascii="仿宋_GB2312" w:hAnsi="仿宋_GB2312" w:cs="仿宋_GB2312" w:eastAsia="仿宋_GB2312"/>
                      <w:sz w:val="24"/>
                    </w:rPr>
                    <w:t>1次床上用品(床单、被套、枕套、枕巾)，保持床铺清洁，必要时及时清洗，适时晾晒被褥。</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健康监测，体检（血压、血糖、心率、体温、脉搏）</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每周做一次健康监测，记录血压、血氧、心率、体温、血糖、脉搏等数据，重点关注高血压患者。</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血糖根据需要检测</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6</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送医陪诊</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接送医，陪诊，陪同诊治检查购药。</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需要时提供</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住院照护</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住院照护，住院和出院手续办理，病情严重或有异常情况时，报镇村主管人员。</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需要时提供</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当月陪护超过</w:t>
                  </w:r>
                  <w:r>
                    <w:rPr>
                      <w:rFonts w:ascii="仿宋_GB2312" w:hAnsi="仿宋_GB2312" w:cs="仿宋_GB2312" w:eastAsia="仿宋_GB2312"/>
                      <w:sz w:val="24"/>
                    </w:rPr>
                    <w:t>5天，其它服务可根据情况适当调整。</w:t>
                  </w: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8</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代购日常用品和药品</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当特困人员有需求时为其代购日常用品和药品等。</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需要时提供</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心理关怀</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与特困人员沟通交流，掌握其思想、心理变化，发现异常情况，及时报告镇村主管人员。</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bl>
          <w:p>
            <w:pPr>
              <w:pStyle w:val="null3"/>
              <w:jc w:val="left"/>
            </w:pPr>
            <w:r>
              <w:rPr>
                <w:rFonts w:ascii="仿宋_GB2312" w:hAnsi="仿宋_GB2312" w:cs="仿宋_GB2312" w:eastAsia="仿宋_GB2312"/>
                <w:sz w:val="24"/>
                <w:b/>
              </w:rPr>
              <w:t>表</w:t>
            </w:r>
            <w:r>
              <w:rPr>
                <w:rFonts w:ascii="仿宋_GB2312" w:hAnsi="仿宋_GB2312" w:cs="仿宋_GB2312" w:eastAsia="仿宋_GB2312"/>
                <w:sz w:val="24"/>
                <w:b/>
              </w:rPr>
              <w:t>2：半自理特困供养对象购买社会服务明细表</w:t>
            </w:r>
          </w:p>
          <w:tbl>
            <w:tblPr>
              <w:tblBorders>
                <w:top w:val="none" w:color="000000" w:sz="4"/>
                <w:left w:val="none" w:color="000000" w:sz="4"/>
                <w:bottom w:val="none" w:color="000000" w:sz="4"/>
                <w:right w:val="none" w:color="000000" w:sz="4"/>
                <w:insideH w:val="none"/>
                <w:insideV w:val="none"/>
              </w:tblBorders>
            </w:tblPr>
            <w:tblGrid>
              <w:gridCol w:w="253"/>
              <w:gridCol w:w="672"/>
              <w:gridCol w:w="848"/>
              <w:gridCol w:w="311"/>
              <w:gridCol w:w="469"/>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序号</w:t>
                  </w:r>
                </w:p>
              </w:tc>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服务项目名称</w:t>
                  </w:r>
                </w:p>
              </w:tc>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服务要求</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服务频率</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备注</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1</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电话巡访</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每周至少通话一次，了解特困人员身体和生活情况。</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居室内外保洁</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每月对居住房屋室内外进行</w:t>
                  </w:r>
                  <w:r>
                    <w:rPr>
                      <w:rFonts w:ascii="仿宋_GB2312" w:hAnsi="仿宋_GB2312" w:cs="仿宋_GB2312" w:eastAsia="仿宋_GB2312"/>
                      <w:sz w:val="24"/>
                    </w:rPr>
                    <w:t>3次基本保洁、1次深度保洁。</w:t>
                  </w:r>
                </w:p>
                <w:p>
                  <w:pPr>
                    <w:pStyle w:val="null3"/>
                    <w:jc w:val="both"/>
                  </w:pPr>
                  <w:r>
                    <w:rPr>
                      <w:rFonts w:ascii="仿宋_GB2312" w:hAnsi="仿宋_GB2312" w:cs="仿宋_GB2312" w:eastAsia="仿宋_GB2312"/>
                      <w:sz w:val="24"/>
                    </w:rPr>
                    <w:t>基本保洁要求：对服务对象家中地面、墙面、家具、窗台，等地方进行打扫清洁，清理杂物等基础的卫生保洁服务。</w:t>
                  </w:r>
                </w:p>
                <w:p>
                  <w:pPr>
                    <w:pStyle w:val="null3"/>
                    <w:jc w:val="left"/>
                  </w:pPr>
                  <w:r>
                    <w:rPr>
                      <w:rFonts w:ascii="仿宋_GB2312" w:hAnsi="仿宋_GB2312" w:cs="仿宋_GB2312" w:eastAsia="仿宋_GB2312"/>
                      <w:sz w:val="24"/>
                    </w:rPr>
                    <w:t>深度保洁要求：</w:t>
                  </w:r>
                  <w:r>
                    <w:rPr>
                      <w:rFonts w:ascii="仿宋_GB2312" w:hAnsi="仿宋_GB2312" w:cs="仿宋_GB2312" w:eastAsia="仿宋_GB2312"/>
                      <w:sz w:val="24"/>
                    </w:rPr>
                    <w:t>对服务对象家中地面、墙面、家具、窗台窗纱、厨房灶具、卫浴洁具等进行深入的除尘清洁等卫生服务。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帮助擦洗</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每月上门帮助特困人员全身擦洗</w:t>
                  </w:r>
                  <w:r>
                    <w:rPr>
                      <w:rFonts w:ascii="仿宋_GB2312" w:hAnsi="仿宋_GB2312" w:cs="仿宋_GB2312" w:eastAsia="仿宋_GB2312"/>
                      <w:sz w:val="24"/>
                    </w:rPr>
                    <w:t>2次。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清洗床上用品</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至少每月清洗</w:t>
                  </w:r>
                  <w:r>
                    <w:rPr>
                      <w:rFonts w:ascii="仿宋_GB2312" w:hAnsi="仿宋_GB2312" w:cs="仿宋_GB2312" w:eastAsia="仿宋_GB2312"/>
                      <w:sz w:val="24"/>
                    </w:rPr>
                    <w:t>1次床上用品(床单、被套、枕套、枕巾)，保持床铺清洁，必要时及时清洗，适时晾晒被褥。</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健康监测，体检（血压、血糖、心率、体温、脉搏）</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每周做一次健康监测，记录血压、血氧、血糖、心率、体温，脉搏等数据，重点关注高血压患者。</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血糖根据需要检测</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6</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送医陪诊</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接送医，陪诊，陪同诊治检查购药。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需要时提供</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住院照护</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住院照护，住出院手续办理，病情严重或有异常情况时，报村镇主管人员。</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需要时提供</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当月住院陪护时间超过</w:t>
                  </w:r>
                  <w:r>
                    <w:rPr>
                      <w:rFonts w:ascii="仿宋_GB2312" w:hAnsi="仿宋_GB2312" w:cs="仿宋_GB2312" w:eastAsia="仿宋_GB2312"/>
                      <w:sz w:val="24"/>
                    </w:rPr>
                    <w:t>10天以上其它服务可根据情况适当调整</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8</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代购日常用品和药品</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当特困人员有需求时为其代购日常用品和药品等。</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需要时提供</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心理关怀</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与特困人员沟通交流，掌握其思想、心理变化，发现异常情况，及时报告村镇主管人员。</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康复指导</w:t>
                  </w:r>
                </w:p>
              </w:tc>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每月四次为特困人员提供简单、有针对性地康复指导，视天气情况及特困人员身体状况，搀扶或推轮椅陪伴特困人员到户外活动或接受光照。</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b/>
              </w:rPr>
              <w:t>表</w:t>
            </w:r>
            <w:r>
              <w:rPr>
                <w:rFonts w:ascii="仿宋_GB2312" w:hAnsi="仿宋_GB2312" w:cs="仿宋_GB2312" w:eastAsia="仿宋_GB2312"/>
                <w:sz w:val="24"/>
                <w:b/>
              </w:rPr>
              <w:t>3：全护理特困供养对象购买社会服务明细表</w:t>
            </w:r>
          </w:p>
          <w:tbl>
            <w:tblPr>
              <w:tblBorders>
                <w:top w:val="none" w:color="000000" w:sz="4"/>
                <w:left w:val="none" w:color="000000" w:sz="4"/>
                <w:bottom w:val="none" w:color="000000" w:sz="4"/>
                <w:right w:val="none" w:color="000000" w:sz="4"/>
                <w:insideH w:val="none"/>
                <w:insideV w:val="none"/>
              </w:tblBorders>
            </w:tblPr>
            <w:tblGrid>
              <w:gridCol w:w="257"/>
              <w:gridCol w:w="550"/>
              <w:gridCol w:w="857"/>
              <w:gridCol w:w="429"/>
              <w:gridCol w:w="460"/>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序号</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服务项目名称</w:t>
                  </w:r>
                </w:p>
              </w:tc>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服务要求</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服务频率</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备注</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电话巡访</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每周至少通话一次，了解特困人员身体和生活情况。</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居室内外保洁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每月对居住房屋内外进</w:t>
                  </w:r>
                  <w:r>
                    <w:rPr>
                      <w:rFonts w:ascii="仿宋_GB2312" w:hAnsi="仿宋_GB2312" w:cs="仿宋_GB2312" w:eastAsia="仿宋_GB2312"/>
                      <w:sz w:val="24"/>
                    </w:rPr>
                    <w:t>2次进本保洁，2次深度保洁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基本保洁要求：对服务对象家中地面、墙面、家具、窗台，等地方进行打扫清洁，清理杂物等基础的卫生保洁服务。</w:t>
                  </w:r>
                </w:p>
                <w:p>
                  <w:pPr>
                    <w:pStyle w:val="null3"/>
                    <w:jc w:val="both"/>
                  </w:pPr>
                  <w:r>
                    <w:rPr>
                      <w:rFonts w:ascii="仿宋_GB2312" w:hAnsi="仿宋_GB2312" w:cs="仿宋_GB2312" w:eastAsia="仿宋_GB2312"/>
                      <w:sz w:val="24"/>
                    </w:rPr>
                    <w:t>深度保洁要求：</w:t>
                  </w:r>
                  <w:r>
                    <w:rPr>
                      <w:rFonts w:ascii="仿宋_GB2312" w:hAnsi="仿宋_GB2312" w:cs="仿宋_GB2312" w:eastAsia="仿宋_GB2312"/>
                      <w:sz w:val="24"/>
                    </w:rPr>
                    <w:t>对服务对象家中地面、墙面、家具、窗台窗纱、厨房灶具、卫浴洁具等进行深入的除尘清洁等卫生服务。</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上门</w:t>
                  </w:r>
                  <w:r>
                    <w:rPr>
                      <w:rFonts w:ascii="仿宋_GB2312" w:hAnsi="仿宋_GB2312" w:cs="仿宋_GB2312" w:eastAsia="仿宋_GB2312"/>
                      <w:sz w:val="24"/>
                    </w:rPr>
                    <w:t>助浴</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每月上门为特困人员全身助浴室</w:t>
                  </w:r>
                  <w:r>
                    <w:rPr>
                      <w:rFonts w:ascii="仿宋_GB2312" w:hAnsi="仿宋_GB2312" w:cs="仿宋_GB2312" w:eastAsia="仿宋_GB2312"/>
                      <w:sz w:val="24"/>
                    </w:rPr>
                    <w:t>4次。</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清洗床上用品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每月至少清洗</w:t>
                  </w:r>
                  <w:r>
                    <w:rPr>
                      <w:rFonts w:ascii="仿宋_GB2312" w:hAnsi="仿宋_GB2312" w:cs="仿宋_GB2312" w:eastAsia="仿宋_GB2312"/>
                      <w:sz w:val="24"/>
                    </w:rPr>
                    <w:t>2次床上用品(床单、被套、枕套、枕巾)，保持床铺清洁，必要时及时清洗，适时晾晒被褥。</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健康监测，体检（血压、血糖、心率、体温、脉搏）</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每月做一次健康监测，记录血压、血氧、血糖、心率、体温，脉搏等数据，重点关注高血压患者。</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血糖根据需要检测</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6</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送医陪诊</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接送医，陪诊，陪同诊治检查购药。</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需要时提供</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住院照护</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住院照护，住出院手续办理，病情严重或有异常情况时，报村镇主管人员。</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需要时提供</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当月住院陪护超过</w:t>
                  </w:r>
                  <w:r>
                    <w:rPr>
                      <w:rFonts w:ascii="仿宋_GB2312" w:hAnsi="仿宋_GB2312" w:cs="仿宋_GB2312" w:eastAsia="仿宋_GB2312"/>
                      <w:sz w:val="24"/>
                    </w:rPr>
                    <w:t>15天以上可根据实际情况对其它服务进行适当调整</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8</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代购日常用品和药品</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当特困人员有需求时为其代购日常用品和药品等。</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需要时提供</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心理关怀</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与特困人员沟通交流，掌握其思想、心理变化，发现异常情况，及时报告村镇主管人员。</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床铺整理</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为特困人员整理床铺。</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起床或就寝</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每月不低于</w:t>
                  </w:r>
                  <w:r>
                    <w:rPr>
                      <w:rFonts w:ascii="仿宋_GB2312" w:hAnsi="仿宋_GB2312" w:cs="仿宋_GB2312" w:eastAsia="仿宋_GB2312"/>
                      <w:sz w:val="24"/>
                    </w:rPr>
                    <w:t>10次帮助特困人员穿衣、洗脸、洗手、梳头等，帮助特困人员洗脚、脱衣等。</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进食饮水服药</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帮助特困人员按时用餐、饮水、用药等。</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翻身护理</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每月不低于</w:t>
                  </w:r>
                  <w:r>
                    <w:rPr>
                      <w:rFonts w:ascii="仿宋_GB2312" w:hAnsi="仿宋_GB2312" w:cs="仿宋_GB2312" w:eastAsia="仿宋_GB2312"/>
                      <w:sz w:val="24"/>
                    </w:rPr>
                    <w:t>10次帮助长期卧床、不能自主翻身的特困人员及时翻身，变换卧位，检查皮肤受压情况，防止褥疮发生。</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　</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协助入厕</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每月不低于</w:t>
                  </w:r>
                  <w:r>
                    <w:rPr>
                      <w:rFonts w:ascii="仿宋_GB2312" w:hAnsi="仿宋_GB2312" w:cs="仿宋_GB2312" w:eastAsia="仿宋_GB2312"/>
                      <w:sz w:val="24"/>
                    </w:rPr>
                    <w:t>10次帮助特困人员如厕，换尿布、擦洗下身。</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康复指导</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4"/>
                    </w:rPr>
                    <w:t>为特困人员提供简单、有针对性地康复指导，视天气情况及特困人员身体状况，搀扶或推轮椅陪伴特困人员到户外活动或接受光照。</w:t>
                  </w:r>
                </w:p>
              </w:tc>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次</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rPr>
              <w:t>以上服务内容，服务对象可根据意愿调整，供应商应配合。在以上服务内容外，供应商应根据时令节庆和社会热点，开展主题文化娱乐活动，丰富服务对象精神生活，加强服务对象社会交往，使其感受到社会关爱。</w:t>
            </w:r>
          </w:p>
          <w:p>
            <w:pPr>
              <w:pStyle w:val="null3"/>
              <w:jc w:val="both"/>
            </w:pPr>
            <w:r>
              <w:rPr>
                <w:rFonts w:ascii="仿宋_GB2312" w:hAnsi="仿宋_GB2312" w:cs="仿宋_GB2312" w:eastAsia="仿宋_GB2312"/>
                <w:sz w:val="24"/>
                <w:b/>
              </w:rPr>
              <w:t>五、商务及其他要求</w:t>
            </w:r>
          </w:p>
          <w:p>
            <w:pPr>
              <w:pStyle w:val="null3"/>
              <w:ind w:firstLine="560"/>
              <w:jc w:val="both"/>
            </w:pPr>
            <w:r>
              <w:rPr>
                <w:rFonts w:ascii="仿宋_GB2312" w:hAnsi="仿宋_GB2312" w:cs="仿宋_GB2312" w:eastAsia="仿宋_GB2312"/>
                <w:sz w:val="24"/>
                <w:b/>
              </w:rPr>
              <w:t>1、履约期限:</w:t>
            </w:r>
          </w:p>
          <w:p>
            <w:pPr>
              <w:pStyle w:val="null3"/>
              <w:ind w:firstLine="560"/>
              <w:jc w:val="both"/>
            </w:pPr>
            <w:r>
              <w:rPr>
                <w:rFonts w:ascii="仿宋_GB2312" w:hAnsi="仿宋_GB2312" w:cs="仿宋_GB2312" w:eastAsia="仿宋_GB2312"/>
                <w:sz w:val="24"/>
              </w:rPr>
              <w:t>一年。合同履行期间，成交供应商需向采购人按月提交项目服务报告。</w:t>
            </w:r>
          </w:p>
          <w:p>
            <w:pPr>
              <w:pStyle w:val="null3"/>
              <w:ind w:firstLine="560"/>
              <w:jc w:val="both"/>
            </w:pPr>
            <w:r>
              <w:rPr>
                <w:rFonts w:ascii="仿宋_GB2312" w:hAnsi="仿宋_GB2312" w:cs="仿宋_GB2312" w:eastAsia="仿宋_GB2312"/>
                <w:sz w:val="24"/>
                <w:b/>
              </w:rPr>
              <w:t>2、付款方式:</w:t>
            </w:r>
          </w:p>
          <w:p>
            <w:pPr>
              <w:pStyle w:val="null3"/>
              <w:ind w:firstLine="560"/>
              <w:jc w:val="both"/>
            </w:pPr>
            <w:r>
              <w:rPr>
                <w:rFonts w:ascii="仿宋_GB2312" w:hAnsi="仿宋_GB2312" w:cs="仿宋_GB2312" w:eastAsia="仿宋_GB2312"/>
                <w:sz w:val="24"/>
              </w:rPr>
              <w:t>每月照料护理服务完成后向当地镇（街）及采购人提交服务台账及资料，由镇（街）及采购人委托第三方机构组织抽查，抽查当月服务对象总数，满意度达到</w:t>
            </w:r>
            <w:r>
              <w:rPr>
                <w:rFonts w:ascii="仿宋_GB2312" w:hAnsi="仿宋_GB2312" w:cs="仿宋_GB2312" w:eastAsia="仿宋_GB2312"/>
                <w:sz w:val="24"/>
              </w:rPr>
              <w:t>90%以上的，按季度实际服务对象全额支付照料护理费。</w:t>
            </w:r>
          </w:p>
          <w:p>
            <w:pPr>
              <w:pStyle w:val="null3"/>
              <w:ind w:firstLine="560"/>
              <w:jc w:val="both"/>
            </w:pPr>
            <w:r>
              <w:rPr>
                <w:rFonts w:ascii="仿宋_GB2312" w:hAnsi="仿宋_GB2312" w:cs="仿宋_GB2312" w:eastAsia="仿宋_GB2312"/>
                <w:sz w:val="24"/>
                <w:b/>
              </w:rPr>
              <w:t>3、考核方式：</w:t>
            </w:r>
          </w:p>
          <w:p>
            <w:pPr>
              <w:pStyle w:val="null3"/>
              <w:ind w:firstLine="560"/>
              <w:jc w:val="both"/>
            </w:pPr>
            <w:r>
              <w:rPr>
                <w:rFonts w:ascii="仿宋_GB2312" w:hAnsi="仿宋_GB2312" w:cs="仿宋_GB2312" w:eastAsia="仿宋_GB2312"/>
                <w:sz w:val="24"/>
              </w:rPr>
              <w:t>采购人委托第三方机构考核，每月抽查，季度考核，具体考核办法由采购人与成交供应商合同约定。</w:t>
            </w:r>
          </w:p>
          <w:p>
            <w:pPr>
              <w:pStyle w:val="null3"/>
              <w:jc w:val="both"/>
            </w:pPr>
            <w:r>
              <w:rPr>
                <w:rFonts w:ascii="仿宋_GB2312" w:hAnsi="仿宋_GB2312" w:cs="仿宋_GB2312" w:eastAsia="仿宋_GB2312"/>
                <w:sz w:val="24"/>
                <w:b/>
              </w:rPr>
              <w:t>4、其他要求：</w:t>
            </w:r>
          </w:p>
          <w:p>
            <w:pPr>
              <w:pStyle w:val="null3"/>
              <w:ind w:firstLine="480"/>
              <w:jc w:val="both"/>
            </w:pPr>
            <w:r>
              <w:rPr>
                <w:rFonts w:ascii="仿宋_GB2312" w:hAnsi="仿宋_GB2312" w:cs="仿宋_GB2312" w:eastAsia="仿宋_GB2312"/>
                <w:sz w:val="24"/>
              </w:rPr>
              <w:t>采购人提出的临时指令性任务，成交供应商应在</w:t>
            </w:r>
            <w:r>
              <w:rPr>
                <w:rFonts w:ascii="仿宋_GB2312" w:hAnsi="仿宋_GB2312" w:cs="仿宋_GB2312" w:eastAsia="仿宋_GB2312"/>
                <w:sz w:val="24"/>
              </w:rPr>
              <w:t>1小时内响应。成交供应商在开展服务过程中要注意安全，因意外、纠纷、安全事故产生的一切安全责任由成交供应商承担，与采购人无关。</w:t>
            </w:r>
          </w:p>
          <w:p>
            <w:pPr>
              <w:pStyle w:val="null3"/>
              <w:ind w:firstLine="480"/>
              <w:jc w:val="both"/>
            </w:pPr>
            <w:r>
              <w:rPr>
                <w:rFonts w:ascii="仿宋_GB2312" w:hAnsi="仿宋_GB2312" w:cs="仿宋_GB2312" w:eastAsia="仿宋_GB2312"/>
                <w:sz w:val="24"/>
                <w:b/>
              </w:rPr>
              <w:t>5、服务费用</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服务</w:t>
            </w:r>
            <w:r>
              <w:rPr>
                <w:rFonts w:ascii="仿宋_GB2312" w:hAnsi="仿宋_GB2312" w:cs="仿宋_GB2312" w:eastAsia="仿宋_GB2312"/>
                <w:sz w:val="24"/>
              </w:rPr>
              <w:t>费</w:t>
            </w:r>
            <w:r>
              <w:rPr>
                <w:rFonts w:ascii="仿宋_GB2312" w:hAnsi="仿宋_GB2312" w:cs="仿宋_GB2312" w:eastAsia="仿宋_GB2312"/>
                <w:sz w:val="24"/>
              </w:rPr>
              <w:t>4770000</w:t>
            </w:r>
            <w:r>
              <w:rPr>
                <w:rFonts w:ascii="仿宋_GB2312" w:hAnsi="仿宋_GB2312" w:cs="仿宋_GB2312" w:eastAsia="仿宋_GB2312"/>
                <w:sz w:val="24"/>
              </w:rPr>
              <w:t>.00元，</w:t>
            </w:r>
            <w:r>
              <w:rPr>
                <w:rFonts w:ascii="仿宋_GB2312" w:hAnsi="仿宋_GB2312" w:cs="仿宋_GB2312" w:eastAsia="仿宋_GB2312"/>
                <w:sz w:val="24"/>
              </w:rPr>
              <w:t>该费用为不可竞争费，最终以实际</w:t>
            </w:r>
            <w:r>
              <w:rPr>
                <w:rFonts w:ascii="仿宋_GB2312" w:hAnsi="仿宋_GB2312" w:cs="仿宋_GB2312" w:eastAsia="仿宋_GB2312"/>
                <w:sz w:val="24"/>
              </w:rPr>
              <w:t>服务</w:t>
            </w:r>
            <w:r>
              <w:rPr>
                <w:rFonts w:ascii="仿宋_GB2312" w:hAnsi="仿宋_GB2312" w:cs="仿宋_GB2312" w:eastAsia="仿宋_GB2312"/>
                <w:sz w:val="24"/>
              </w:rPr>
              <w:t>人数为准。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全护理分散供养特困人员</w:t>
            </w:r>
            <w:r>
              <w:rPr>
                <w:rFonts w:ascii="仿宋_GB2312" w:hAnsi="仿宋_GB2312" w:cs="仿宋_GB2312" w:eastAsia="仿宋_GB2312"/>
                <w:sz w:val="24"/>
              </w:rPr>
              <w:t>615元/月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2）半自理分散供养特困人员410元/月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3）全自理分散供养特困人员205元/月。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每季度照料护理服务完成且满意度达到90%以上</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主体信用记录查询</w:t>
            </w:r>
          </w:p>
        </w:tc>
        <w:tc>
          <w:tcPr>
            <w:tcW w:type="dxa" w:w="3322"/>
          </w:tcPr>
          <w:p>
            <w:pPr>
              <w:pStyle w:val="null3"/>
            </w:pPr>
            <w:r>
              <w:rPr>
                <w:rFonts w:ascii="仿宋_GB2312" w:hAnsi="仿宋_GB2312" w:cs="仿宋_GB2312" w:eastAsia="仿宋_GB2312"/>
              </w:rPr>
              <w:t>供应商通过“信用中国”网站(www.creditchina.gov.cn)、中国政府采购网(www. ccgp.gov.cn)等查询相关主体信用记录；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按照招标文件格式要求进行签署盖章。</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投标响应文件格式</w:t>
            </w:r>
          </w:p>
        </w:tc>
        <w:tc>
          <w:tcPr>
            <w:tcW w:type="dxa" w:w="3322"/>
          </w:tcPr>
          <w:p>
            <w:pPr>
              <w:pStyle w:val="null3"/>
            </w:pPr>
            <w:r>
              <w:rPr>
                <w:rFonts w:ascii="仿宋_GB2312" w:hAnsi="仿宋_GB2312" w:cs="仿宋_GB2312" w:eastAsia="仿宋_GB2312"/>
              </w:rPr>
              <w:t>符合“投标响应文件格式” 的规定</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是否响应招标文件要求（总价：4770000.00元，该费用为不可竞争费，报价未响应按无效处理）</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全面理解该项目的需求及目的，对本项目的关键点、重点和难点做出有针对性的分析，并提出解决方案。 ①内容完善，重难点分析到位，方案切实可行，完全能够保证工作顺利实施的计10分； ②分析内容有欠缺、未突出重难点，分析不到位的计7分； ③只提供框架，无详细内容的或内容不符合本项目实际情况的计3分； ④未提供相关内容的不计分。每有一处内容存在缺陷，扣0.5分，扣完为止。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针对本项目提出适用于本项目的整体方案,方案包括： ①服务目标 ②服务计划 ③服务流程 ④服务理念及特色。 二、评审标准 1、完整性：方案必须全面，对评审内容中的各项要求有详细描述； 2、可实施性：切合本项目实际情况，提出步骤清晰、合理的方案； 3、针对性：方案能够紧扣项目实际情况，内容科学合理。 三、赋分标准 ①服务目标：每完全满足一个评审标准得2分，满分6分； ②服务计划:每完全满足一个评审标准得2分，满分6分； ③服务流程:每完全满足一个评审标准得得2分，满分6分； ④服务理念及特色:每完全满足一个评审标准得2分，满分6分。每有一处内容存在缺陷，扣0.5分，扣完为止。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 ①岗位职责：具有岗位工作标准、服务质量标准、现场质量控制体系 ②内控制度：具有保密制度、管理组织机构、问责机制、监督机制、自查制度 ③人员管理制度;具有员工日常管理办法、请销假制度、奖惩措施、 激励机制、仪容仪表制度。 二、评审标准 1、完整性：方案必须全面，对评审内容中的各项要求有详细描述； 2、落实性：切合项目具体情况，提出责任明确、要求具体的方案； 3、针对性：方案能够紧扣项目实际情况，内容科学合理。 三、赋分标准（满分9分） ①岗位职责：每完全满足一个评审标准得 1 分，满分3分； ②内控制度:每完全满足一个评审标准得 1 分，满分3分； ③人员管理制度:每完全满足一个评审标准得 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（1）项目负责人具有大专及以上学历，得1分（须提供学历证书原件扫描件或其他电子文件）。 （2）具备社会工作者或养老护理员证书得1分。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根据本项目特点老年人制定档案管理方案，方案包括： ①档案资料的收集及分类 ②档案资料的保存及移交。 二、评审标准 1、完整性：方案必须全面，对评审内容中的各项要求有详细描述； 2、可实施性：切合本项目实际情况，提出步骤清晰、合理的方案； 3、针对性：方案能够紧扣项目实际情况，内容科学合理。 三、赋分标准 ①档案资料的收集及分类：每完全满足一个评审标准得1分，满分3分； ②档案资料的保存及移交:每完全满足一个评审标准得1分，满分3分。每有一处内容存在缺陷，扣0.5分，扣完为止。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根据本项目制定详细、可行的培训考核方案，保证上岗人员的专业素质、服务质量符合采购人要求，方案包含：①岗前培训 ②定期常态化培训 ③培训后的成果验收和考核。 二、评审标准 1、完整性：方案必须全面，对评审内容中的各项要求有详细描述； 2、可实施性：切合本项目实际情况，提出步骤清晰、合理的方案； 3、针对性：方案能够紧扣项目实际情况，内容科学合理。 三、赋分标准（满分9分） ①岗前培训：每完全满足一个评审标准得1分，满分3分； ②定期常态化培训:每完全满足一个评审标准得1分，满分3分； ③培训后的成果验收和考核:每完全满足一个评审标准得1分，满分3分。每有一处内容存在缺陷，扣0.5分，扣完为止。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人员要求（12分）： 供应商提供针对本项目拟投入的工作组成员的部署方案。方案内容包括但不限于: 1、工作组成员管理组织架构、人员分工； 2、工作职责划分； 3、人员专业能力（提供对应职称证书）。 方案所涉及的拟投入的工作组成员管理组织架构清晰，人员分工和工作职责划分明确、业务管理流程详细，能有效保障本项目实施得12分，每有一项缺陷扣4分，每有一处内容存在缺陷，扣0.5分，扣完为止。 备注:缺陷是指内容不合理、虽有内容但不完善、内容表述前后不一致，人员匹配不合理或与项目需求不匹配及其他不利于项目实施的等任意一种情形。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根据本项目服务要求提供服务保障措施，方案包含但不限于养老服务信息管理，各项服务内容保障措施等，内容科学完整、清晰合理，符合项目实施的得5分，每有一处内容存在缺陷，扣0.5分，扣完为止。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设施配备</w:t>
            </w:r>
          </w:p>
        </w:tc>
        <w:tc>
          <w:tcPr>
            <w:tcW w:type="dxa" w:w="2492"/>
          </w:tcPr>
          <w:p>
            <w:pPr>
              <w:pStyle w:val="null3"/>
            </w:pPr>
            <w:r>
              <w:rPr>
                <w:rFonts w:ascii="仿宋_GB2312" w:hAnsi="仿宋_GB2312" w:cs="仿宋_GB2312" w:eastAsia="仿宋_GB2312"/>
              </w:rPr>
              <w:t>根据本项目服务内容提供设施配备，包括但不限于设施配备构成及合理性安排、实际作用。 项目设施配备齐全、合理、满足日常需要，对项目服务有针对性作用的得5分，每有一处内容存在缺陷，扣0.5分，扣完为止。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团队承诺</w:t>
            </w:r>
          </w:p>
        </w:tc>
        <w:tc>
          <w:tcPr>
            <w:tcW w:type="dxa" w:w="2492"/>
          </w:tcPr>
          <w:p>
            <w:pPr>
              <w:pStyle w:val="null3"/>
            </w:pPr>
            <w:r>
              <w:rPr>
                <w:rFonts w:ascii="仿宋_GB2312" w:hAnsi="仿宋_GB2312" w:cs="仿宋_GB2312" w:eastAsia="仿宋_GB2312"/>
              </w:rPr>
              <w:t>（1）所有服务人员均具有健康证，得2分，不承诺不得分。（2）供应商承诺：若出现服务人员因事、病等不能工作的，及时调整其他服务人员补充，确保服务工作的正常进行，得2分。无承诺不得分。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针对老年人服务工作中的常见问题进行梳理，具有的良好的解决方案并及时向采购人提出合理化建议，每提供一条有效且合理的建议得1分，满分4分。内容有欠缺、未突出重点扣0.5分，未提供不得分。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2022年1月1日至今，承担过类似项目的业绩，每提供一个有效业绩得2分。本项累计最高得10分。（合同复印件加盖公章，附在投标文件中，否则不作为评审依据）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详见附件：类似业绩一览表.docx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详见附件：合同文本及条款.docx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