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AF837">
      <w:pPr>
        <w:pStyle w:val="3"/>
        <w:numPr>
          <w:ilvl w:val="0"/>
          <w:numId w:val="0"/>
        </w:numPr>
        <w:spacing w:line="480" w:lineRule="exact"/>
        <w:jc w:val="center"/>
        <w:outlineLvl w:val="0"/>
        <w:rPr>
          <w:rFonts w:hint="default" w:hAnsi="宋体" w:eastAsia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hint="eastAsia"/>
          <w:b/>
          <w:bCs/>
          <w:color w:val="000000"/>
          <w:sz w:val="32"/>
          <w:szCs w:val="32"/>
          <w:lang w:val="en-US" w:eastAsia="zh-CN"/>
        </w:rPr>
        <w:t>技术</w:t>
      </w:r>
      <w:r>
        <w:rPr>
          <w:rFonts w:hint="eastAsia" w:hAnsi="宋体" w:cs="宋体"/>
          <w:b/>
          <w:bCs/>
          <w:color w:val="000000"/>
          <w:sz w:val="32"/>
          <w:szCs w:val="32"/>
          <w:lang w:val="en-US" w:eastAsia="zh-CN"/>
        </w:rPr>
        <w:t>响应方案</w:t>
      </w:r>
    </w:p>
    <w:p w14:paraId="6FE73F18">
      <w:pPr>
        <w:spacing w:line="440" w:lineRule="exact"/>
        <w:rPr>
          <w:rFonts w:hint="eastAsia" w:ascii="宋体" w:hAnsi="宋体"/>
          <w:b/>
          <w:bCs/>
          <w:sz w:val="32"/>
          <w:szCs w:val="32"/>
          <w:lang w:val="en-US" w:eastAsia="zh-CN"/>
        </w:rPr>
      </w:pPr>
    </w:p>
    <w:p w14:paraId="4572BFE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（一）施工方案与技术措施</w:t>
      </w:r>
    </w:p>
    <w:p w14:paraId="2DDC525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（二）项目施工的重点、难点目标及施工环节方案</w:t>
      </w:r>
    </w:p>
    <w:p w14:paraId="73A2719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（三）确保安全生产的技术组织措施</w:t>
      </w:r>
    </w:p>
    <w:p w14:paraId="66D549A1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（四）确保工期的技术组织措施</w:t>
      </w:r>
    </w:p>
    <w:p w14:paraId="6636B9DE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（五）环境保护管理体系与措施</w:t>
      </w:r>
    </w:p>
    <w:p w14:paraId="4FD4097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（六）施工设备和材料投入计划</w:t>
      </w:r>
    </w:p>
    <w:p w14:paraId="14414FE2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（七）项目部组成人员</w:t>
      </w:r>
    </w:p>
    <w:p w14:paraId="70BF5E10">
      <w:pPr>
        <w:spacing w:line="360" w:lineRule="auto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（八）保修服务措施及承诺</w:t>
      </w:r>
    </w:p>
    <w:p w14:paraId="1A9EF5A2">
      <w:pPr>
        <w:spacing w:line="360" w:lineRule="auto"/>
        <w:ind w:firstLine="240" w:firstLineChars="1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...</w:t>
      </w:r>
    </w:p>
    <w:p w14:paraId="687E1D46">
      <w:pPr>
        <w:spacing w:line="360" w:lineRule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技术响应方案</w:t>
      </w:r>
      <w:r>
        <w:rPr>
          <w:rFonts w:hint="eastAsia" w:ascii="宋体" w:hAnsi="宋体" w:cs="宋体"/>
          <w:sz w:val="24"/>
          <w:szCs w:val="24"/>
          <w:lang w:eastAsia="zh-CN"/>
        </w:rPr>
        <w:t>包括但不限于以上内容。</w:t>
      </w:r>
      <w:r>
        <w:rPr>
          <w:rFonts w:hint="eastAsia" w:ascii="宋体" w:hAnsi="宋体" w:eastAsia="宋体" w:cs="宋体"/>
          <w:sz w:val="24"/>
          <w:szCs w:val="24"/>
        </w:rPr>
        <w:t xml:space="preserve">        </w:t>
      </w:r>
    </w:p>
    <w:p w14:paraId="25B1FC90">
      <w:pPr>
        <w:pStyle w:val="3"/>
        <w:spacing w:line="480" w:lineRule="exact"/>
        <w:jc w:val="center"/>
        <w:rPr>
          <w:rFonts w:hint="eastAsia" w:hAnsi="宋体" w:cs="宋体"/>
          <w:b/>
          <w:sz w:val="24"/>
          <w:szCs w:val="24"/>
        </w:rPr>
      </w:pPr>
    </w:p>
    <w:p w14:paraId="7746A444">
      <w:pPr>
        <w:pStyle w:val="3"/>
        <w:spacing w:line="480" w:lineRule="exact"/>
        <w:jc w:val="center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（根据</w:t>
      </w:r>
      <w:r>
        <w:rPr>
          <w:rFonts w:hint="eastAsia" w:hAnsi="宋体" w:cs="宋体"/>
          <w:b/>
          <w:sz w:val="24"/>
          <w:szCs w:val="24"/>
          <w:lang w:val="en-US" w:eastAsia="zh-CN"/>
        </w:rPr>
        <w:t>磋商文件要求及技术</w:t>
      </w:r>
      <w:r>
        <w:rPr>
          <w:rFonts w:hint="eastAsia" w:hAnsi="宋体" w:cs="宋体"/>
          <w:b/>
          <w:sz w:val="24"/>
          <w:szCs w:val="24"/>
        </w:rPr>
        <w:t>评分内容</w:t>
      </w:r>
      <w:r>
        <w:rPr>
          <w:rFonts w:hint="eastAsia" w:hAnsi="宋体" w:cs="宋体"/>
          <w:b/>
          <w:sz w:val="24"/>
          <w:szCs w:val="24"/>
          <w:lang w:val="en-US" w:eastAsia="zh-CN"/>
        </w:rPr>
        <w:t>进行响应</w:t>
      </w:r>
      <w:r>
        <w:rPr>
          <w:rFonts w:hint="eastAsia" w:hAnsi="宋体" w:cs="宋体"/>
          <w:b/>
          <w:sz w:val="24"/>
          <w:szCs w:val="24"/>
        </w:rPr>
        <w:t>，格式自拟）</w:t>
      </w:r>
    </w:p>
    <w:p w14:paraId="01794994">
      <w:r>
        <w:br w:type="page"/>
      </w:r>
    </w:p>
    <w:p w14:paraId="3B99D1DA">
      <w:pPr>
        <w:outlineLvl w:val="0"/>
      </w:pPr>
      <w:bookmarkStart w:id="0" w:name="_Toc1821"/>
      <w:r>
        <w:rPr>
          <w:rFonts w:hint="eastAsia" w:ascii="宋体" w:hAnsi="宋体"/>
          <w:sz w:val="24"/>
          <w:szCs w:val="44"/>
        </w:rPr>
        <w:t>附表一 ：</w:t>
      </w:r>
      <w:r>
        <w:rPr>
          <w:rFonts w:hint="eastAsia"/>
          <w:sz w:val="24"/>
        </w:rPr>
        <w:t>主要施工管理人员表</w:t>
      </w:r>
      <w:bookmarkEnd w:id="0"/>
    </w:p>
    <w:tbl>
      <w:tblPr>
        <w:tblStyle w:val="4"/>
        <w:tblW w:w="897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934"/>
        <w:gridCol w:w="974"/>
        <w:gridCol w:w="868"/>
        <w:gridCol w:w="1174"/>
        <w:gridCol w:w="1033"/>
        <w:gridCol w:w="3251"/>
      </w:tblGrid>
      <w:tr w14:paraId="039AF5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5421C029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序号</w:t>
            </w:r>
          </w:p>
        </w:tc>
        <w:tc>
          <w:tcPr>
            <w:tcW w:w="934" w:type="dxa"/>
            <w:noWrap w:val="0"/>
            <w:vAlign w:val="center"/>
          </w:tcPr>
          <w:p w14:paraId="432A2F0C">
            <w:pPr>
              <w:jc w:val="center"/>
              <w:rPr>
                <w:rFonts w:hint="eastAsia" w:ascii="宋体" w:hAnsi="宋体" w:eastAsia="宋体"/>
                <w:sz w:val="24"/>
                <w:szCs w:val="4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44"/>
                <w:lang w:eastAsia="zh-CN"/>
              </w:rPr>
              <w:t>姓名</w:t>
            </w:r>
          </w:p>
        </w:tc>
        <w:tc>
          <w:tcPr>
            <w:tcW w:w="974" w:type="dxa"/>
            <w:noWrap w:val="0"/>
            <w:vAlign w:val="center"/>
          </w:tcPr>
          <w:p w14:paraId="6A340D43">
            <w:pPr>
              <w:jc w:val="center"/>
              <w:rPr>
                <w:rFonts w:hint="eastAsia" w:ascii="宋体" w:hAnsi="宋体"/>
                <w:sz w:val="24"/>
                <w:szCs w:val="4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44"/>
                <w:lang w:eastAsia="zh-CN"/>
              </w:rPr>
              <w:t>性别</w:t>
            </w:r>
          </w:p>
        </w:tc>
        <w:tc>
          <w:tcPr>
            <w:tcW w:w="868" w:type="dxa"/>
            <w:noWrap w:val="0"/>
            <w:vAlign w:val="center"/>
          </w:tcPr>
          <w:p w14:paraId="75162321">
            <w:pPr>
              <w:jc w:val="center"/>
              <w:rPr>
                <w:rFonts w:hint="eastAsia" w:ascii="宋体" w:hAnsi="宋体" w:eastAsia="宋体"/>
                <w:sz w:val="24"/>
                <w:szCs w:val="4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44"/>
                <w:lang w:eastAsia="zh-CN"/>
              </w:rPr>
              <w:t>年龄</w:t>
            </w:r>
          </w:p>
        </w:tc>
        <w:tc>
          <w:tcPr>
            <w:tcW w:w="1174" w:type="dxa"/>
            <w:noWrap w:val="0"/>
            <w:vAlign w:val="center"/>
          </w:tcPr>
          <w:p w14:paraId="4B8EB1EF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职务</w:t>
            </w:r>
          </w:p>
        </w:tc>
        <w:tc>
          <w:tcPr>
            <w:tcW w:w="1033" w:type="dxa"/>
            <w:noWrap w:val="0"/>
            <w:vAlign w:val="center"/>
          </w:tcPr>
          <w:p w14:paraId="4F0730B6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职称</w:t>
            </w:r>
          </w:p>
        </w:tc>
        <w:tc>
          <w:tcPr>
            <w:tcW w:w="3251" w:type="dxa"/>
            <w:noWrap w:val="0"/>
            <w:vAlign w:val="center"/>
          </w:tcPr>
          <w:p w14:paraId="7EC3DB57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/>
                <w:sz w:val="24"/>
              </w:rPr>
              <w:t>主要资历、经验及承担的项目</w:t>
            </w:r>
          </w:p>
        </w:tc>
      </w:tr>
      <w:tr w14:paraId="5620E0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78AB383A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1</w:t>
            </w:r>
          </w:p>
        </w:tc>
        <w:tc>
          <w:tcPr>
            <w:tcW w:w="934" w:type="dxa"/>
            <w:noWrap w:val="0"/>
            <w:vAlign w:val="top"/>
          </w:tcPr>
          <w:p w14:paraId="1164EAEA">
            <w:pPr>
              <w:spacing w:line="600" w:lineRule="exact"/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1B6686BA">
            <w:pPr>
              <w:spacing w:line="600" w:lineRule="exact"/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79DB069">
            <w:pPr>
              <w:spacing w:line="600" w:lineRule="exact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219D6017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6D91589B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5F8722C7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</w:tr>
      <w:tr w14:paraId="5307B2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22A67B87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2</w:t>
            </w:r>
          </w:p>
        </w:tc>
        <w:tc>
          <w:tcPr>
            <w:tcW w:w="934" w:type="dxa"/>
            <w:noWrap w:val="0"/>
            <w:vAlign w:val="top"/>
          </w:tcPr>
          <w:p w14:paraId="629F185C">
            <w:pPr>
              <w:spacing w:line="600" w:lineRule="exact"/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1F0ACC56">
            <w:pPr>
              <w:spacing w:line="600" w:lineRule="exact"/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3F244AF">
            <w:pPr>
              <w:spacing w:line="600" w:lineRule="exact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17CE9289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4B3E1353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4F929A28">
            <w:pPr>
              <w:spacing w:line="600" w:lineRule="exact"/>
              <w:rPr>
                <w:rFonts w:ascii="宋体" w:hAnsi="宋体"/>
                <w:sz w:val="24"/>
                <w:szCs w:val="44"/>
              </w:rPr>
            </w:pPr>
          </w:p>
        </w:tc>
      </w:tr>
      <w:tr w14:paraId="40202FE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337B964C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3</w:t>
            </w:r>
          </w:p>
        </w:tc>
        <w:tc>
          <w:tcPr>
            <w:tcW w:w="934" w:type="dxa"/>
            <w:noWrap w:val="0"/>
            <w:vAlign w:val="center"/>
          </w:tcPr>
          <w:p w14:paraId="4F0CE0CF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5FA28E56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455A7071">
            <w:pPr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76215CBF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F675351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5A55A5FD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</w:tr>
      <w:tr w14:paraId="56DB29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6FC51D7E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4</w:t>
            </w:r>
          </w:p>
        </w:tc>
        <w:tc>
          <w:tcPr>
            <w:tcW w:w="934" w:type="dxa"/>
            <w:noWrap w:val="0"/>
            <w:vAlign w:val="center"/>
          </w:tcPr>
          <w:p w14:paraId="51E90209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45785A16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27D85C7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1EF66450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D17D3FF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230ED82C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</w:tr>
      <w:tr w14:paraId="7026D8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6B2B6D56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5</w:t>
            </w:r>
          </w:p>
        </w:tc>
        <w:tc>
          <w:tcPr>
            <w:tcW w:w="934" w:type="dxa"/>
            <w:noWrap w:val="0"/>
            <w:vAlign w:val="center"/>
          </w:tcPr>
          <w:p w14:paraId="039E8FBD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1D75A2B0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C8166F6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3BF50E8E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EF3D967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56ADE569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</w:tr>
      <w:tr w14:paraId="522EF3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51D23EC8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6</w:t>
            </w:r>
          </w:p>
        </w:tc>
        <w:tc>
          <w:tcPr>
            <w:tcW w:w="934" w:type="dxa"/>
            <w:noWrap w:val="0"/>
            <w:vAlign w:val="center"/>
          </w:tcPr>
          <w:p w14:paraId="07365DE8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5832A261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59D4318B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380D145B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2A9811E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02950806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</w:tr>
      <w:tr w14:paraId="3A0064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6AB1D5EE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7</w:t>
            </w:r>
          </w:p>
        </w:tc>
        <w:tc>
          <w:tcPr>
            <w:tcW w:w="934" w:type="dxa"/>
            <w:noWrap w:val="0"/>
            <w:vAlign w:val="center"/>
          </w:tcPr>
          <w:p w14:paraId="20E329B7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20D5634E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7930F56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64A38C6B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0371697B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534F9FC1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</w:tr>
      <w:tr w14:paraId="0D84B0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278BD559">
            <w:pPr>
              <w:jc w:val="center"/>
              <w:rPr>
                <w:rFonts w:ascii="宋体" w:hAnsi="宋体"/>
                <w:sz w:val="24"/>
                <w:szCs w:val="44"/>
              </w:rPr>
            </w:pPr>
            <w:r>
              <w:rPr>
                <w:rFonts w:hint="eastAsia" w:ascii="宋体" w:hAnsi="宋体"/>
                <w:sz w:val="24"/>
                <w:szCs w:val="44"/>
              </w:rPr>
              <w:t>8</w:t>
            </w:r>
          </w:p>
        </w:tc>
        <w:tc>
          <w:tcPr>
            <w:tcW w:w="934" w:type="dxa"/>
            <w:noWrap w:val="0"/>
            <w:vAlign w:val="center"/>
          </w:tcPr>
          <w:p w14:paraId="1250E04B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0FA4177B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AC7E7ED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21DE56BF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D673C40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5261E905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</w:tr>
      <w:tr w14:paraId="0DDED1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37" w:type="dxa"/>
            <w:noWrap w:val="0"/>
            <w:vAlign w:val="center"/>
          </w:tcPr>
          <w:p w14:paraId="64F620B3">
            <w:pPr>
              <w:jc w:val="center"/>
              <w:rPr>
                <w:rFonts w:hint="default" w:ascii="宋体" w:hAnsi="宋体" w:eastAsia="宋体"/>
                <w:sz w:val="24"/>
                <w:szCs w:val="4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44"/>
                <w:lang w:val="en-US" w:eastAsia="zh-CN"/>
              </w:rPr>
              <w:t>...</w:t>
            </w:r>
          </w:p>
        </w:tc>
        <w:tc>
          <w:tcPr>
            <w:tcW w:w="934" w:type="dxa"/>
            <w:noWrap w:val="0"/>
            <w:vAlign w:val="center"/>
          </w:tcPr>
          <w:p w14:paraId="5075C9C6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974" w:type="dxa"/>
            <w:noWrap w:val="0"/>
            <w:vAlign w:val="center"/>
          </w:tcPr>
          <w:p w14:paraId="638C1446">
            <w:pPr>
              <w:jc w:val="center"/>
              <w:rPr>
                <w:rFonts w:ascii="宋体" w:hAnsi="宋体"/>
                <w:sz w:val="24"/>
                <w:szCs w:val="4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51DFAA01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174" w:type="dxa"/>
            <w:noWrap w:val="0"/>
            <w:vAlign w:val="center"/>
          </w:tcPr>
          <w:p w14:paraId="2DC0E178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4301442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  <w:tc>
          <w:tcPr>
            <w:tcW w:w="3251" w:type="dxa"/>
            <w:noWrap w:val="0"/>
            <w:vAlign w:val="center"/>
          </w:tcPr>
          <w:p w14:paraId="457FB0C1">
            <w:pPr>
              <w:jc w:val="center"/>
              <w:rPr>
                <w:rFonts w:ascii="宋体" w:hAnsi="宋体"/>
                <w:b/>
                <w:bCs/>
                <w:sz w:val="24"/>
                <w:szCs w:val="44"/>
              </w:rPr>
            </w:pPr>
          </w:p>
        </w:tc>
      </w:tr>
    </w:tbl>
    <w:p w14:paraId="0B00F085">
      <w:pPr>
        <w:spacing w:line="440" w:lineRule="exact"/>
        <w:ind w:left="1273" w:leftChars="606" w:firstLine="2800" w:firstLineChars="1000"/>
        <w:rPr>
          <w:rFonts w:ascii="宋体" w:hAnsi="宋体"/>
          <w:sz w:val="28"/>
          <w:szCs w:val="28"/>
        </w:rPr>
      </w:pPr>
    </w:p>
    <w:p w14:paraId="38EA584A">
      <w:pPr>
        <w:pStyle w:val="2"/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4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44"/>
          <w:lang w:val="en-US" w:eastAsia="zh-CN" w:bidi="ar-SA"/>
        </w:rPr>
        <w:t>注：后附相关人员证件：“身份证”、“毕业证”、“注册证或岗位证</w:t>
      </w:r>
      <w:r>
        <w:rPr>
          <w:rFonts w:hint="eastAsia" w:ascii="宋体" w:hAnsi="宋体" w:cs="Times New Roman"/>
          <w:b/>
          <w:bCs/>
          <w:color w:val="auto"/>
          <w:kern w:val="2"/>
          <w:sz w:val="24"/>
          <w:szCs w:val="44"/>
          <w:lang w:val="en-US" w:eastAsia="zh-CN" w:bidi="ar-SA"/>
        </w:rPr>
        <w:t>或职称证</w:t>
      </w:r>
      <w:bookmarkStart w:id="2" w:name="_GoBack"/>
      <w:bookmarkEnd w:id="2"/>
      <w: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44"/>
          <w:lang w:val="en-US" w:eastAsia="zh-CN" w:bidi="ar-SA"/>
        </w:rPr>
        <w:t>”等复印件。</w:t>
      </w:r>
    </w:p>
    <w:p w14:paraId="24A892C6">
      <w:pP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4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44"/>
          <w:lang w:val="en-US" w:eastAsia="zh-CN" w:bidi="ar-SA"/>
        </w:rPr>
        <w:br w:type="page"/>
      </w:r>
    </w:p>
    <w:p w14:paraId="4F72CB42">
      <w:pPr>
        <w:spacing w:line="440" w:lineRule="exact"/>
        <w:outlineLvl w:val="0"/>
        <w:rPr>
          <w:rFonts w:hint="eastAsia"/>
          <w:color w:val="auto"/>
          <w:sz w:val="24"/>
          <w:highlight w:val="none"/>
        </w:rPr>
      </w:pPr>
      <w:bookmarkStart w:id="1" w:name="_Toc10591"/>
      <w:r>
        <w:rPr>
          <w:rFonts w:hint="eastAsia"/>
          <w:color w:val="auto"/>
          <w:sz w:val="24"/>
          <w:highlight w:val="none"/>
        </w:rPr>
        <w:t>附表</w:t>
      </w:r>
      <w:r>
        <w:rPr>
          <w:rFonts w:hint="eastAsia"/>
          <w:color w:val="auto"/>
          <w:sz w:val="24"/>
          <w:highlight w:val="none"/>
          <w:lang w:eastAsia="zh-CN"/>
        </w:rPr>
        <w:t>二</w:t>
      </w:r>
      <w:r>
        <w:rPr>
          <w:rFonts w:hint="eastAsia"/>
          <w:color w:val="auto"/>
          <w:sz w:val="24"/>
          <w:highlight w:val="none"/>
        </w:rPr>
        <w:t>：本工程主要机械装备配置表</w:t>
      </w:r>
      <w:bookmarkEnd w:id="1"/>
    </w:p>
    <w:p w14:paraId="5104F5F7">
      <w:pPr>
        <w:pStyle w:val="2"/>
      </w:pPr>
    </w:p>
    <w:tbl>
      <w:tblPr>
        <w:tblStyle w:val="4"/>
        <w:tblW w:w="939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1519"/>
        <w:gridCol w:w="1329"/>
        <w:gridCol w:w="1158"/>
        <w:gridCol w:w="1158"/>
        <w:gridCol w:w="1158"/>
        <w:gridCol w:w="1158"/>
        <w:gridCol w:w="1158"/>
      </w:tblGrid>
      <w:tr w14:paraId="1A8313D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  <w:jc w:val="center"/>
        </w:trPr>
        <w:tc>
          <w:tcPr>
            <w:tcW w:w="759" w:type="dxa"/>
            <w:noWrap w:val="0"/>
            <w:vAlign w:val="center"/>
          </w:tcPr>
          <w:p w14:paraId="1D5E292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519" w:type="dxa"/>
            <w:noWrap w:val="0"/>
            <w:vAlign w:val="center"/>
          </w:tcPr>
          <w:p w14:paraId="2388F6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机械或设备名称</w:t>
            </w:r>
          </w:p>
        </w:tc>
        <w:tc>
          <w:tcPr>
            <w:tcW w:w="1329" w:type="dxa"/>
            <w:noWrap w:val="0"/>
            <w:vAlign w:val="center"/>
          </w:tcPr>
          <w:p w14:paraId="4A4EC44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型号规格</w:t>
            </w:r>
          </w:p>
        </w:tc>
        <w:tc>
          <w:tcPr>
            <w:tcW w:w="1158" w:type="dxa"/>
            <w:noWrap w:val="0"/>
            <w:vAlign w:val="center"/>
          </w:tcPr>
          <w:p w14:paraId="6225DFA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额定功率（kw）</w:t>
            </w:r>
          </w:p>
        </w:tc>
        <w:tc>
          <w:tcPr>
            <w:tcW w:w="1158" w:type="dxa"/>
            <w:noWrap w:val="0"/>
            <w:vAlign w:val="center"/>
          </w:tcPr>
          <w:p w14:paraId="18A5A7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58" w:type="dxa"/>
            <w:noWrap w:val="0"/>
            <w:vAlign w:val="center"/>
          </w:tcPr>
          <w:p w14:paraId="3909C9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158" w:type="dxa"/>
            <w:noWrap w:val="0"/>
            <w:vAlign w:val="center"/>
          </w:tcPr>
          <w:p w14:paraId="2164D3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158" w:type="dxa"/>
            <w:noWrap w:val="0"/>
            <w:vAlign w:val="center"/>
          </w:tcPr>
          <w:p w14:paraId="5E8D9F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14:paraId="0526F0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5CE8EBDB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04E13AFD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AC6F5E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AAFBD20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B33E6A5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0EFE0C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0E803F7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5918B80">
            <w:pPr>
              <w:rPr>
                <w:sz w:val="24"/>
              </w:rPr>
            </w:pPr>
          </w:p>
        </w:tc>
      </w:tr>
      <w:tr w14:paraId="5E8722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0F85E762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1D0DE0E5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6834D3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B67158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1AA45C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D98B82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53A109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85BAFEC">
            <w:pPr>
              <w:rPr>
                <w:sz w:val="24"/>
              </w:rPr>
            </w:pPr>
          </w:p>
        </w:tc>
      </w:tr>
      <w:tr w14:paraId="1D9F94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2E649C26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5554E748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F75FD22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3163EE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DC2ED2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B59EC3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CA71190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6154FFD">
            <w:pPr>
              <w:rPr>
                <w:sz w:val="24"/>
              </w:rPr>
            </w:pPr>
          </w:p>
        </w:tc>
      </w:tr>
      <w:tr w14:paraId="508516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63281D8A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5C6A8D92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9F3C3C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FB202A0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A25DCF3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F0143CE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866226B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2374AC3">
            <w:pPr>
              <w:rPr>
                <w:sz w:val="24"/>
              </w:rPr>
            </w:pPr>
          </w:p>
        </w:tc>
      </w:tr>
      <w:tr w14:paraId="162F80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353B2059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0FB10DF0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140D65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A4533F6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692B48A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0EC111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035F94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766AB34">
            <w:pPr>
              <w:rPr>
                <w:sz w:val="24"/>
              </w:rPr>
            </w:pPr>
          </w:p>
        </w:tc>
      </w:tr>
      <w:tr w14:paraId="0B8B9D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7DA40EF7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384C8B65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33F1D5B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A7905C7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4AA4B9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69EF4A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A4C46B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7571C6E">
            <w:pPr>
              <w:rPr>
                <w:sz w:val="24"/>
              </w:rPr>
            </w:pPr>
          </w:p>
        </w:tc>
      </w:tr>
      <w:tr w14:paraId="4AEF67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75737F18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6528F15E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C803CF2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A83C8D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A73A6AD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17BE9EE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3A0728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89149FD">
            <w:pPr>
              <w:rPr>
                <w:sz w:val="24"/>
              </w:rPr>
            </w:pPr>
          </w:p>
        </w:tc>
      </w:tr>
      <w:tr w14:paraId="554B2C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5E391714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203F42EC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3E5835B3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46A5F2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C874F4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9DD2FE2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3350D56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C5BF7FE">
            <w:pPr>
              <w:rPr>
                <w:sz w:val="24"/>
              </w:rPr>
            </w:pPr>
          </w:p>
        </w:tc>
      </w:tr>
      <w:tr w14:paraId="054FB0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27BC8BB0">
            <w:pPr>
              <w:rPr>
                <w:sz w:val="24"/>
              </w:rPr>
            </w:pPr>
          </w:p>
          <w:p w14:paraId="037CB026">
            <w:pPr>
              <w:rPr>
                <w:sz w:val="24"/>
              </w:rPr>
            </w:pPr>
          </w:p>
          <w:p w14:paraId="4EC4D861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6A7AB101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736EF5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B8302B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1BDFC4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734146D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C38ADEB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D3242A2">
            <w:pPr>
              <w:rPr>
                <w:sz w:val="24"/>
              </w:rPr>
            </w:pPr>
          </w:p>
        </w:tc>
      </w:tr>
      <w:tr w14:paraId="6AF64A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3A0FD5B7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0C88FBD6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C61B74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23D27BC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19DD8F4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C77AAC5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73A2FAD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08DE8146">
            <w:pPr>
              <w:rPr>
                <w:sz w:val="24"/>
              </w:rPr>
            </w:pPr>
          </w:p>
        </w:tc>
      </w:tr>
      <w:tr w14:paraId="0E3C54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1BA2D896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75275F7C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23F8C56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859F35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8B214E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756D62B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9C12C3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103BE75">
            <w:pPr>
              <w:rPr>
                <w:sz w:val="24"/>
              </w:rPr>
            </w:pPr>
          </w:p>
        </w:tc>
      </w:tr>
      <w:tr w14:paraId="250491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759" w:type="dxa"/>
            <w:noWrap w:val="0"/>
            <w:vAlign w:val="top"/>
          </w:tcPr>
          <w:p w14:paraId="5DA78D38">
            <w:pPr>
              <w:rPr>
                <w:sz w:val="24"/>
              </w:rPr>
            </w:pPr>
          </w:p>
          <w:p w14:paraId="577081EA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1F104686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56CBAB0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717C9BB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D510AE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2C6E173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2793BC8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8CE35CA">
            <w:pPr>
              <w:rPr>
                <w:sz w:val="24"/>
              </w:rPr>
            </w:pPr>
          </w:p>
        </w:tc>
      </w:tr>
      <w:tr w14:paraId="1AB66E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759" w:type="dxa"/>
            <w:noWrap w:val="0"/>
            <w:vAlign w:val="top"/>
          </w:tcPr>
          <w:p w14:paraId="3D1B0870">
            <w:pPr>
              <w:rPr>
                <w:sz w:val="24"/>
              </w:rPr>
            </w:pPr>
          </w:p>
        </w:tc>
        <w:tc>
          <w:tcPr>
            <w:tcW w:w="1519" w:type="dxa"/>
            <w:noWrap w:val="0"/>
            <w:vAlign w:val="top"/>
          </w:tcPr>
          <w:p w14:paraId="2AD3CFD8">
            <w:pPr>
              <w:rPr>
                <w:sz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D0585B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60EE3544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432F9CF9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0B678A1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3AA122AF">
            <w:pPr>
              <w:rPr>
                <w:sz w:val="24"/>
              </w:rPr>
            </w:pPr>
          </w:p>
        </w:tc>
        <w:tc>
          <w:tcPr>
            <w:tcW w:w="1158" w:type="dxa"/>
            <w:noWrap w:val="0"/>
            <w:vAlign w:val="top"/>
          </w:tcPr>
          <w:p w14:paraId="50D5C146">
            <w:pPr>
              <w:rPr>
                <w:sz w:val="24"/>
              </w:rPr>
            </w:pPr>
          </w:p>
        </w:tc>
      </w:tr>
    </w:tbl>
    <w:p w14:paraId="517140EE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561ED"/>
    <w:rsid w:val="01431A4A"/>
    <w:rsid w:val="02E42DB9"/>
    <w:rsid w:val="0DE40111"/>
    <w:rsid w:val="0E4137B5"/>
    <w:rsid w:val="100B7BD7"/>
    <w:rsid w:val="15FD6214"/>
    <w:rsid w:val="16F45869"/>
    <w:rsid w:val="1B102545"/>
    <w:rsid w:val="1C3A1F70"/>
    <w:rsid w:val="22317971"/>
    <w:rsid w:val="22A53EBB"/>
    <w:rsid w:val="234C07DB"/>
    <w:rsid w:val="24015121"/>
    <w:rsid w:val="2C7A1F15"/>
    <w:rsid w:val="2D9B4AD1"/>
    <w:rsid w:val="30B31E99"/>
    <w:rsid w:val="329A6E6D"/>
    <w:rsid w:val="33D53ED4"/>
    <w:rsid w:val="366854D4"/>
    <w:rsid w:val="3D031AB2"/>
    <w:rsid w:val="3D6469F5"/>
    <w:rsid w:val="3DCE0312"/>
    <w:rsid w:val="421B164C"/>
    <w:rsid w:val="42240501"/>
    <w:rsid w:val="45EA7CB3"/>
    <w:rsid w:val="485E2293"/>
    <w:rsid w:val="4E93713A"/>
    <w:rsid w:val="4F2E29BF"/>
    <w:rsid w:val="52691F60"/>
    <w:rsid w:val="558E065B"/>
    <w:rsid w:val="56EC2FB9"/>
    <w:rsid w:val="61F03696"/>
    <w:rsid w:val="651B358E"/>
    <w:rsid w:val="66DE4873"/>
    <w:rsid w:val="692536F7"/>
    <w:rsid w:val="69807E63"/>
    <w:rsid w:val="6F0357BE"/>
    <w:rsid w:val="70141305"/>
    <w:rsid w:val="71902C0D"/>
    <w:rsid w:val="7205184D"/>
    <w:rsid w:val="7407365B"/>
    <w:rsid w:val="797057FE"/>
    <w:rsid w:val="7C776EA4"/>
    <w:rsid w:val="7CA0464C"/>
    <w:rsid w:val="7D847ACA"/>
    <w:rsid w:val="7DC51090"/>
    <w:rsid w:val="7F45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336</Words>
  <Characters>337</Characters>
  <Lines>0</Lines>
  <Paragraphs>0</Paragraphs>
  <TotalTime>1</TotalTime>
  <ScaleCrop>false</ScaleCrop>
  <LinksUpToDate>false</LinksUpToDate>
  <CharactersWithSpaces>349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2025-06-04T09:46:00Z</dcterms:created>
  <dc:creator>Administrator</dc:creator>
  <cp:lastModifiedBy>热血</cp:lastModifiedBy>
  <dcterms:modified xsi:type="dcterms:W3CDTF">2025-06-19T05:50:07Z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eyJoZGlkIjoiN2M1M2MxZTM2Y2EyZGUzOTY3M2Q5YWI2MDhmODFjYWEiLCJ1c2VySWQiOiI0ODE1MzEwNjcifQ==</vt:lpwstr>
  </property>
  <property fmtid="{D5CDD505-2E9C-101B-9397-08002B2CF9AE}" pid="4" name="ICV">
    <vt:lpwstr>312030356A1D43EDB60FD807AF4E95A3_12</vt:lpwstr>
  </property>
</Properties>
</file>