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BCE66">
      <w:pPr>
        <w:widowControl/>
        <w:wordWrap/>
        <w:spacing w:line="360" w:lineRule="auto"/>
        <w:jc w:val="left"/>
        <w:rPr>
          <w:rFonts w:asciiTheme="minorEastAsia" w:hAnsiTheme="minorEastAsia" w:eastAsiaTheme="minorEastAsia"/>
          <w:b/>
          <w:sz w:val="24"/>
        </w:rPr>
      </w:pPr>
    </w:p>
    <w:p w14:paraId="1ECCC981">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7F4DD169">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325D1D2A">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hint="eastAsia" w:asciiTheme="minorEastAsia" w:hAnsiTheme="minorEastAsia" w:eastAsiaTheme="minorEastAsia"/>
          <w:sz w:val="24"/>
          <w:lang w:val="en-US" w:eastAsia="zh-CN"/>
        </w:rPr>
        <w:t>项目</w:t>
      </w:r>
      <w:r>
        <w:rPr>
          <w:rFonts w:asciiTheme="minorEastAsia" w:hAnsiTheme="minorEastAsia" w:eastAsiaTheme="minorEastAsia"/>
          <w:sz w:val="24"/>
        </w:rPr>
        <w:t>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hint="eastAsia" w:asciiTheme="minorEastAsia" w:hAnsiTheme="minorEastAsia" w:eastAsiaTheme="minorEastAsia"/>
          <w:sz w:val="24"/>
          <w:lang w:val="en-US" w:eastAsia="zh-CN"/>
        </w:rPr>
        <w:t>采购</w:t>
      </w:r>
      <w:r>
        <w:rPr>
          <w:rFonts w:asciiTheme="minorEastAsia" w:hAnsiTheme="minorEastAsia" w:eastAsiaTheme="minorEastAsia"/>
          <w:sz w:val="24"/>
          <w:lang w:eastAsia="zh-CN"/>
        </w:rPr>
        <w:t>活动，全权代表本公司处理响应过程的一切事宜，包括但不限于：响应、</w:t>
      </w:r>
      <w:r>
        <w:rPr>
          <w:rFonts w:hint="eastAsia" w:asciiTheme="minorEastAsia" w:hAnsiTheme="minorEastAsia" w:eastAsiaTheme="minorEastAsia"/>
          <w:sz w:val="24"/>
          <w:lang w:val="en-US" w:eastAsia="zh-CN"/>
        </w:rPr>
        <w:t>谈判</w:t>
      </w:r>
      <w:r>
        <w:rPr>
          <w:rFonts w:asciiTheme="minorEastAsia" w:hAnsiTheme="minorEastAsia" w:eastAsiaTheme="minorEastAsia"/>
          <w:sz w:val="24"/>
          <w:lang w:eastAsia="zh-CN"/>
        </w:rPr>
        <w:t>、签约等。响应代表在响应过程中所签署的一切文件和处理与之有关的一切事务，本公司均予以认可并对此承担责任。响应代表无转委托权。</w:t>
      </w:r>
    </w:p>
    <w:p w14:paraId="53D92CD3">
      <w:pPr>
        <w:wordWrap/>
        <w:spacing w:line="360" w:lineRule="auto"/>
        <w:ind w:firstLine="600" w:firstLineChars="250"/>
        <w:rPr>
          <w:rFonts w:asciiTheme="minorEastAsia" w:hAnsiTheme="minorEastAsia" w:eastAsiaTheme="minorEastAsia"/>
          <w:sz w:val="24"/>
        </w:rPr>
      </w:pPr>
    </w:p>
    <w:p w14:paraId="4A4C14E1">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78163C06">
      <w:pPr>
        <w:spacing w:line="360" w:lineRule="auto"/>
        <w:rPr>
          <w:rFonts w:asciiTheme="minorEastAsia" w:hAnsiTheme="minorEastAsia" w:eastAsiaTheme="minorEastAsia"/>
          <w:color w:val="0D0D0D"/>
          <w:sz w:val="24"/>
        </w:rPr>
      </w:pPr>
    </w:p>
    <w:p w14:paraId="565095E6">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4844F9FE">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1C19C5C">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19EB44CD">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2128B7A1">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bookmarkStart w:id="0" w:name="_GoBack"/>
      <w:bookmarkEnd w:id="0"/>
    </w:p>
    <w:p w14:paraId="3D978AA9">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02DF2903">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0C7C5764">
      <w:pPr>
        <w:spacing w:line="400" w:lineRule="exact"/>
        <w:rPr>
          <w:rFonts w:asciiTheme="minorEastAsia" w:hAnsiTheme="minorEastAsia" w:eastAsiaTheme="minorEastAsia"/>
          <w:sz w:val="24"/>
        </w:rPr>
      </w:pPr>
    </w:p>
    <w:p w14:paraId="3B444D7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705D610B">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7D1A0103">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492BC0F2">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74EC1A64">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34072E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34A725D"/>
    <w:rsid w:val="5E3611F5"/>
    <w:rsid w:val="5E607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435</Characters>
  <Lines>0</Lines>
  <Paragraphs>0</Paragraphs>
  <TotalTime>0</TotalTime>
  <ScaleCrop>false</ScaleCrop>
  <LinksUpToDate>false</LinksUpToDate>
  <CharactersWithSpaces>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2023-07-31T06:30:00Z</dcterms:created>
  <dc:creator>chuanzhao</dc:creator>
  <cp:lastModifiedBy>川招</cp:lastModifiedBy>
  <dcterms:modified xsi:type="dcterms:W3CDTF">2025-08-27T08:48:54Z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5B35A059C0CD4457B7A54CFF85CC869A_13</vt:lpwstr>
  </property>
  <property fmtid="{D5CDD505-2E9C-101B-9397-08002B2CF9AE}" pid="4" name="KSOTemplateDocerSaveRecord">
    <vt:lpwstr>eyJoZGlkIjoiNmJmYTJlMTlmZGJiNWFkZWI2MGZkNjhjNGUxYzk5YTkiLCJ1c2VySWQiOiI2MDM4ODc3OTYifQ==</vt:lpwstr>
  </property>
</Properties>
</file>